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  <w:lang w:val="pt-BR" w:eastAsia="pt-BR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A4080C" w:rsidRPr="00267AC7" w:rsidRDefault="00A4080C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4E316" id="Group 2" o:spid="_x0000_s1026" style="width:345.15pt;height:55.95pt;mso-position-horizontal-relative:char;mso-position-vertical-relative:line" coordsize="690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+SszBAAAA2gAAAA8AAABkcnMvZG93bnJldi54bWxET91qwjAUvhf2DuEMvNN0m4xRjSKVTi9k&#10;w58HODbHpticlCZq9emXgeDlx/c/mXW2FhdqfeVYwdswAUFcOF1xqWC/ywdfIHxA1lg7JgU38jCb&#10;vvQmmGp35Q1dtqEUMYR9igpMCE0qpS8MWfRD1xBH7uhaiyHCtpS6xWsMt7V8T5JPabHi2GCwocxQ&#10;cdqebZyxzs7Zcr6uD/c8/8k2o8X3r1ko1X/t5mMQgbrwFD/cK63gA/6vRD/I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+SszBAAAA2g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4FB2EF1" w14:textId="77777777" w:rsidR="00A4080C" w:rsidRPr="00267AC7" w:rsidRDefault="00A4080C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2332EA10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</w:p>
    <w:p w14:paraId="1C3A004E" w14:textId="1E0F7735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  <w:r w:rsidR="00A3621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4873D06B" w:rsidR="007C744E" w:rsidRPr="003A1E1E" w:rsidRDefault="002A6BDB" w:rsidP="003A1E1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spacing w:val="1"/>
          <w:w w:val="105"/>
          <w:sz w:val="20"/>
          <w:szCs w:val="20"/>
          <w:lang w:val="pt-BR"/>
        </w:rPr>
        <w:t xml:space="preserve">Estudo Dirigido </w:t>
      </w:r>
      <w:r w:rsidR="0012007B">
        <w:rPr>
          <w:rFonts w:cs="Times New Roman"/>
          <w:spacing w:val="1"/>
          <w:w w:val="105"/>
          <w:sz w:val="20"/>
          <w:szCs w:val="20"/>
          <w:lang w:val="pt-BR"/>
        </w:rPr>
        <w:t>9</w:t>
      </w:r>
      <w:r w:rsidR="008C44D8" w:rsidRPr="003A1E1E">
        <w:rPr>
          <w:rFonts w:cs="Times New Roman"/>
          <w:spacing w:val="1"/>
          <w:w w:val="105"/>
          <w:sz w:val="20"/>
          <w:szCs w:val="20"/>
          <w:lang w:val="pt-BR"/>
        </w:rPr>
        <w:t>:</w:t>
      </w:r>
      <w:r w:rsidR="00F01CAC"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="00D36A11" w:rsidRPr="00D36A11">
        <w:rPr>
          <w:rFonts w:cs="Times New Roman"/>
          <w:spacing w:val="1"/>
          <w:w w:val="105"/>
          <w:sz w:val="20"/>
          <w:szCs w:val="20"/>
          <w:lang w:val="pt-BR"/>
        </w:rPr>
        <w:t>Atos Administrativos: Vícios. Extin</w:t>
      </w:r>
      <w:r w:rsidR="00D36A11">
        <w:rPr>
          <w:rFonts w:cs="Times New Roman"/>
          <w:spacing w:val="1"/>
          <w:w w:val="105"/>
          <w:sz w:val="20"/>
          <w:szCs w:val="20"/>
          <w:lang w:val="pt-BR"/>
        </w:rPr>
        <w:t>ção. Convalidação e Confirmação</w:t>
      </w:r>
      <w:r w:rsidR="00DE0464" w:rsidRPr="003A1E1E">
        <w:rPr>
          <w:rFonts w:cs="Times New Roman"/>
          <w:spacing w:val="1"/>
          <w:w w:val="105"/>
          <w:sz w:val="20"/>
          <w:szCs w:val="20"/>
          <w:lang w:val="pt-BR"/>
        </w:rPr>
        <w:t>.</w:t>
      </w:r>
    </w:p>
    <w:p w14:paraId="10CA2C37" w14:textId="77777777" w:rsidR="00F01CAC" w:rsidRDefault="00F01CAC" w:rsidP="00267AC7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Corpodetexto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Corpodetexto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35C3F574" w:rsidR="007011AF" w:rsidRPr="00267AC7" w:rsidRDefault="00A36217" w:rsidP="00267AC7">
      <w:pPr>
        <w:pStyle w:val="Corpodetexto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A36217">
        <w:rPr>
          <w:rFonts w:cs="Times New Roman"/>
          <w:w w:val="105"/>
          <w:sz w:val="20"/>
          <w:szCs w:val="20"/>
          <w:lang w:val="pt-BR"/>
        </w:rPr>
        <w:t>GRUPO (Nome do Monitor):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A86ABE6" w14:textId="7A138847" w:rsidR="00381857" w:rsidRDefault="007A1D04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Leia os textos </w:t>
      </w:r>
      <w:r w:rsidRPr="003A1E1E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obrigatórios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da semana</w:t>
      </w:r>
      <w:r w:rsidR="004369BF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>resolva o seguinte problema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14:paraId="19CE4CF9" w14:textId="096B8115" w:rsidR="003A1E1E" w:rsidRPr="004369BF" w:rsidRDefault="003A1E1E" w:rsidP="004369BF">
      <w:p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8BD5B80" w14:textId="0AFE3E93" w:rsidR="004369BF" w:rsidRDefault="00D36A11" w:rsidP="00E8297F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Suponha que a ANVISA (Agência Nacional de Vigilância Sanitária) tenha baixa</w:t>
      </w:r>
      <w:r w:rsidR="00D3498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do um regulamento </w:t>
      </w:r>
      <w:r w:rsidR="00500C62">
        <w:rPr>
          <w:rFonts w:ascii="Times New Roman" w:hAnsi="Times New Roman" w:cs="Times New Roman"/>
          <w:w w:val="105"/>
          <w:sz w:val="20"/>
          <w:szCs w:val="20"/>
          <w:lang w:val="pt-BR"/>
        </w:rPr>
        <w:t>proibindo</w:t>
      </w:r>
      <w:r w:rsidR="00D3498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comercialização de medicamentos à base de anfetaminas</w:t>
      </w:r>
      <w:r w:rsidR="00D34981">
        <w:rPr>
          <w:rFonts w:ascii="Times New Roman" w:hAnsi="Times New Roman" w:cs="Times New Roman"/>
          <w:w w:val="105"/>
          <w:sz w:val="20"/>
          <w:szCs w:val="20"/>
          <w:lang w:val="pt-BR"/>
        </w:rPr>
        <w:t>. Responda então à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s seguintes </w:t>
      </w:r>
      <w:r w:rsidR="00FE505E">
        <w:rPr>
          <w:rFonts w:ascii="Times New Roman" w:hAnsi="Times New Roman" w:cs="Times New Roman"/>
          <w:w w:val="105"/>
          <w:sz w:val="20"/>
          <w:szCs w:val="20"/>
          <w:lang w:val="pt-BR"/>
        </w:rPr>
        <w:t>questões</w:t>
      </w:r>
      <w:r w:rsidR="00BA5B98">
        <w:rPr>
          <w:rFonts w:ascii="Times New Roman" w:hAnsi="Times New Roman" w:cs="Times New Roman"/>
          <w:w w:val="105"/>
          <w:sz w:val="20"/>
          <w:szCs w:val="20"/>
          <w:lang w:val="pt-BR"/>
        </w:rPr>
        <w:t>:</w:t>
      </w:r>
    </w:p>
    <w:p w14:paraId="7FD17759" w14:textId="63A5D343" w:rsidR="00500C62" w:rsidRDefault="00500C62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O regulamento é um ato administrativo? Caso positivo o regulamento é um ato vinculado ou um ato discricionário?</w:t>
      </w:r>
    </w:p>
    <w:p w14:paraId="4F1C7969" w14:textId="734A2DF1" w:rsidR="00BA5B98" w:rsidRDefault="00FE505E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partir da leitura da Lei 9.782/1999</w:t>
      </w:r>
      <w:r w:rsidR="00A4080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do Decreto 3.029/1999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, pode-se concluir que a ANVISA seja competente para a prática desse ato de proibição?</w:t>
      </w:r>
    </w:p>
    <w:p w14:paraId="2D400447" w14:textId="39A4B78C" w:rsidR="00FE505E" w:rsidRDefault="00FE505E" w:rsidP="00BA5B98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Suponha que o regulamento tenha sido editado pelo </w:t>
      </w:r>
      <w:r w:rsidR="00951ABC">
        <w:rPr>
          <w:rFonts w:ascii="Times New Roman" w:hAnsi="Times New Roman" w:cs="Times New Roman"/>
          <w:w w:val="105"/>
          <w:sz w:val="20"/>
          <w:szCs w:val="20"/>
          <w:lang w:val="pt-BR"/>
        </w:rPr>
        <w:t>Diretor-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Presidente da ANVISA. O ato continuaria válido? Caso inválido esse ato poderia ser convalidado ou ratificado por quem competente? Quem seria competente nesse caso?</w:t>
      </w:r>
    </w:p>
    <w:p w14:paraId="07CC6CBA" w14:textId="7F7363AC" w:rsidR="00FF47DA" w:rsidRPr="00500C62" w:rsidRDefault="002A6BDB" w:rsidP="00500C62">
      <w:pPr>
        <w:pStyle w:val="PargrafodaLista"/>
        <w:numPr>
          <w:ilvl w:val="1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Considerando o disposto na Lei Federal nº </w:t>
      </w:r>
      <w:r w:rsidR="009800E0">
        <w:rPr>
          <w:rFonts w:ascii="Times New Roman" w:hAnsi="Times New Roman" w:cs="Times New Roman"/>
          <w:w w:val="105"/>
          <w:sz w:val="20"/>
          <w:szCs w:val="20"/>
          <w:lang w:val="pt-BR"/>
        </w:rPr>
        <w:t>9.784/1999 e, também, na Lei Federal nº 13.848/2019, s</w:t>
      </w:r>
      <w:r w:rsidR="00FE505E">
        <w:rPr>
          <w:rFonts w:ascii="Times New Roman" w:hAnsi="Times New Roman" w:cs="Times New Roman"/>
          <w:w w:val="105"/>
          <w:sz w:val="20"/>
          <w:szCs w:val="20"/>
          <w:lang w:val="pt-BR"/>
        </w:rPr>
        <w:t>uponha que a proibição não ten</w:t>
      </w:r>
      <w:r w:rsidR="00A4080C">
        <w:rPr>
          <w:rFonts w:ascii="Times New Roman" w:hAnsi="Times New Roman" w:cs="Times New Roman"/>
          <w:w w:val="105"/>
          <w:sz w:val="20"/>
          <w:szCs w:val="20"/>
          <w:lang w:val="pt-BR"/>
        </w:rPr>
        <w:t>ha sido antecedida de audiência</w:t>
      </w:r>
      <w:r w:rsidR="00FE505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A4080C">
        <w:rPr>
          <w:rFonts w:ascii="Times New Roman" w:hAnsi="Times New Roman" w:cs="Times New Roman"/>
          <w:w w:val="105"/>
          <w:sz w:val="20"/>
          <w:szCs w:val="20"/>
          <w:lang w:val="pt-BR"/>
        </w:rPr>
        <w:t>pública</w:t>
      </w:r>
      <w:r w:rsidR="00596E41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500C62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ou </w:t>
      </w:r>
      <w:r w:rsidR="00596E41">
        <w:rPr>
          <w:rFonts w:ascii="Times New Roman" w:hAnsi="Times New Roman" w:cs="Times New Roman"/>
          <w:w w:val="105"/>
          <w:sz w:val="20"/>
          <w:szCs w:val="20"/>
          <w:lang w:val="pt-BR"/>
        </w:rPr>
        <w:t>consulta pública</w:t>
      </w:r>
      <w:r w:rsidR="00500C62">
        <w:rPr>
          <w:rFonts w:ascii="Times New Roman" w:hAnsi="Times New Roman" w:cs="Times New Roman"/>
          <w:w w:val="105"/>
          <w:sz w:val="20"/>
          <w:szCs w:val="20"/>
          <w:lang w:val="pt-BR"/>
        </w:rPr>
        <w:t>.</w:t>
      </w:r>
      <w:r w:rsidR="00FE505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500C62">
        <w:rPr>
          <w:rFonts w:ascii="Times New Roman" w:hAnsi="Times New Roman" w:cs="Times New Roman"/>
          <w:w w:val="105"/>
          <w:sz w:val="20"/>
          <w:szCs w:val="20"/>
          <w:lang w:val="pt-BR"/>
        </w:rPr>
        <w:t>S</w:t>
      </w:r>
      <w:r w:rsidR="00A4080C" w:rsidRPr="00500C62">
        <w:rPr>
          <w:rFonts w:ascii="Times New Roman" w:hAnsi="Times New Roman" w:cs="Times New Roman"/>
          <w:w w:val="105"/>
          <w:sz w:val="20"/>
          <w:szCs w:val="20"/>
          <w:lang w:val="pt-BR"/>
        </w:rPr>
        <w:t>uponha</w:t>
      </w:r>
      <w:r w:rsidR="00500C62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, ainda, </w:t>
      </w:r>
      <w:r w:rsidR="00A4080C" w:rsidRPr="00500C62">
        <w:rPr>
          <w:rFonts w:ascii="Times New Roman" w:hAnsi="Times New Roman" w:cs="Times New Roman"/>
          <w:w w:val="105"/>
          <w:sz w:val="20"/>
          <w:szCs w:val="20"/>
          <w:lang w:val="pt-BR"/>
        </w:rPr>
        <w:t>que a proibição não tenha sido antecedida de estudos técnicos que indiquem os efeitos prejudiciais das anfetaminas para a saúde pública. A decisão seria inválida? Em função de que vícios?</w:t>
      </w:r>
      <w:r w:rsidR="007B07C0" w:rsidRPr="00500C62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Caso tenham sido elaborados estudos técnicos, porém sejam constatados erros ou inconsistências nos referidos estudos, o ato deve ser considerado inválido?</w:t>
      </w:r>
    </w:p>
    <w:sectPr w:rsidR="00FF47DA" w:rsidRPr="00500C62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 w15:restartNumberingAfterBreak="0">
    <w:nsid w:val="309F12DF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843130975">
    <w:abstractNumId w:val="0"/>
  </w:num>
  <w:num w:numId="2" w16cid:durableId="510729874">
    <w:abstractNumId w:val="2"/>
  </w:num>
  <w:num w:numId="3" w16cid:durableId="61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4E"/>
    <w:rsid w:val="0012007B"/>
    <w:rsid w:val="00132EBB"/>
    <w:rsid w:val="00175ED6"/>
    <w:rsid w:val="00267AC7"/>
    <w:rsid w:val="002A6BDB"/>
    <w:rsid w:val="00337D5F"/>
    <w:rsid w:val="00342AB7"/>
    <w:rsid w:val="00366F91"/>
    <w:rsid w:val="00374823"/>
    <w:rsid w:val="00381857"/>
    <w:rsid w:val="003A1E1E"/>
    <w:rsid w:val="00430ED1"/>
    <w:rsid w:val="004369BF"/>
    <w:rsid w:val="004D33BC"/>
    <w:rsid w:val="00500C62"/>
    <w:rsid w:val="0055374E"/>
    <w:rsid w:val="00596E41"/>
    <w:rsid w:val="006306B0"/>
    <w:rsid w:val="006B063A"/>
    <w:rsid w:val="006B29BF"/>
    <w:rsid w:val="007011AF"/>
    <w:rsid w:val="0075032F"/>
    <w:rsid w:val="007811A5"/>
    <w:rsid w:val="0078136F"/>
    <w:rsid w:val="007A1D04"/>
    <w:rsid w:val="007B07C0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51ABC"/>
    <w:rsid w:val="00962DD7"/>
    <w:rsid w:val="0097015C"/>
    <w:rsid w:val="009800E0"/>
    <w:rsid w:val="009E6B64"/>
    <w:rsid w:val="00A36217"/>
    <w:rsid w:val="00A401D9"/>
    <w:rsid w:val="00A4080C"/>
    <w:rsid w:val="00A62328"/>
    <w:rsid w:val="00B40DE3"/>
    <w:rsid w:val="00B9020D"/>
    <w:rsid w:val="00BA5B98"/>
    <w:rsid w:val="00CB5AFB"/>
    <w:rsid w:val="00CC2B05"/>
    <w:rsid w:val="00D34981"/>
    <w:rsid w:val="00D36A11"/>
    <w:rsid w:val="00DE0464"/>
    <w:rsid w:val="00E8297F"/>
    <w:rsid w:val="00F01CAC"/>
    <w:rsid w:val="00FE505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4ECF"/>
  <w15:docId w15:val="{0FCD82CF-3DBB-47BC-9836-8CF37B2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3">
    <w:name w:val="heading 3"/>
    <w:basedOn w:val="Normal"/>
    <w:link w:val="Ttulo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Marcos Augusto Perez</cp:lastModifiedBy>
  <cp:revision>2</cp:revision>
  <cp:lastPrinted>2017-04-30T13:37:00Z</cp:lastPrinted>
  <dcterms:created xsi:type="dcterms:W3CDTF">2022-10-09T12:54:00Z</dcterms:created>
  <dcterms:modified xsi:type="dcterms:W3CDTF">2022-10-09T12:54:00Z</dcterms:modified>
</cp:coreProperties>
</file>