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D7C7" w14:textId="27806208" w:rsidR="00372F6F" w:rsidRDefault="007604C2" w:rsidP="00760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4C2">
        <w:rPr>
          <w:rFonts w:ascii="Times New Roman" w:hAnsi="Times New Roman" w:cs="Times New Roman"/>
          <w:b/>
          <w:bCs/>
          <w:sz w:val="24"/>
          <w:szCs w:val="24"/>
        </w:rPr>
        <w:t>Grupo I</w:t>
      </w:r>
    </w:p>
    <w:p w14:paraId="033D91FF" w14:textId="6C1682E1" w:rsidR="007604C2" w:rsidRPr="00C533EA" w:rsidRDefault="007604C2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9DF04" w14:textId="41C9807A" w:rsidR="00C533EA" w:rsidRDefault="00C533EA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EA">
        <w:rPr>
          <w:rFonts w:ascii="Times New Roman" w:hAnsi="Times New Roman" w:cs="Times New Roman"/>
          <w:sz w:val="24"/>
          <w:szCs w:val="24"/>
        </w:rPr>
        <w:t>João foi contratado pela construtora ABC Construções</w:t>
      </w:r>
      <w:r w:rsidR="009E6AAF">
        <w:rPr>
          <w:rFonts w:ascii="Times New Roman" w:hAnsi="Times New Roman" w:cs="Times New Roman"/>
          <w:sz w:val="24"/>
          <w:szCs w:val="24"/>
        </w:rPr>
        <w:t xml:space="preserve"> S/A</w:t>
      </w:r>
      <w:r w:rsidRPr="00C533EA">
        <w:rPr>
          <w:rFonts w:ascii="Times New Roman" w:hAnsi="Times New Roman" w:cs="Times New Roman"/>
          <w:sz w:val="24"/>
          <w:szCs w:val="24"/>
        </w:rPr>
        <w:t xml:space="preserve"> para trabalhar nas obras da </w:t>
      </w:r>
      <w:r w:rsidR="003360D4">
        <w:rPr>
          <w:rFonts w:ascii="Times New Roman" w:hAnsi="Times New Roman" w:cs="Times New Roman"/>
          <w:sz w:val="24"/>
          <w:szCs w:val="24"/>
        </w:rPr>
        <w:t xml:space="preserve">Usina </w:t>
      </w:r>
      <w:r w:rsidRPr="00C533EA">
        <w:rPr>
          <w:rFonts w:ascii="Times New Roman" w:hAnsi="Times New Roman" w:cs="Times New Roman"/>
          <w:sz w:val="24"/>
          <w:szCs w:val="24"/>
        </w:rPr>
        <w:t>Hidrelétrica</w:t>
      </w:r>
      <w:r w:rsidR="003360D4">
        <w:rPr>
          <w:rFonts w:ascii="Times New Roman" w:hAnsi="Times New Roman" w:cs="Times New Roman"/>
          <w:sz w:val="24"/>
          <w:szCs w:val="24"/>
        </w:rPr>
        <w:t xml:space="preserve"> Santo Antônio</w:t>
      </w:r>
      <w:r w:rsidRPr="00C533EA">
        <w:rPr>
          <w:rFonts w:ascii="Times New Roman" w:hAnsi="Times New Roman" w:cs="Times New Roman"/>
          <w:sz w:val="24"/>
          <w:szCs w:val="24"/>
        </w:rPr>
        <w:t>, em Porto Velho/RO,</w:t>
      </w:r>
      <w:r>
        <w:rPr>
          <w:rFonts w:ascii="Times New Roman" w:hAnsi="Times New Roman" w:cs="Times New Roman"/>
          <w:sz w:val="24"/>
          <w:szCs w:val="24"/>
        </w:rPr>
        <w:t xml:space="preserve"> exercendo as</w:t>
      </w:r>
      <w:r w:rsidRPr="00C533EA">
        <w:rPr>
          <w:rFonts w:ascii="Times New Roman" w:hAnsi="Times New Roman" w:cs="Times New Roman"/>
          <w:sz w:val="24"/>
          <w:szCs w:val="24"/>
        </w:rPr>
        <w:t xml:space="preserve"> funções de carpinteiro</w:t>
      </w:r>
      <w:r>
        <w:rPr>
          <w:rFonts w:ascii="Times New Roman" w:hAnsi="Times New Roman" w:cs="Times New Roman"/>
          <w:sz w:val="24"/>
          <w:szCs w:val="24"/>
        </w:rPr>
        <w:t xml:space="preserve">. De acordo com as anotações da sua Carteira de Trabalho e Previdência Social (CTPS), sua admissão ocorreu em </w:t>
      </w:r>
      <w:r w:rsidRPr="00C533EA">
        <w:rPr>
          <w:rFonts w:ascii="Times New Roman" w:hAnsi="Times New Roman" w:cs="Times New Roman"/>
          <w:sz w:val="24"/>
          <w:szCs w:val="24"/>
        </w:rPr>
        <w:t>05.12.2011</w:t>
      </w:r>
      <w:r>
        <w:rPr>
          <w:rFonts w:ascii="Times New Roman" w:hAnsi="Times New Roman" w:cs="Times New Roman"/>
          <w:sz w:val="24"/>
          <w:szCs w:val="24"/>
        </w:rPr>
        <w:t xml:space="preserve"> e sua dispensa, que ocorreu sem justa causa, foi em</w:t>
      </w:r>
      <w:r w:rsidRPr="00C533EA">
        <w:rPr>
          <w:rFonts w:ascii="Times New Roman" w:hAnsi="Times New Roman" w:cs="Times New Roman"/>
          <w:sz w:val="24"/>
          <w:szCs w:val="24"/>
        </w:rPr>
        <w:t xml:space="preserve"> 02.05.2012</w:t>
      </w:r>
      <w:r>
        <w:rPr>
          <w:rFonts w:ascii="Times New Roman" w:hAnsi="Times New Roman" w:cs="Times New Roman"/>
          <w:sz w:val="24"/>
          <w:szCs w:val="24"/>
        </w:rPr>
        <w:t>, já com a projeção do aviso prévio indenizado.</w:t>
      </w:r>
    </w:p>
    <w:p w14:paraId="50809F6D" w14:textId="3F0109FF" w:rsidR="00C533EA" w:rsidRDefault="00C533EA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EA">
        <w:rPr>
          <w:rFonts w:ascii="Times New Roman" w:hAnsi="Times New Roman" w:cs="Times New Roman"/>
          <w:sz w:val="24"/>
          <w:szCs w:val="24"/>
        </w:rPr>
        <w:t xml:space="preserve">Durante todo o pacto laboral, </w:t>
      </w:r>
      <w:r>
        <w:rPr>
          <w:rFonts w:ascii="Times New Roman" w:hAnsi="Times New Roman" w:cs="Times New Roman"/>
          <w:sz w:val="24"/>
          <w:szCs w:val="24"/>
        </w:rPr>
        <w:t>João afirma que cumpria com</w:t>
      </w:r>
      <w:r w:rsidRPr="00C533E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3EA">
        <w:rPr>
          <w:rFonts w:ascii="Times New Roman" w:hAnsi="Times New Roman" w:cs="Times New Roman"/>
          <w:sz w:val="24"/>
          <w:szCs w:val="24"/>
        </w:rPr>
        <w:t xml:space="preserve">seguinte jornada </w:t>
      </w:r>
      <w:r>
        <w:rPr>
          <w:rFonts w:ascii="Times New Roman" w:hAnsi="Times New Roman" w:cs="Times New Roman"/>
          <w:sz w:val="24"/>
          <w:szCs w:val="24"/>
        </w:rPr>
        <w:t>de trabalho</w:t>
      </w:r>
      <w:r w:rsidRPr="00C533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(i) primeira metade do mês:</w:t>
      </w:r>
      <w:r w:rsidRPr="00C533EA">
        <w:rPr>
          <w:rFonts w:ascii="Times New Roman" w:hAnsi="Times New Roman" w:cs="Times New Roman"/>
          <w:sz w:val="24"/>
          <w:szCs w:val="24"/>
        </w:rPr>
        <w:t xml:space="preserve"> 07:00h 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3EA">
        <w:rPr>
          <w:rFonts w:ascii="Times New Roman" w:hAnsi="Times New Roman" w:cs="Times New Roman"/>
          <w:sz w:val="24"/>
          <w:szCs w:val="24"/>
        </w:rPr>
        <w:t>19:00/19:30h</w:t>
      </w:r>
      <w:r>
        <w:rPr>
          <w:rFonts w:ascii="Times New Roman" w:hAnsi="Times New Roman" w:cs="Times New Roman"/>
          <w:sz w:val="24"/>
          <w:szCs w:val="24"/>
        </w:rPr>
        <w:t xml:space="preserve"> e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segunda metade do mês:</w:t>
      </w:r>
      <w:r w:rsidRPr="00C533EA">
        <w:rPr>
          <w:rFonts w:ascii="Times New Roman" w:hAnsi="Times New Roman" w:cs="Times New Roman"/>
          <w:sz w:val="24"/>
          <w:szCs w:val="24"/>
        </w:rPr>
        <w:t xml:space="preserve"> 17:30 às 04:30/05:00h,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3EA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3EA">
        <w:rPr>
          <w:rFonts w:ascii="Times New Roman" w:hAnsi="Times New Roman" w:cs="Times New Roman"/>
          <w:sz w:val="24"/>
          <w:szCs w:val="24"/>
        </w:rPr>
        <w:t>folgas</w:t>
      </w:r>
      <w:r>
        <w:rPr>
          <w:rFonts w:ascii="Times New Roman" w:hAnsi="Times New Roman" w:cs="Times New Roman"/>
          <w:sz w:val="24"/>
          <w:szCs w:val="24"/>
        </w:rPr>
        <w:t xml:space="preserve">. No entanto, nunca recebeu a remuneração decorrente da jornada extraordinária e, por essa razão, ajuizou reclamação trabalhista em face da </w:t>
      </w:r>
      <w:r w:rsidRPr="00C533EA">
        <w:rPr>
          <w:rFonts w:ascii="Times New Roman" w:hAnsi="Times New Roman" w:cs="Times New Roman"/>
          <w:sz w:val="24"/>
          <w:szCs w:val="24"/>
        </w:rPr>
        <w:t>ABC Construções</w:t>
      </w:r>
      <w:r w:rsidR="009E6AAF">
        <w:rPr>
          <w:rFonts w:ascii="Times New Roman" w:hAnsi="Times New Roman" w:cs="Times New Roman"/>
          <w:sz w:val="24"/>
          <w:szCs w:val="24"/>
        </w:rPr>
        <w:t xml:space="preserve"> S/A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6A0C7E" w14:textId="288B26F7" w:rsidR="00C533EA" w:rsidRDefault="00C533EA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sede de contestação, a ABC Construções</w:t>
      </w:r>
      <w:r w:rsidR="009E6AAF">
        <w:rPr>
          <w:rFonts w:ascii="Times New Roman" w:hAnsi="Times New Roman" w:cs="Times New Roman"/>
          <w:sz w:val="24"/>
          <w:szCs w:val="24"/>
        </w:rPr>
        <w:t xml:space="preserve"> S/A</w:t>
      </w:r>
      <w:r>
        <w:rPr>
          <w:rFonts w:ascii="Times New Roman" w:hAnsi="Times New Roman" w:cs="Times New Roman"/>
          <w:sz w:val="24"/>
          <w:szCs w:val="24"/>
        </w:rPr>
        <w:t xml:space="preserve"> juntou, como meios de prova, os controles de ponto </w:t>
      </w:r>
      <w:r w:rsidR="00066591">
        <w:rPr>
          <w:rFonts w:ascii="Times New Roman" w:hAnsi="Times New Roman" w:cs="Times New Roman"/>
          <w:sz w:val="24"/>
          <w:szCs w:val="24"/>
        </w:rPr>
        <w:t>do João, nos quais constavam, em todos os dias trabalhados, exatamente</w:t>
      </w:r>
      <w:r w:rsidR="003360D4">
        <w:rPr>
          <w:rFonts w:ascii="Times New Roman" w:hAnsi="Times New Roman" w:cs="Times New Roman"/>
          <w:sz w:val="24"/>
          <w:szCs w:val="24"/>
        </w:rPr>
        <w:t>,</w:t>
      </w:r>
      <w:r w:rsidR="00066591">
        <w:rPr>
          <w:rFonts w:ascii="Times New Roman" w:hAnsi="Times New Roman" w:cs="Times New Roman"/>
          <w:sz w:val="24"/>
          <w:szCs w:val="24"/>
        </w:rPr>
        <w:t xml:space="preserve"> a seguinte jornada</w:t>
      </w:r>
      <w:r w:rsidR="003360D4">
        <w:rPr>
          <w:rFonts w:ascii="Times New Roman" w:hAnsi="Times New Roman" w:cs="Times New Roman"/>
          <w:sz w:val="24"/>
          <w:szCs w:val="24"/>
        </w:rPr>
        <w:t>:</w:t>
      </w:r>
      <w:r w:rsidR="00066591">
        <w:rPr>
          <w:rFonts w:ascii="Times New Roman" w:hAnsi="Times New Roman" w:cs="Times New Roman"/>
          <w:sz w:val="24"/>
          <w:szCs w:val="24"/>
        </w:rPr>
        <w:t xml:space="preserve"> </w:t>
      </w:r>
      <w:r w:rsidR="00066591" w:rsidRPr="00C533EA">
        <w:rPr>
          <w:rFonts w:ascii="Times New Roman" w:hAnsi="Times New Roman" w:cs="Times New Roman"/>
          <w:sz w:val="24"/>
          <w:szCs w:val="24"/>
        </w:rPr>
        <w:t>07:00h às</w:t>
      </w:r>
      <w:r w:rsidR="00066591">
        <w:rPr>
          <w:rFonts w:ascii="Times New Roman" w:hAnsi="Times New Roman" w:cs="Times New Roman"/>
          <w:sz w:val="24"/>
          <w:szCs w:val="24"/>
        </w:rPr>
        <w:t xml:space="preserve"> </w:t>
      </w:r>
      <w:r w:rsidR="00066591" w:rsidRPr="00C533EA">
        <w:rPr>
          <w:rFonts w:ascii="Times New Roman" w:hAnsi="Times New Roman" w:cs="Times New Roman"/>
          <w:sz w:val="24"/>
          <w:szCs w:val="24"/>
        </w:rPr>
        <w:t>1</w:t>
      </w:r>
      <w:r w:rsidR="00066591">
        <w:rPr>
          <w:rFonts w:ascii="Times New Roman" w:hAnsi="Times New Roman" w:cs="Times New Roman"/>
          <w:sz w:val="24"/>
          <w:szCs w:val="24"/>
        </w:rPr>
        <w:t>6</w:t>
      </w:r>
      <w:r w:rsidR="003360D4">
        <w:rPr>
          <w:rFonts w:ascii="Times New Roman" w:hAnsi="Times New Roman" w:cs="Times New Roman"/>
          <w:sz w:val="24"/>
          <w:szCs w:val="24"/>
        </w:rPr>
        <w:t>:00</w:t>
      </w:r>
      <w:r w:rsidR="00066591" w:rsidRPr="00C533EA">
        <w:rPr>
          <w:rFonts w:ascii="Times New Roman" w:hAnsi="Times New Roman" w:cs="Times New Roman"/>
          <w:sz w:val="24"/>
          <w:szCs w:val="24"/>
        </w:rPr>
        <w:t>h</w:t>
      </w:r>
      <w:r w:rsidR="000665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2A548" w14:textId="2BFB9C44" w:rsidR="00066591" w:rsidRDefault="00066591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69FC3" w14:textId="71C6780D" w:rsidR="00066591" w:rsidRDefault="00066591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caso hipotético, respondam:</w:t>
      </w:r>
    </w:p>
    <w:p w14:paraId="4C99320E" w14:textId="2786F62D" w:rsidR="00066591" w:rsidRDefault="00066591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Sabendo-se que a ABC </w:t>
      </w:r>
      <w:r w:rsidR="009E6A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onstruções</w:t>
      </w:r>
      <w:r w:rsidR="009E6AAF">
        <w:rPr>
          <w:rFonts w:ascii="Times New Roman" w:hAnsi="Times New Roman" w:cs="Times New Roman"/>
          <w:sz w:val="24"/>
          <w:szCs w:val="24"/>
        </w:rPr>
        <w:t xml:space="preserve"> S/A</w:t>
      </w:r>
      <w:r>
        <w:rPr>
          <w:rFonts w:ascii="Times New Roman" w:hAnsi="Times New Roman" w:cs="Times New Roman"/>
          <w:sz w:val="24"/>
          <w:szCs w:val="24"/>
        </w:rPr>
        <w:t xml:space="preserve"> possui </w:t>
      </w:r>
      <w:r w:rsidR="009E6AAF">
        <w:rPr>
          <w:rFonts w:ascii="Times New Roman" w:hAnsi="Times New Roman" w:cs="Times New Roman"/>
          <w:sz w:val="24"/>
          <w:szCs w:val="24"/>
        </w:rPr>
        <w:t xml:space="preserve">cerca de cinquenta </w:t>
      </w:r>
      <w:r>
        <w:rPr>
          <w:rFonts w:ascii="Times New Roman" w:hAnsi="Times New Roman" w:cs="Times New Roman"/>
          <w:sz w:val="24"/>
          <w:szCs w:val="24"/>
        </w:rPr>
        <w:t>funcionários trabalhando nas obras da hidrelétrica, em Porto Velho/RO, sobre quem recai o ônus da prova a respeito do trabalho cumprido em</w:t>
      </w:r>
      <w:r w:rsidR="009E6AAF">
        <w:rPr>
          <w:rFonts w:ascii="Times New Roman" w:hAnsi="Times New Roman" w:cs="Times New Roman"/>
          <w:sz w:val="24"/>
          <w:szCs w:val="24"/>
        </w:rPr>
        <w:t xml:space="preserve"> jornada extraordinária</w:t>
      </w:r>
      <w:r>
        <w:rPr>
          <w:rFonts w:ascii="Times New Roman" w:hAnsi="Times New Roman" w:cs="Times New Roman"/>
          <w:sz w:val="24"/>
          <w:szCs w:val="24"/>
        </w:rPr>
        <w:t>? Justifique.</w:t>
      </w:r>
    </w:p>
    <w:p w14:paraId="65F86E9A" w14:textId="44D6E388" w:rsidR="00066591" w:rsidRDefault="00066591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E6AAF">
        <w:rPr>
          <w:rFonts w:ascii="Times New Roman" w:hAnsi="Times New Roman" w:cs="Times New Roman"/>
          <w:sz w:val="24"/>
          <w:szCs w:val="24"/>
        </w:rPr>
        <w:t>De acordo com o entendimento pacificado do TST, os controles de ponto apresentados pela ABC Construções S/A são meios de prova válidos? Justifique.</w:t>
      </w:r>
    </w:p>
    <w:p w14:paraId="1FD74E2F" w14:textId="77777777" w:rsidR="00C533EA" w:rsidRDefault="00C533EA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E79A" w14:textId="0518E6BA" w:rsidR="00C533EA" w:rsidRDefault="00C533EA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810A3" w14:textId="77777777" w:rsidR="00C533EA" w:rsidRDefault="00C533EA" w:rsidP="00C53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908A" w14:textId="77777777" w:rsidR="00C533EA" w:rsidRPr="00C533EA" w:rsidRDefault="00C533EA" w:rsidP="00C53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3EA" w:rsidRPr="00C53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C2"/>
    <w:rsid w:val="00066591"/>
    <w:rsid w:val="003360D4"/>
    <w:rsid w:val="00372F6F"/>
    <w:rsid w:val="007604C2"/>
    <w:rsid w:val="009E6AAF"/>
    <w:rsid w:val="00B73972"/>
    <w:rsid w:val="00C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A0CB"/>
  <w15:chartTrackingRefBased/>
  <w15:docId w15:val="{DDE5BC35-1132-4568-BAAE-80B93A2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2</cp:revision>
  <dcterms:created xsi:type="dcterms:W3CDTF">2022-10-18T22:01:00Z</dcterms:created>
  <dcterms:modified xsi:type="dcterms:W3CDTF">2022-10-19T10:24:00Z</dcterms:modified>
</cp:coreProperties>
</file>