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BF" w:rsidRPr="008B0479" w:rsidRDefault="00A401BF" w:rsidP="00A401BF">
      <w:pPr>
        <w:spacing w:line="360" w:lineRule="auto"/>
        <w:jc w:val="both"/>
        <w:rPr>
          <w:rFonts w:ascii="Arial" w:eastAsia="Calibri" w:hAnsi="Arial" w:cs="Arial"/>
          <w:b/>
          <w:u w:val="single"/>
        </w:rPr>
      </w:pPr>
      <w:r w:rsidRPr="008B0479">
        <w:rPr>
          <w:rFonts w:ascii="Arial" w:eastAsia="Calibri" w:hAnsi="Arial" w:cs="Arial"/>
          <w:b/>
          <w:u w:val="single"/>
        </w:rPr>
        <w:t>FACULDADE DE DIREITO DA UNIVERSIDADE DE SÃO PAULO</w:t>
      </w:r>
    </w:p>
    <w:p w:rsidR="00A401BF" w:rsidRPr="008B0479" w:rsidRDefault="00A401BF" w:rsidP="00A401BF">
      <w:pPr>
        <w:spacing w:line="360" w:lineRule="auto"/>
        <w:jc w:val="both"/>
        <w:rPr>
          <w:rFonts w:ascii="Arial" w:eastAsia="Calibri" w:hAnsi="Arial" w:cs="Arial"/>
          <w:u w:val="single"/>
        </w:rPr>
      </w:pPr>
      <w:r w:rsidRPr="008B0479">
        <w:rPr>
          <w:rFonts w:ascii="Arial" w:eastAsia="Calibri" w:hAnsi="Arial" w:cs="Arial"/>
          <w:u w:val="single"/>
        </w:rPr>
        <w:t>T</w:t>
      </w:r>
      <w:r w:rsidRPr="008B0479">
        <w:rPr>
          <w:rFonts w:ascii="Arial" w:hAnsi="Arial" w:cs="Arial"/>
          <w:u w:val="single"/>
        </w:rPr>
        <w:t>EORIA GERAL DAS ORBIGAÇÕES</w:t>
      </w:r>
    </w:p>
    <w:p w:rsidR="00A401BF" w:rsidRPr="008B0479" w:rsidRDefault="00A401BF" w:rsidP="00A401BF">
      <w:pPr>
        <w:spacing w:line="360" w:lineRule="auto"/>
        <w:jc w:val="both"/>
        <w:rPr>
          <w:rFonts w:ascii="Arial" w:eastAsia="Calibri" w:hAnsi="Arial" w:cs="Arial"/>
          <w:u w:val="single"/>
        </w:rPr>
      </w:pPr>
      <w:r w:rsidRPr="008B0479">
        <w:rPr>
          <w:rFonts w:ascii="Arial" w:hAnsi="Arial" w:cs="Arial"/>
          <w:u w:val="single"/>
        </w:rPr>
        <w:t xml:space="preserve">2º ANO NOTURNO </w:t>
      </w:r>
      <w:r>
        <w:rPr>
          <w:rFonts w:ascii="Arial" w:hAnsi="Arial" w:cs="Arial"/>
          <w:u w:val="single"/>
        </w:rPr>
        <w:t>– T</w:t>
      </w:r>
      <w:r w:rsidRPr="008B0479">
        <w:rPr>
          <w:rFonts w:ascii="Arial" w:hAnsi="Arial" w:cs="Arial"/>
          <w:u w:val="single"/>
        </w:rPr>
        <w:t>urma</w:t>
      </w:r>
      <w:r>
        <w:rPr>
          <w:rFonts w:ascii="Arial" w:hAnsi="Arial" w:cs="Arial"/>
          <w:u w:val="single"/>
        </w:rPr>
        <w:t>s 23 - 1º SEMESTRE DE 2013</w:t>
      </w:r>
    </w:p>
    <w:p w:rsidR="00A401BF" w:rsidRPr="008B0479" w:rsidRDefault="00A401BF" w:rsidP="00A401BF">
      <w:pPr>
        <w:spacing w:line="360" w:lineRule="auto"/>
        <w:jc w:val="both"/>
        <w:rPr>
          <w:rFonts w:ascii="Arial" w:eastAsia="Calibri" w:hAnsi="Arial" w:cs="Arial"/>
        </w:rPr>
      </w:pPr>
      <w:r w:rsidRPr="008B0479">
        <w:rPr>
          <w:rFonts w:ascii="Arial" w:eastAsia="Calibri" w:hAnsi="Arial" w:cs="Arial"/>
          <w:u w:val="single"/>
        </w:rPr>
        <w:t>REGENTE</w:t>
      </w:r>
      <w:r>
        <w:rPr>
          <w:rFonts w:ascii="Arial" w:eastAsia="Calibri" w:hAnsi="Arial" w:cs="Arial"/>
        </w:rPr>
        <w:t>: PROF. ASSOCIADO</w:t>
      </w:r>
      <w:r w:rsidR="000C54DC">
        <w:rPr>
          <w:rFonts w:ascii="Arial" w:eastAsia="Calibri" w:hAnsi="Arial" w:cs="Arial"/>
        </w:rPr>
        <w:t xml:space="preserve"> </w:t>
      </w:r>
      <w:r w:rsidRPr="008B0479">
        <w:rPr>
          <w:rFonts w:ascii="Arial" w:eastAsia="Calibri" w:hAnsi="Arial" w:cs="Arial"/>
          <w:b/>
        </w:rPr>
        <w:t xml:space="preserve">JOSÉ FERNANDO SIMÃO </w:t>
      </w:r>
    </w:p>
    <w:p w:rsidR="00A401BF" w:rsidRPr="008B0479" w:rsidRDefault="00A401BF" w:rsidP="00A401BF">
      <w:pPr>
        <w:spacing w:line="360" w:lineRule="auto"/>
        <w:jc w:val="both"/>
        <w:rPr>
          <w:rFonts w:ascii="Arial" w:hAnsi="Arial" w:cs="Arial"/>
          <w:b/>
        </w:rPr>
      </w:pPr>
    </w:p>
    <w:p w:rsidR="00A401BF" w:rsidRPr="008B0479" w:rsidRDefault="00A401BF" w:rsidP="00A401BF">
      <w:pPr>
        <w:spacing w:line="360" w:lineRule="auto"/>
        <w:jc w:val="both"/>
        <w:rPr>
          <w:rFonts w:ascii="Arial" w:hAnsi="Arial" w:cs="Arial"/>
          <w:b/>
        </w:rPr>
      </w:pPr>
    </w:p>
    <w:p w:rsidR="00A401BF" w:rsidRPr="008B0479" w:rsidRDefault="00A401BF" w:rsidP="00A401BF">
      <w:pPr>
        <w:spacing w:line="360" w:lineRule="auto"/>
        <w:jc w:val="both"/>
        <w:rPr>
          <w:rFonts w:ascii="Arial" w:hAnsi="Arial" w:cs="Arial"/>
          <w:b/>
        </w:rPr>
      </w:pPr>
    </w:p>
    <w:p w:rsidR="00A401BF" w:rsidRPr="008B0479" w:rsidRDefault="00A401BF" w:rsidP="00A401BF">
      <w:pPr>
        <w:spacing w:line="360" w:lineRule="auto"/>
        <w:jc w:val="center"/>
        <w:rPr>
          <w:rFonts w:ascii="Arial" w:eastAsia="Calibri" w:hAnsi="Arial" w:cs="Arial"/>
          <w:b/>
          <w:u w:val="single"/>
        </w:rPr>
      </w:pPr>
      <w:r w:rsidRPr="008B0479">
        <w:rPr>
          <w:rFonts w:ascii="Arial" w:eastAsia="Calibri" w:hAnsi="Arial" w:cs="Arial"/>
          <w:b/>
          <w:u w:val="single"/>
        </w:rPr>
        <w:t>Estudo Dirigido</w:t>
      </w:r>
    </w:p>
    <w:p w:rsidR="00A401BF" w:rsidRPr="008B0479" w:rsidRDefault="00A401BF" w:rsidP="00A401BF">
      <w:pPr>
        <w:spacing w:line="360" w:lineRule="auto"/>
        <w:jc w:val="both"/>
        <w:rPr>
          <w:rFonts w:ascii="Arial" w:hAnsi="Arial" w:cs="Arial"/>
        </w:rPr>
      </w:pPr>
    </w:p>
    <w:p w:rsidR="00A401BF" w:rsidRPr="008B0479" w:rsidRDefault="00A401BF" w:rsidP="00A401BF">
      <w:pPr>
        <w:spacing w:line="360" w:lineRule="auto"/>
        <w:jc w:val="both"/>
        <w:rPr>
          <w:rFonts w:ascii="Arial" w:hAnsi="Arial" w:cs="Arial"/>
        </w:rPr>
      </w:pPr>
    </w:p>
    <w:p w:rsidR="00A401BF" w:rsidRPr="008B0479" w:rsidRDefault="000C54DC" w:rsidP="00A401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Acórdão sobre dação em Pagamento.</w:t>
      </w:r>
    </w:p>
    <w:p w:rsidR="00A401BF" w:rsidRDefault="00A401BF" w:rsidP="00A401BF">
      <w:pPr>
        <w:spacing w:line="360" w:lineRule="auto"/>
        <w:jc w:val="both"/>
        <w:rPr>
          <w:rFonts w:ascii="Arial" w:hAnsi="Arial" w:cs="Arial"/>
        </w:rPr>
      </w:pPr>
    </w:p>
    <w:p w:rsidR="00A401BF" w:rsidRDefault="00A401BF" w:rsidP="00A401BF">
      <w:pPr>
        <w:spacing w:line="360" w:lineRule="auto"/>
        <w:jc w:val="both"/>
        <w:rPr>
          <w:rFonts w:ascii="Arial" w:hAnsi="Arial" w:cs="Arial"/>
          <w:b/>
        </w:rPr>
      </w:pPr>
      <w:r w:rsidRPr="008B0479">
        <w:rPr>
          <w:rFonts w:ascii="Arial" w:hAnsi="Arial" w:cs="Arial"/>
          <w:b/>
        </w:rPr>
        <w:t>Perguntas:</w:t>
      </w:r>
    </w:p>
    <w:p w:rsidR="00A401BF" w:rsidRPr="008B0479" w:rsidRDefault="00A401BF" w:rsidP="00A401BF">
      <w:pPr>
        <w:spacing w:line="360" w:lineRule="auto"/>
        <w:jc w:val="both"/>
        <w:rPr>
          <w:rFonts w:ascii="Arial" w:hAnsi="Arial" w:cs="Arial"/>
          <w:b/>
        </w:rPr>
      </w:pPr>
    </w:p>
    <w:p w:rsidR="00A401BF" w:rsidRDefault="00A401BF" w:rsidP="00A401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– </w:t>
      </w:r>
      <w:r w:rsidR="000C54DC">
        <w:rPr>
          <w:rFonts w:ascii="Arial" w:hAnsi="Arial" w:cs="Arial"/>
        </w:rPr>
        <w:t>O que é dação em pagamento?</w:t>
      </w:r>
    </w:p>
    <w:p w:rsidR="00A401BF" w:rsidRPr="008B0479" w:rsidRDefault="00A401BF" w:rsidP="00A401BF">
      <w:pPr>
        <w:spacing w:line="360" w:lineRule="auto"/>
        <w:jc w:val="both"/>
        <w:rPr>
          <w:rFonts w:ascii="Arial" w:hAnsi="Arial" w:cs="Arial"/>
        </w:rPr>
      </w:pPr>
    </w:p>
    <w:p w:rsidR="00A401BF" w:rsidRDefault="00A401BF" w:rsidP="00A401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0C54D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C54DC">
        <w:rPr>
          <w:rFonts w:ascii="Arial" w:hAnsi="Arial" w:cs="Arial"/>
        </w:rPr>
        <w:t>Quais são os elementos necessários para a ocorrência da dação em pagamento? Permite-se dação em pagamento sem consentimento do credor?</w:t>
      </w:r>
    </w:p>
    <w:p w:rsidR="00A401BF" w:rsidRPr="008B0479" w:rsidRDefault="00A401BF" w:rsidP="00A401BF">
      <w:pPr>
        <w:spacing w:line="360" w:lineRule="auto"/>
        <w:jc w:val="both"/>
        <w:rPr>
          <w:rFonts w:ascii="Arial" w:hAnsi="Arial" w:cs="Arial"/>
        </w:rPr>
      </w:pPr>
    </w:p>
    <w:p w:rsidR="00A401BF" w:rsidRDefault="00A401BF" w:rsidP="00A401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="000C54D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C54DC">
        <w:rPr>
          <w:rFonts w:ascii="Arial" w:hAnsi="Arial" w:cs="Arial"/>
        </w:rPr>
        <w:t>A decisão proposta pelo Tribunal Regional Federal está correta?</w:t>
      </w:r>
    </w:p>
    <w:p w:rsidR="00A401BF" w:rsidRPr="008B0479" w:rsidRDefault="00A401BF" w:rsidP="00A401BF">
      <w:pPr>
        <w:spacing w:line="360" w:lineRule="auto"/>
        <w:jc w:val="both"/>
        <w:rPr>
          <w:rFonts w:ascii="Arial" w:hAnsi="Arial" w:cs="Arial"/>
        </w:rPr>
      </w:pPr>
    </w:p>
    <w:p w:rsidR="000415EF" w:rsidRDefault="000415EF">
      <w:bookmarkStart w:id="0" w:name="_GoBack"/>
      <w:bookmarkEnd w:id="0"/>
    </w:p>
    <w:sectPr w:rsidR="000415EF" w:rsidSect="00BC7EB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A401BF"/>
    <w:rsid w:val="000415EF"/>
    <w:rsid w:val="000C54DC"/>
    <w:rsid w:val="0023020A"/>
    <w:rsid w:val="00776CF5"/>
    <w:rsid w:val="00A401BF"/>
    <w:rsid w:val="00B7564B"/>
    <w:rsid w:val="00BC7EBF"/>
    <w:rsid w:val="00D1151C"/>
    <w:rsid w:val="00D23131"/>
    <w:rsid w:val="00E81C2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1BF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1BF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409</Characters>
  <Application>Microsoft Office Word</Application>
  <DocSecurity>0</DocSecurity>
  <Lines>3</Lines>
  <Paragraphs>1</Paragraphs>
  <ScaleCrop>false</ScaleCrop>
  <Company>home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Cadu Salvatori</dc:creator>
  <cp:lastModifiedBy>João Pedro Biazi</cp:lastModifiedBy>
  <cp:revision>2</cp:revision>
  <dcterms:created xsi:type="dcterms:W3CDTF">2013-05-12T16:19:00Z</dcterms:created>
  <dcterms:modified xsi:type="dcterms:W3CDTF">2013-05-12T16:19:00Z</dcterms:modified>
</cp:coreProperties>
</file>