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4A" w:rsidRPr="0040140F" w:rsidRDefault="00477C32" w:rsidP="0040140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40140F">
        <w:rPr>
          <w:rFonts w:ascii="Arial" w:hAnsi="Arial" w:cs="Arial"/>
          <w:b/>
          <w:sz w:val="32"/>
          <w:szCs w:val="24"/>
        </w:rPr>
        <w:t xml:space="preserve">PRO3850 </w:t>
      </w:r>
      <w:r w:rsidR="00411454">
        <w:rPr>
          <w:rFonts w:ascii="Arial" w:hAnsi="Arial" w:cs="Arial"/>
          <w:b/>
          <w:sz w:val="32"/>
          <w:szCs w:val="24"/>
        </w:rPr>
        <w:t>–</w:t>
      </w:r>
      <w:r w:rsidRPr="0040140F">
        <w:rPr>
          <w:rFonts w:ascii="Arial" w:hAnsi="Arial" w:cs="Arial"/>
          <w:b/>
          <w:sz w:val="32"/>
          <w:szCs w:val="24"/>
        </w:rPr>
        <w:t xml:space="preserve"> </w:t>
      </w:r>
      <w:r w:rsidR="00BE396A" w:rsidRPr="00BE396A">
        <w:rPr>
          <w:rFonts w:ascii="Arial" w:hAnsi="Arial" w:cs="Arial"/>
          <w:b/>
          <w:sz w:val="32"/>
          <w:szCs w:val="24"/>
        </w:rPr>
        <w:t>Introdução à Gestão da Produção</w:t>
      </w:r>
    </w:p>
    <w:p w:rsidR="007D7D4A" w:rsidRPr="00B634CB" w:rsidRDefault="007D7D4A" w:rsidP="00B634CB">
      <w:pPr>
        <w:tabs>
          <w:tab w:val="left" w:pos="0"/>
        </w:tabs>
        <w:spacing w:before="120" w:after="120" w:line="240" w:lineRule="auto"/>
        <w:jc w:val="center"/>
        <w:rPr>
          <w:rFonts w:ascii="Arial" w:eastAsia="MS Mincho" w:hAnsi="Arial" w:cs="Arial"/>
          <w:b/>
          <w:sz w:val="24"/>
        </w:rPr>
      </w:pPr>
      <w:r w:rsidRPr="00B634CB">
        <w:rPr>
          <w:rFonts w:ascii="Arial" w:hAnsi="Arial" w:cs="Arial"/>
          <w:b/>
          <w:sz w:val="24"/>
        </w:rPr>
        <w:t>Análise comparativa das características do trabalho em função do tipo de Arranjo Físico</w:t>
      </w:r>
    </w:p>
    <w:tbl>
      <w:tblPr>
        <w:tblStyle w:val="Tabelacomgrade"/>
        <w:tblW w:w="14799" w:type="dxa"/>
        <w:tblCellMar>
          <w:left w:w="57" w:type="dxa"/>
          <w:right w:w="57" w:type="dxa"/>
        </w:tblCellMar>
        <w:tblLook w:val="04A0"/>
      </w:tblPr>
      <w:tblGrid>
        <w:gridCol w:w="1758"/>
        <w:gridCol w:w="4347"/>
        <w:gridCol w:w="4347"/>
        <w:gridCol w:w="4347"/>
      </w:tblGrid>
      <w:tr w:rsidR="007D7D4A" w:rsidTr="007D0F62"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7D0F62" w:rsidRPr="009C57C5" w:rsidRDefault="007D7D4A" w:rsidP="004C33A9">
            <w:pPr>
              <w:jc w:val="center"/>
              <w:rPr>
                <w:rFonts w:ascii="Arial Narrow" w:hAnsi="Arial Narrow"/>
                <w:sz w:val="18"/>
              </w:rPr>
            </w:pPr>
            <w:r w:rsidRPr="002B738C">
              <w:rPr>
                <w:rFonts w:ascii="Arial Narrow" w:hAnsi="Arial Narrow"/>
                <w:sz w:val="18"/>
              </w:rPr>
              <w:t>Nome e N</w:t>
            </w:r>
            <w:r w:rsidRPr="00D61D00">
              <w:rPr>
                <w:rFonts w:ascii="Arial Narrow" w:hAnsi="Arial Narrow"/>
                <w:sz w:val="18"/>
                <w:u w:val="single"/>
                <w:vertAlign w:val="superscript"/>
              </w:rPr>
              <w:t>o</w:t>
            </w:r>
            <w:r w:rsidRPr="002B738C">
              <w:rPr>
                <w:rFonts w:ascii="Arial Narrow" w:hAnsi="Arial Narrow"/>
                <w:sz w:val="18"/>
              </w:rPr>
              <w:t xml:space="preserve"> USP dos membros do grupo</w:t>
            </w:r>
          </w:p>
        </w:tc>
        <w:tc>
          <w:tcPr>
            <w:tcW w:w="4347" w:type="dxa"/>
          </w:tcPr>
          <w:p w:rsidR="007D7D4A" w:rsidRDefault="007D7D4A" w:rsidP="00FD1937">
            <w:pPr>
              <w:spacing w:line="360" w:lineRule="auto"/>
            </w:pPr>
            <w:r>
              <w:t>1.</w:t>
            </w:r>
          </w:p>
        </w:tc>
        <w:tc>
          <w:tcPr>
            <w:tcW w:w="4347" w:type="dxa"/>
          </w:tcPr>
          <w:p w:rsidR="007D7D4A" w:rsidRDefault="007D7D4A" w:rsidP="00FD1937">
            <w:pPr>
              <w:spacing w:line="360" w:lineRule="auto"/>
            </w:pPr>
            <w:r>
              <w:t>2.</w:t>
            </w:r>
          </w:p>
        </w:tc>
        <w:tc>
          <w:tcPr>
            <w:tcW w:w="4347" w:type="dxa"/>
          </w:tcPr>
          <w:p w:rsidR="007D7D4A" w:rsidRDefault="007D7D4A" w:rsidP="00FD1937">
            <w:pPr>
              <w:spacing w:line="360" w:lineRule="auto"/>
            </w:pPr>
            <w:r>
              <w:t>3.</w:t>
            </w:r>
          </w:p>
        </w:tc>
      </w:tr>
    </w:tbl>
    <w:p w:rsidR="00B77C57" w:rsidRDefault="007D7D4A" w:rsidP="00B77C57">
      <w:pPr>
        <w:spacing w:before="120" w:after="0" w:line="240" w:lineRule="auto"/>
        <w:ind w:left="-142"/>
        <w:jc w:val="both"/>
      </w:pPr>
      <w:r w:rsidRPr="00C47429">
        <w:t>Compare as seguintes situações de trabalho:</w:t>
      </w:r>
    </w:p>
    <w:p w:rsidR="00B77C57" w:rsidRDefault="00CB3DC9" w:rsidP="00B77C57">
      <w:pPr>
        <w:spacing w:after="0" w:line="240" w:lineRule="auto"/>
        <w:ind w:left="-142"/>
        <w:jc w:val="both"/>
      </w:pPr>
      <w:r>
        <w:t>A</w:t>
      </w:r>
      <w:r w:rsidR="00B153FD">
        <w:t xml:space="preserve">) </w:t>
      </w:r>
      <w:r w:rsidR="007D7D4A" w:rsidRPr="00C47429">
        <w:t xml:space="preserve">um time de técnicos trabalha na montagem de um espelho </w:t>
      </w:r>
      <w:r w:rsidR="001C0D79">
        <w:t>para</w:t>
      </w:r>
      <w:r w:rsidR="007D7D4A" w:rsidRPr="00C47429">
        <w:t xml:space="preserve"> </w:t>
      </w:r>
      <w:r w:rsidR="007A72CB">
        <w:t xml:space="preserve">a construção de </w:t>
      </w:r>
      <w:r w:rsidR="007D7D4A" w:rsidRPr="00C47429">
        <w:t xml:space="preserve">um telescópio espacial </w:t>
      </w:r>
      <w:r w:rsidR="00C47429" w:rsidRPr="00C47429">
        <w:t xml:space="preserve">em uma área com </w:t>
      </w:r>
      <w:r w:rsidR="002B538F">
        <w:t>A</w:t>
      </w:r>
      <w:r w:rsidR="00C47429" w:rsidRPr="00C47429">
        <w:t xml:space="preserve">rranjo </w:t>
      </w:r>
      <w:r w:rsidR="002B538F">
        <w:t>F</w:t>
      </w:r>
      <w:r w:rsidR="00C47429" w:rsidRPr="00C47429">
        <w:t xml:space="preserve">ísico Posicional </w:t>
      </w:r>
      <w:r w:rsidR="007D7D4A" w:rsidRPr="00C47429">
        <w:t>(</w:t>
      </w:r>
      <w:r w:rsidR="00C47429" w:rsidRPr="00C47429">
        <w:t xml:space="preserve">ver </w:t>
      </w:r>
      <w:r>
        <w:t>o vídeo</w:t>
      </w:r>
      <w:r w:rsidR="007D7D4A" w:rsidRPr="00C47429">
        <w:t xml:space="preserve"> em</w:t>
      </w:r>
      <w:r w:rsidR="00681668">
        <w:t xml:space="preserve"> </w:t>
      </w:r>
      <w:hyperlink r:id="rId5" w:history="1">
        <w:r w:rsidR="00681668" w:rsidRPr="00092C8B">
          <w:rPr>
            <w:rStyle w:val="Hyperlink"/>
          </w:rPr>
          <w:t>https://youtu.be/1d1sHLkmNQI</w:t>
        </w:r>
      </w:hyperlink>
      <w:r w:rsidR="00681668">
        <w:t xml:space="preserve"> </w:t>
      </w:r>
      <w:hyperlink r:id="rId6" w:history="1"/>
      <w:r w:rsidR="007D7D4A" w:rsidRPr="00C47429">
        <w:t>)</w:t>
      </w:r>
      <w:r>
        <w:t xml:space="preserve"> e</w:t>
      </w:r>
    </w:p>
    <w:p w:rsidR="00B77C57" w:rsidRDefault="00CB3DC9" w:rsidP="00B77C57">
      <w:pPr>
        <w:spacing w:after="0" w:line="240" w:lineRule="auto"/>
        <w:ind w:left="-142"/>
        <w:jc w:val="both"/>
      </w:pPr>
      <w:r>
        <w:t>B</w:t>
      </w:r>
      <w:r w:rsidRPr="00C47429">
        <w:t xml:space="preserve">) divisão do trabalho em uma linha de produção equipada com uma esteira rolante em </w:t>
      </w:r>
      <w:r w:rsidR="007634B8">
        <w:t xml:space="preserve">que </w:t>
      </w:r>
      <w:r w:rsidRPr="00C47429">
        <w:t xml:space="preserve">cada </w:t>
      </w:r>
      <w:r>
        <w:t>posto de trabalho</w:t>
      </w:r>
      <w:r w:rsidRPr="00C47429">
        <w:t xml:space="preserve"> </w:t>
      </w:r>
      <w:r w:rsidR="007634B8">
        <w:t>é ocupado por um</w:t>
      </w:r>
      <w:r w:rsidRPr="00C47429">
        <w:t xml:space="preserve"> operador </w:t>
      </w:r>
      <w:r w:rsidR="007634B8">
        <w:t xml:space="preserve">que </w:t>
      </w:r>
      <w:r w:rsidRPr="00C47429">
        <w:t xml:space="preserve">executa uma operação específica (ver </w:t>
      </w:r>
      <w:r>
        <w:t xml:space="preserve">o vídeo </w:t>
      </w:r>
      <w:r w:rsidRPr="00C47429">
        <w:t xml:space="preserve">em  </w:t>
      </w:r>
      <w:hyperlink r:id="rId7" w:history="1">
        <w:r w:rsidRPr="00C47429">
          <w:rPr>
            <w:rStyle w:val="Hyperlink"/>
          </w:rPr>
          <w:t>https://youtu.be/8DiEG0vot_w</w:t>
        </w:r>
      </w:hyperlink>
      <w:r w:rsidR="00681668">
        <w:t xml:space="preserve"> </w:t>
      </w:r>
      <w:r w:rsidRPr="00C47429">
        <w:t>)</w:t>
      </w:r>
      <w:r w:rsidR="00B77C57">
        <w:t>.</w:t>
      </w:r>
    </w:p>
    <w:p w:rsidR="007D7D4A" w:rsidRPr="00C47429" w:rsidRDefault="00C47429" w:rsidP="00B77C57">
      <w:pPr>
        <w:spacing w:after="0" w:line="240" w:lineRule="auto"/>
        <w:ind w:left="-142"/>
        <w:jc w:val="both"/>
      </w:pPr>
      <w:r w:rsidRPr="00C47429">
        <w:t xml:space="preserve">No quadro abaixo, </w:t>
      </w:r>
      <w:r w:rsidR="00ED679F">
        <w:t xml:space="preserve">relacione </w:t>
      </w:r>
      <w:r w:rsidRPr="00C47429">
        <w:t xml:space="preserve">cada uma das características de trabalho enumeradas, </w:t>
      </w:r>
      <w:r w:rsidR="00ED679F">
        <w:t>ao t</w:t>
      </w:r>
      <w:r w:rsidRPr="00C47429">
        <w:t xml:space="preserve">ipo de Arranjo Físico </w:t>
      </w:r>
      <w:r w:rsidR="00ED679F">
        <w:t xml:space="preserve">em que </w:t>
      </w:r>
      <w:r w:rsidRPr="00C47429">
        <w:t>é mais comum</w:t>
      </w:r>
      <w:r w:rsidR="00ED679F">
        <w:t xml:space="preserve"> de ser observada</w:t>
      </w:r>
      <w:r w:rsidRPr="00C47429">
        <w:t>.</w:t>
      </w:r>
    </w:p>
    <w:tbl>
      <w:tblPr>
        <w:tblStyle w:val="Tabelacomgrade"/>
        <w:tblW w:w="14779" w:type="dxa"/>
        <w:tblLayout w:type="fixed"/>
        <w:tblLook w:val="04A0"/>
      </w:tblPr>
      <w:tblGrid>
        <w:gridCol w:w="12582"/>
        <w:gridCol w:w="1098"/>
        <w:gridCol w:w="1099"/>
      </w:tblGrid>
      <w:tr w:rsidR="00886AAD" w:rsidTr="003A6AB3">
        <w:tc>
          <w:tcPr>
            <w:tcW w:w="12582" w:type="dxa"/>
            <w:shd w:val="clear" w:color="auto" w:fill="DBE5F1" w:themeFill="accent1" w:themeFillTint="33"/>
            <w:vAlign w:val="center"/>
          </w:tcPr>
          <w:p w:rsidR="00886AAD" w:rsidRPr="002E0EAA" w:rsidRDefault="00886AAD" w:rsidP="003A6AB3">
            <w:pPr>
              <w:jc w:val="center"/>
              <w:rPr>
                <w:b/>
              </w:rPr>
            </w:pPr>
            <w:r w:rsidRPr="002E0EAA">
              <w:rPr>
                <w:b/>
              </w:rPr>
              <w:t>Característica</w:t>
            </w:r>
            <w:r>
              <w:rPr>
                <w:b/>
              </w:rPr>
              <w:t xml:space="preserve"> do trabalho executado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886AAD" w:rsidRPr="00916AD1" w:rsidRDefault="00886AAD" w:rsidP="003A6AB3">
            <w:pPr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 xml:space="preserve">A)   </w:t>
            </w:r>
            <w:r w:rsidRPr="00916AD1">
              <w:rPr>
                <w:rFonts w:ascii="Arial Narrow" w:hAnsi="Arial Narrow"/>
                <w:b/>
                <w:sz w:val="21"/>
              </w:rPr>
              <w:t>AF Posicional</w:t>
            </w:r>
          </w:p>
        </w:tc>
        <w:tc>
          <w:tcPr>
            <w:tcW w:w="1099" w:type="dxa"/>
            <w:shd w:val="clear" w:color="auto" w:fill="DBE5F1" w:themeFill="accent1" w:themeFillTint="33"/>
            <w:vAlign w:val="center"/>
          </w:tcPr>
          <w:p w:rsidR="00886AAD" w:rsidRDefault="00886AAD" w:rsidP="003A6AB3">
            <w:pPr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B)   AF</w:t>
            </w:r>
          </w:p>
          <w:p w:rsidR="00886AAD" w:rsidRPr="00916AD1" w:rsidRDefault="00886AAD" w:rsidP="003A6AB3">
            <w:pPr>
              <w:jc w:val="center"/>
              <w:rPr>
                <w:rFonts w:ascii="Arial Narrow" w:hAnsi="Arial Narrow"/>
                <w:b/>
                <w:sz w:val="21"/>
              </w:rPr>
            </w:pPr>
            <w:r w:rsidRPr="00916AD1">
              <w:rPr>
                <w:rFonts w:ascii="Arial Narrow" w:hAnsi="Arial Narrow"/>
                <w:b/>
                <w:sz w:val="21"/>
              </w:rPr>
              <w:t>Linear</w:t>
            </w: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hAnsi="Calibri" w:cs="Calibri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Maior volume (quantidade) de produção do item a ser produzido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hAnsi="Calibri" w:cs="Calibri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Maior repetitividade das tarefas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hAnsi="Calibri" w:cs="Calibri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Tempo de ciclo curto (por unidade de peça ou produto)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hAnsi="Calibri" w:cs="Calibri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Maior grau de padronização da peça ou produto a ser produzido 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Menor variedade das peças ou produtos a serem produzidos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Maior risco de execução constante de movimentos unilaterais</w:t>
            </w:r>
            <w:r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 com tempo de ciclo curto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Menor exposição do operador a situações de trabalho que podem causar Lesões por Esforço Repetitivo (LER)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Manuseio de peças/componentes/subconjuntos de maior peso, dimensões ou volume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Maior flexibilidade de roteiro (sequência) de produção a ser seguido 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Maior necessidade de caminhar em sua estação de trabalho para poder executar as tarefas requeridas 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Menor monotonia na execução do trabalho designado 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rFonts w:ascii="Calibri" w:hAnsi="Calibri" w:cs="Calibri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Maiores oportunidades para tomadas de decisão pelo operador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55203D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Maior previsibilidade das tarefas (o que fazer?, como fazer?) a serem executadas ao longo de um turno de produção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55203D" w:rsidTr="003A6AB3">
        <w:tc>
          <w:tcPr>
            <w:tcW w:w="12582" w:type="dxa"/>
            <w:vAlign w:val="center"/>
          </w:tcPr>
          <w:p w:rsidR="00886AAD" w:rsidRPr="00CD6894" w:rsidRDefault="00886AAD" w:rsidP="001541DF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Menor quantidade e/ou variedade de ferramentas/dispositivos/aparelhos requeridos para a execução das tarefas pelo operador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1541DF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Menor necessidade de planejar a tarefa a ser executada pelo operador (</w:t>
            </w:r>
            <w:r w:rsidR="001541DF"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maior </w:t>
            </w: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grau de prescrição do procedimento de trabalho)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Menor tempo de aprendizagem e treinamento requerido para o desempenho da tarefa a ser executada 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Maior facilidade para selecionar novos funcionários para a execução das tarefas 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1541DF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5" w:hanging="425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Menor autonomia do operador em seu posto de trabalho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Maiores oportunidades de ajuda mútua entre operadores no ambiente de trabalho 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1541DF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Maiores oportunidades para promoção do trabalho em equipe (</w:t>
            </w:r>
            <w:proofErr w:type="spellStart"/>
            <w:r w:rsidRPr="00A965A7">
              <w:rPr>
                <w:rFonts w:ascii="Calibri" w:eastAsia="+mn-ea" w:hAnsi="Calibri" w:cs="Calibri"/>
                <w:i/>
                <w:iCs/>
                <w:kern w:val="24"/>
                <w:sz w:val="21"/>
                <w:szCs w:val="21"/>
              </w:rPr>
              <w:t>teamwork</w:t>
            </w:r>
            <w:proofErr w:type="spellEnd"/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)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Maiores oportunidades de aprendizagem de novos conhecimentos e habilidades profissionais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Maiores oportunidade de assumir tarefas de maior complexidade (ex. obtenção de insumos/ferramentas, manutenção/preparação/ajuste de máquina, inspeção de qualidade, diagnóstico de falha)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 xml:space="preserve">Exigência de maior qualificação e experiência do trabalhador para ser capaz de executar o trabalho 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  <w:tr w:rsidR="00886AAD" w:rsidRPr="00466B91" w:rsidTr="003A6AB3">
        <w:tc>
          <w:tcPr>
            <w:tcW w:w="12582" w:type="dxa"/>
            <w:vAlign w:val="center"/>
          </w:tcPr>
          <w:p w:rsidR="00886AAD" w:rsidRPr="00CD6894" w:rsidRDefault="00886AAD" w:rsidP="003A6AB3">
            <w:pPr>
              <w:pStyle w:val="PargrafodaLista"/>
              <w:numPr>
                <w:ilvl w:val="0"/>
                <w:numId w:val="3"/>
              </w:numPr>
              <w:spacing w:line="216" w:lineRule="auto"/>
              <w:ind w:left="426" w:hanging="426"/>
              <w:textAlignment w:val="top"/>
              <w:rPr>
                <w:rFonts w:ascii="Calibri" w:eastAsia="+mn-ea" w:hAnsi="Calibri" w:cs="Calibri"/>
                <w:kern w:val="24"/>
                <w:sz w:val="21"/>
                <w:szCs w:val="21"/>
              </w:rPr>
            </w:pPr>
            <w:r w:rsidRPr="00CD6894">
              <w:rPr>
                <w:rFonts w:ascii="Calibri" w:eastAsia="+mn-ea" w:hAnsi="Calibri" w:cs="Calibri"/>
                <w:kern w:val="24"/>
                <w:sz w:val="21"/>
                <w:szCs w:val="21"/>
              </w:rPr>
              <w:t>Maior percepção de estar desempenhando uma tarefa com relevância significativa pelo operador</w:t>
            </w:r>
          </w:p>
        </w:tc>
        <w:tc>
          <w:tcPr>
            <w:tcW w:w="1098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86AAD" w:rsidRPr="00886AAD" w:rsidRDefault="00886AAD" w:rsidP="003A6AB3">
            <w:pPr>
              <w:jc w:val="center"/>
              <w:rPr>
                <w:b/>
                <w:color w:val="7030A0"/>
                <w:sz w:val="21"/>
                <w:szCs w:val="21"/>
              </w:rPr>
            </w:pPr>
          </w:p>
        </w:tc>
      </w:tr>
    </w:tbl>
    <w:p w:rsidR="00D222BC" w:rsidRPr="0040140F" w:rsidRDefault="00D222BC" w:rsidP="00304A23">
      <w:pPr>
        <w:spacing w:after="0" w:line="240" w:lineRule="auto"/>
        <w:rPr>
          <w:sz w:val="12"/>
          <w:szCs w:val="12"/>
        </w:rPr>
      </w:pPr>
    </w:p>
    <w:sectPr w:rsidR="00D222BC" w:rsidRPr="0040140F" w:rsidSect="00B77C57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D3E"/>
    <w:multiLevelType w:val="hybridMultilevel"/>
    <w:tmpl w:val="9D46FF92"/>
    <w:lvl w:ilvl="0" w:tplc="50D43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5B9A"/>
    <w:multiLevelType w:val="hybridMultilevel"/>
    <w:tmpl w:val="FC6ED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8FB"/>
    <w:multiLevelType w:val="hybridMultilevel"/>
    <w:tmpl w:val="A94EA9AC"/>
    <w:lvl w:ilvl="0" w:tplc="9CAA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40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60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46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A3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8D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E1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E1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04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E53A7"/>
    <w:multiLevelType w:val="hybridMultilevel"/>
    <w:tmpl w:val="FF78626C"/>
    <w:lvl w:ilvl="0" w:tplc="4C8E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07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2D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E3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EB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4C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42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09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6AD1"/>
    <w:rsid w:val="000174B9"/>
    <w:rsid w:val="00036D3A"/>
    <w:rsid w:val="00042CA8"/>
    <w:rsid w:val="00057B26"/>
    <w:rsid w:val="00064155"/>
    <w:rsid w:val="00072C22"/>
    <w:rsid w:val="000E0D24"/>
    <w:rsid w:val="000E0F33"/>
    <w:rsid w:val="00102FE8"/>
    <w:rsid w:val="001541DF"/>
    <w:rsid w:val="001C0D79"/>
    <w:rsid w:val="00244BC7"/>
    <w:rsid w:val="002674F2"/>
    <w:rsid w:val="00285B3A"/>
    <w:rsid w:val="002972CC"/>
    <w:rsid w:val="002B538F"/>
    <w:rsid w:val="002E0EAA"/>
    <w:rsid w:val="00304A23"/>
    <w:rsid w:val="003E0193"/>
    <w:rsid w:val="003F1773"/>
    <w:rsid w:val="0040140F"/>
    <w:rsid w:val="00401EEF"/>
    <w:rsid w:val="00411454"/>
    <w:rsid w:val="00466B91"/>
    <w:rsid w:val="00477C32"/>
    <w:rsid w:val="004C33A9"/>
    <w:rsid w:val="004D5A9C"/>
    <w:rsid w:val="00531D53"/>
    <w:rsid w:val="0055203D"/>
    <w:rsid w:val="005863C1"/>
    <w:rsid w:val="00602518"/>
    <w:rsid w:val="00640E4E"/>
    <w:rsid w:val="00681668"/>
    <w:rsid w:val="006A1F37"/>
    <w:rsid w:val="006B5A26"/>
    <w:rsid w:val="007547AB"/>
    <w:rsid w:val="007634B8"/>
    <w:rsid w:val="00770C1E"/>
    <w:rsid w:val="00795E93"/>
    <w:rsid w:val="007A72CB"/>
    <w:rsid w:val="007D0F62"/>
    <w:rsid w:val="007D7D4A"/>
    <w:rsid w:val="0086030F"/>
    <w:rsid w:val="00886AAD"/>
    <w:rsid w:val="008C37D9"/>
    <w:rsid w:val="008C40D5"/>
    <w:rsid w:val="008C58D8"/>
    <w:rsid w:val="00916AD1"/>
    <w:rsid w:val="00982BC9"/>
    <w:rsid w:val="009A608F"/>
    <w:rsid w:val="009C57C5"/>
    <w:rsid w:val="00A965A7"/>
    <w:rsid w:val="00AE60F4"/>
    <w:rsid w:val="00B129E1"/>
    <w:rsid w:val="00B153FD"/>
    <w:rsid w:val="00B24AE5"/>
    <w:rsid w:val="00B634CB"/>
    <w:rsid w:val="00B77C57"/>
    <w:rsid w:val="00B82A49"/>
    <w:rsid w:val="00BE234A"/>
    <w:rsid w:val="00BE396A"/>
    <w:rsid w:val="00BF065D"/>
    <w:rsid w:val="00C47429"/>
    <w:rsid w:val="00C52BA9"/>
    <w:rsid w:val="00CA0AC6"/>
    <w:rsid w:val="00CB1506"/>
    <w:rsid w:val="00CB3DC9"/>
    <w:rsid w:val="00CD5430"/>
    <w:rsid w:val="00D000F7"/>
    <w:rsid w:val="00D222BC"/>
    <w:rsid w:val="00D408FA"/>
    <w:rsid w:val="00D648AD"/>
    <w:rsid w:val="00D81E10"/>
    <w:rsid w:val="00E60F5E"/>
    <w:rsid w:val="00E670DE"/>
    <w:rsid w:val="00ED44D8"/>
    <w:rsid w:val="00ED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3A"/>
  </w:style>
  <w:style w:type="paragraph" w:styleId="Ttulo1">
    <w:name w:val="heading 1"/>
    <w:basedOn w:val="Normal"/>
    <w:link w:val="Ttulo1Char"/>
    <w:uiPriority w:val="9"/>
    <w:qFormat/>
    <w:rsid w:val="00BE3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6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7D4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C0D79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E39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DiEG0vot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RKnHXd18Yk" TargetMode="External"/><Relationship Id="rId5" Type="http://schemas.openxmlformats.org/officeDocument/2006/relationships/hyperlink" Target="https://youtu.be/1d1sHLkmNQ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Ikuo Miyake</dc:creator>
  <cp:lastModifiedBy>Dario Ikuo Miyake</cp:lastModifiedBy>
  <cp:revision>32</cp:revision>
  <dcterms:created xsi:type="dcterms:W3CDTF">2020-09-21T02:56:00Z</dcterms:created>
  <dcterms:modified xsi:type="dcterms:W3CDTF">2022-09-16T23:05:00Z</dcterms:modified>
</cp:coreProperties>
</file>