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DA93" w14:textId="750E1AD8" w:rsidR="005D3F48" w:rsidRPr="00DF772B" w:rsidRDefault="005D3F48" w:rsidP="005D3F48">
      <w:pPr>
        <w:rPr>
          <w:rFonts w:ascii="Arial" w:hAnsi="Arial" w:cs="Arial"/>
          <w:sz w:val="22"/>
          <w:szCs w:val="22"/>
        </w:rPr>
      </w:pPr>
      <w:r w:rsidRPr="00DF772B">
        <w:rPr>
          <w:rFonts w:ascii="Arial" w:hAnsi="Arial" w:cs="Arial"/>
          <w:sz w:val="22"/>
          <w:szCs w:val="22"/>
        </w:rPr>
        <w:t>QBQ1354 – Biologia Molecular</w:t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0100B7">
        <w:rPr>
          <w:rFonts w:ascii="Arial" w:hAnsi="Arial" w:cs="Arial"/>
          <w:sz w:val="22"/>
          <w:szCs w:val="22"/>
        </w:rPr>
        <w:t>15/0</w:t>
      </w:r>
      <w:r w:rsidR="000100B7" w:rsidRPr="000100B7">
        <w:rPr>
          <w:rFonts w:ascii="Arial" w:hAnsi="Arial" w:cs="Arial"/>
          <w:sz w:val="22"/>
          <w:szCs w:val="22"/>
        </w:rPr>
        <w:t>6</w:t>
      </w:r>
      <w:r w:rsidRPr="000100B7">
        <w:rPr>
          <w:rFonts w:ascii="Arial" w:hAnsi="Arial" w:cs="Arial"/>
          <w:sz w:val="22"/>
          <w:szCs w:val="22"/>
        </w:rPr>
        <w:t>/</w:t>
      </w:r>
      <w:r w:rsidR="000100B7" w:rsidRPr="000100B7">
        <w:rPr>
          <w:rFonts w:ascii="Arial" w:hAnsi="Arial" w:cs="Arial"/>
          <w:sz w:val="22"/>
          <w:szCs w:val="22"/>
        </w:rPr>
        <w:t>2023</w:t>
      </w:r>
    </w:p>
    <w:p w14:paraId="7B583511" w14:textId="1207EBA4" w:rsidR="005D3F48" w:rsidRDefault="005D3F48" w:rsidP="005D3F48">
      <w:pPr>
        <w:pStyle w:val="Ttulo1"/>
        <w:spacing w:line="360" w:lineRule="auto"/>
        <w:rPr>
          <w:sz w:val="22"/>
          <w:szCs w:val="22"/>
        </w:rPr>
      </w:pPr>
      <w:r w:rsidRPr="00DF772B">
        <w:rPr>
          <w:sz w:val="22"/>
          <w:szCs w:val="22"/>
        </w:rPr>
        <w:t xml:space="preserve">Exercícios – </w:t>
      </w:r>
      <w:r w:rsidRPr="000100B7">
        <w:rPr>
          <w:sz w:val="22"/>
          <w:szCs w:val="22"/>
        </w:rPr>
        <w:t>1</w:t>
      </w:r>
      <w:r w:rsidR="000100B7">
        <w:rPr>
          <w:sz w:val="22"/>
          <w:szCs w:val="22"/>
        </w:rPr>
        <w:t>1</w:t>
      </w:r>
    </w:p>
    <w:p w14:paraId="05CE482B" w14:textId="23BDF067" w:rsidR="005D3F48" w:rsidRPr="005D3F48" w:rsidRDefault="005D3F48" w:rsidP="005D3F48">
      <w:pPr>
        <w:jc w:val="center"/>
      </w:pPr>
      <w:r w:rsidRPr="00DF772B">
        <w:rPr>
          <w:rFonts w:ascii="Arial" w:hAnsi="Arial" w:cs="Arial"/>
          <w:sz w:val="22"/>
          <w:szCs w:val="22"/>
        </w:rPr>
        <w:t xml:space="preserve">Clonagem </w:t>
      </w:r>
      <w:r w:rsidR="000100B7">
        <w:rPr>
          <w:rFonts w:ascii="Arial" w:hAnsi="Arial" w:cs="Arial"/>
          <w:sz w:val="22"/>
          <w:szCs w:val="22"/>
        </w:rPr>
        <w:t>Molecular</w:t>
      </w:r>
    </w:p>
    <w:p w14:paraId="3A05B181" w14:textId="77777777" w:rsidR="005D3F48" w:rsidRPr="00DF772B" w:rsidRDefault="005D3F48" w:rsidP="005D3F48">
      <w:pPr>
        <w:jc w:val="center"/>
        <w:rPr>
          <w:rFonts w:ascii="Arial" w:hAnsi="Arial" w:cs="Arial"/>
          <w:sz w:val="22"/>
          <w:szCs w:val="22"/>
        </w:rPr>
      </w:pPr>
    </w:p>
    <w:p w14:paraId="4AC2F5A4" w14:textId="794AACC0" w:rsidR="005D3F48" w:rsidRPr="002A4298" w:rsidRDefault="005D3F48" w:rsidP="002A4298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t>Mapa de restrição</w:t>
      </w:r>
    </w:p>
    <w:p w14:paraId="51E98E7B" w14:textId="77777777" w:rsidR="002A4298" w:rsidRPr="002A4298" w:rsidRDefault="002A4298" w:rsidP="002A4298">
      <w:pPr>
        <w:ind w:left="142" w:hanging="142"/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t>Um DNA linear dupla fita tem o mapa de restrição indicado abaixo</w:t>
      </w:r>
    </w:p>
    <w:p w14:paraId="080BE4AC" w14:textId="4199E68A" w:rsidR="002A4298" w:rsidRPr="002A4298" w:rsidRDefault="002A4298" w:rsidP="002A429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EE2BC44" wp14:editId="4DA3928C">
            <wp:simplePos x="0" y="0"/>
            <wp:positionH relativeFrom="column">
              <wp:posOffset>100965</wp:posOffset>
            </wp:positionH>
            <wp:positionV relativeFrom="paragraph">
              <wp:posOffset>174625</wp:posOffset>
            </wp:positionV>
            <wp:extent cx="4411980" cy="993140"/>
            <wp:effectExtent l="0" t="0" r="7620" b="0"/>
            <wp:wrapTight wrapText="bothSides">
              <wp:wrapPolygon edited="0">
                <wp:start x="0" y="0"/>
                <wp:lineTo x="0" y="21130"/>
                <wp:lineTo x="21544" y="21130"/>
                <wp:lineTo x="21544" y="0"/>
                <wp:lineTo x="0" y="0"/>
              </wp:wrapPolygon>
            </wp:wrapTight>
            <wp:docPr id="1470365998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365998" name="Imagem 1" descr="Uma imagem contendo Diagrama&#10;&#10;Descrição gerad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1" t="34866" r="18016" b="39047"/>
                    <a:stretch/>
                  </pic:blipFill>
                  <pic:spPr bwMode="auto">
                    <a:xfrm>
                      <a:off x="0" y="0"/>
                      <a:ext cx="4411980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5F263C" w14:textId="29BC8DD5" w:rsidR="002A4298" w:rsidRPr="002A4298" w:rsidRDefault="002A4298" w:rsidP="002A4298">
      <w:pPr>
        <w:pStyle w:val="PargrafodaLista"/>
        <w:rPr>
          <w:rFonts w:ascii="Arial" w:hAnsi="Arial" w:cs="Arial"/>
          <w:sz w:val="22"/>
          <w:szCs w:val="22"/>
        </w:rPr>
      </w:pPr>
    </w:p>
    <w:p w14:paraId="46BAC61F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0E472B3A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77D15BD3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2274DB96" w14:textId="77777777" w:rsidR="005D3F48" w:rsidRP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499A6481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737D890A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64A26630" w14:textId="53B7A8EC" w:rsidR="009C6117" w:rsidRPr="009C6117" w:rsidRDefault="009C6117" w:rsidP="002B67F0">
      <w:pPr>
        <w:spacing w:before="288"/>
        <w:jc w:val="both"/>
        <w:rPr>
          <w:rFonts w:ascii="Calibri" w:hAnsi="Calibri" w:cs="Calibri"/>
          <w:sz w:val="22"/>
          <w:szCs w:val="22"/>
        </w:rPr>
      </w:pPr>
      <w:r w:rsidRPr="009C6117">
        <w:rPr>
          <w:rFonts w:ascii="Arial" w:hAnsi="Arial" w:cs="Arial"/>
          <w:sz w:val="22"/>
          <w:szCs w:val="22"/>
        </w:rPr>
        <w:t xml:space="preserve">Transforme este DNA numa molécula circular e determine o tamanho dos fragmentos gerados por digestão independente com: (a) </w:t>
      </w:r>
      <w:proofErr w:type="spellStart"/>
      <w:r w:rsidRPr="009C6117">
        <w:rPr>
          <w:rFonts w:ascii="Arial" w:hAnsi="Arial" w:cs="Arial"/>
          <w:i/>
          <w:iCs/>
          <w:sz w:val="22"/>
          <w:szCs w:val="22"/>
        </w:rPr>
        <w:t>Bam</w:t>
      </w:r>
      <w:r w:rsidRPr="009C6117">
        <w:rPr>
          <w:rFonts w:ascii="Arial" w:hAnsi="Arial" w:cs="Arial"/>
          <w:sz w:val="22"/>
          <w:szCs w:val="22"/>
        </w:rPr>
        <w:t>HI</w:t>
      </w:r>
      <w:proofErr w:type="spellEnd"/>
      <w:r w:rsidRPr="009C6117">
        <w:rPr>
          <w:rFonts w:ascii="Arial" w:hAnsi="Arial" w:cs="Arial"/>
          <w:sz w:val="22"/>
          <w:szCs w:val="22"/>
        </w:rPr>
        <w:t xml:space="preserve"> e (b) </w:t>
      </w:r>
      <w:proofErr w:type="spellStart"/>
      <w:r w:rsidRPr="009C6117">
        <w:rPr>
          <w:rFonts w:ascii="Arial" w:hAnsi="Arial" w:cs="Arial"/>
          <w:i/>
          <w:iCs/>
          <w:sz w:val="22"/>
          <w:szCs w:val="22"/>
        </w:rPr>
        <w:t>Eco</w:t>
      </w:r>
      <w:r w:rsidRPr="009C6117">
        <w:rPr>
          <w:rFonts w:ascii="Arial" w:hAnsi="Arial" w:cs="Arial"/>
          <w:sz w:val="22"/>
          <w:szCs w:val="22"/>
        </w:rPr>
        <w:t>RI</w:t>
      </w:r>
      <w:proofErr w:type="spellEnd"/>
      <w:r w:rsidRPr="009C6117">
        <w:rPr>
          <w:rFonts w:ascii="Arial" w:hAnsi="Arial" w:cs="Arial"/>
          <w:sz w:val="22"/>
          <w:szCs w:val="22"/>
        </w:rPr>
        <w:t xml:space="preserve"> e (c) </w:t>
      </w:r>
      <w:r w:rsidR="002B67F0">
        <w:rPr>
          <w:rFonts w:ascii="Arial" w:hAnsi="Arial" w:cs="Arial"/>
          <w:sz w:val="22"/>
          <w:szCs w:val="22"/>
        </w:rPr>
        <w:t xml:space="preserve">com a </w:t>
      </w:r>
      <w:r w:rsidRPr="009C6117">
        <w:rPr>
          <w:rFonts w:ascii="Arial" w:hAnsi="Arial" w:cs="Arial"/>
          <w:sz w:val="22"/>
          <w:szCs w:val="22"/>
        </w:rPr>
        <w:t xml:space="preserve">mistura de </w:t>
      </w:r>
      <w:proofErr w:type="spellStart"/>
      <w:r w:rsidRPr="009C6117">
        <w:rPr>
          <w:rFonts w:ascii="Arial" w:hAnsi="Arial" w:cs="Arial"/>
          <w:i/>
          <w:iCs/>
          <w:sz w:val="22"/>
          <w:szCs w:val="22"/>
        </w:rPr>
        <w:t>Bam</w:t>
      </w:r>
      <w:r w:rsidRPr="009C6117">
        <w:rPr>
          <w:rFonts w:ascii="Arial" w:hAnsi="Arial" w:cs="Arial"/>
          <w:sz w:val="22"/>
          <w:szCs w:val="22"/>
        </w:rPr>
        <w:t>HI</w:t>
      </w:r>
      <w:proofErr w:type="spellEnd"/>
      <w:r w:rsidRPr="009C6117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9C6117">
        <w:rPr>
          <w:rFonts w:ascii="Arial" w:hAnsi="Arial" w:cs="Arial"/>
          <w:i/>
          <w:iCs/>
          <w:sz w:val="22"/>
          <w:szCs w:val="22"/>
        </w:rPr>
        <w:t>Eco</w:t>
      </w:r>
      <w:r w:rsidRPr="009C6117">
        <w:rPr>
          <w:rFonts w:ascii="Arial" w:hAnsi="Arial" w:cs="Arial"/>
          <w:sz w:val="22"/>
          <w:szCs w:val="22"/>
        </w:rPr>
        <w:t>RI</w:t>
      </w:r>
      <w:proofErr w:type="spellEnd"/>
      <w:r w:rsidRPr="009C6117">
        <w:rPr>
          <w:rFonts w:ascii="Arial" w:hAnsi="Arial" w:cs="Arial"/>
          <w:sz w:val="22"/>
          <w:szCs w:val="22"/>
        </w:rPr>
        <w:t>.</w:t>
      </w:r>
    </w:p>
    <w:p w14:paraId="1D3458A1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68DB39FA" w14:textId="19B7A18C" w:rsidR="002A4298" w:rsidRP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A4298">
        <w:rPr>
          <w:rFonts w:ascii="Arial" w:hAnsi="Arial" w:cs="Arial"/>
          <w:sz w:val="22"/>
          <w:szCs w:val="22"/>
        </w:rPr>
        <w:t xml:space="preserve">Após digestão, os produtos resultantes foram analisados por eletroforese em gel de agarose. </w:t>
      </w:r>
    </w:p>
    <w:p w14:paraId="3D4C2308" w14:textId="28CBB9E6" w:rsidR="002A4298" w:rsidRPr="002A4298" w:rsidRDefault="002A4298" w:rsidP="002A4298">
      <w:pPr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t>Na figura abaixo, estão indicados os marcadores de tamanho molecular (</w:t>
      </w:r>
      <w:proofErr w:type="spellStart"/>
      <w:r w:rsidRPr="002A4298">
        <w:rPr>
          <w:rFonts w:ascii="Arial" w:hAnsi="Arial" w:cs="Arial"/>
          <w:sz w:val="22"/>
          <w:szCs w:val="22"/>
        </w:rPr>
        <w:t>kb</w:t>
      </w:r>
      <w:proofErr w:type="spellEnd"/>
      <w:r w:rsidRPr="002A429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Na figura </w:t>
      </w:r>
      <w:r w:rsidRPr="002A4298">
        <w:rPr>
          <w:rFonts w:ascii="Arial" w:hAnsi="Arial" w:cs="Arial"/>
          <w:sz w:val="22"/>
          <w:szCs w:val="22"/>
        </w:rPr>
        <w:t>desenhe a posição de migração</w:t>
      </w:r>
      <w:r>
        <w:rPr>
          <w:rFonts w:ascii="Arial" w:hAnsi="Arial" w:cs="Arial"/>
          <w:sz w:val="22"/>
          <w:szCs w:val="22"/>
        </w:rPr>
        <w:t>:</w:t>
      </w:r>
    </w:p>
    <w:p w14:paraId="2CE8C35F" w14:textId="77777777" w:rsidR="002A4298" w:rsidRPr="002A4298" w:rsidRDefault="002A4298" w:rsidP="002A4298">
      <w:pPr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2A4298">
        <w:rPr>
          <w:rFonts w:ascii="Arial" w:hAnsi="Arial" w:cs="Arial"/>
          <w:sz w:val="22"/>
          <w:szCs w:val="22"/>
        </w:rPr>
        <w:t>do</w:t>
      </w:r>
      <w:proofErr w:type="gramEnd"/>
      <w:r w:rsidRPr="002A4298">
        <w:rPr>
          <w:rFonts w:ascii="Arial" w:hAnsi="Arial" w:cs="Arial"/>
          <w:sz w:val="22"/>
          <w:szCs w:val="22"/>
        </w:rPr>
        <w:t xml:space="preserve"> DNA não digerido (Poço A); </w:t>
      </w:r>
    </w:p>
    <w:p w14:paraId="789BE8B4" w14:textId="4CC336E6" w:rsidR="002A4298" w:rsidRPr="002A4298" w:rsidRDefault="002A4298" w:rsidP="002A4298">
      <w:pPr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2A4298">
        <w:rPr>
          <w:rFonts w:ascii="Arial" w:hAnsi="Arial" w:cs="Arial"/>
          <w:sz w:val="22"/>
          <w:szCs w:val="22"/>
        </w:rPr>
        <w:t>dos</w:t>
      </w:r>
      <w:proofErr w:type="gramEnd"/>
      <w:r w:rsidRPr="002A4298">
        <w:rPr>
          <w:rFonts w:ascii="Arial" w:hAnsi="Arial" w:cs="Arial"/>
          <w:sz w:val="22"/>
          <w:szCs w:val="22"/>
        </w:rPr>
        <w:t xml:space="preserve"> produtos da digestão com </w:t>
      </w:r>
      <w:proofErr w:type="spellStart"/>
      <w:r w:rsidR="009C6117" w:rsidRPr="009C6117">
        <w:rPr>
          <w:rFonts w:ascii="Arial" w:hAnsi="Arial" w:cs="Arial"/>
          <w:i/>
          <w:iCs/>
          <w:sz w:val="22"/>
          <w:szCs w:val="22"/>
        </w:rPr>
        <w:t>Bam</w:t>
      </w:r>
      <w:r w:rsidR="009C6117" w:rsidRPr="009C6117">
        <w:rPr>
          <w:rFonts w:ascii="Arial" w:hAnsi="Arial" w:cs="Arial"/>
          <w:sz w:val="22"/>
          <w:szCs w:val="22"/>
        </w:rPr>
        <w:t>HI</w:t>
      </w:r>
      <w:proofErr w:type="spellEnd"/>
      <w:r w:rsidRPr="002A4298">
        <w:rPr>
          <w:rFonts w:ascii="Arial" w:hAnsi="Arial" w:cs="Arial"/>
          <w:sz w:val="22"/>
          <w:szCs w:val="22"/>
        </w:rPr>
        <w:t xml:space="preserve"> (Poço B); </w:t>
      </w:r>
    </w:p>
    <w:p w14:paraId="103B2F63" w14:textId="26685617" w:rsidR="002A4298" w:rsidRPr="002A4298" w:rsidRDefault="002A4298" w:rsidP="002A4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2A42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4298">
        <w:rPr>
          <w:rFonts w:ascii="Arial" w:hAnsi="Arial" w:cs="Arial"/>
          <w:sz w:val="22"/>
          <w:szCs w:val="22"/>
        </w:rPr>
        <w:t>dos</w:t>
      </w:r>
      <w:proofErr w:type="gramEnd"/>
      <w:r w:rsidRPr="002A4298">
        <w:rPr>
          <w:rFonts w:ascii="Arial" w:hAnsi="Arial" w:cs="Arial"/>
          <w:sz w:val="22"/>
          <w:szCs w:val="22"/>
        </w:rPr>
        <w:t xml:space="preserve"> produtos da digestão com </w:t>
      </w:r>
      <w:proofErr w:type="spellStart"/>
      <w:r w:rsidRPr="002A4298">
        <w:rPr>
          <w:rFonts w:ascii="Arial" w:hAnsi="Arial" w:cs="Arial"/>
          <w:i/>
          <w:sz w:val="22"/>
          <w:szCs w:val="22"/>
        </w:rPr>
        <w:t>Eco</w:t>
      </w:r>
      <w:r w:rsidRPr="002A4298">
        <w:rPr>
          <w:rFonts w:ascii="Arial" w:hAnsi="Arial" w:cs="Arial"/>
          <w:sz w:val="22"/>
          <w:szCs w:val="22"/>
        </w:rPr>
        <w:t>RI</w:t>
      </w:r>
      <w:proofErr w:type="spellEnd"/>
      <w:r w:rsidRPr="002A4298">
        <w:rPr>
          <w:rFonts w:ascii="Arial" w:hAnsi="Arial" w:cs="Arial"/>
          <w:sz w:val="22"/>
          <w:szCs w:val="22"/>
        </w:rPr>
        <w:t xml:space="preserve"> (Poço C). </w:t>
      </w:r>
    </w:p>
    <w:p w14:paraId="4995B551" w14:textId="77777777" w:rsidR="002A4298" w:rsidRPr="002A4298" w:rsidRDefault="002A4298" w:rsidP="002A4298">
      <w:pPr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t>Na Figura indique a posição dos polos (positivo e negativo) da eletroforese.</w:t>
      </w:r>
    </w:p>
    <w:p w14:paraId="605DAEA9" w14:textId="5B433AC6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6C65D1EF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04AE72A4" w14:textId="24BDBF8E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6A773D" wp14:editId="756D32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02480" cy="3288030"/>
            <wp:effectExtent l="0" t="0" r="0" b="0"/>
            <wp:wrapNone/>
            <wp:docPr id="27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3"/>
                    <pic:cNvPicPr/>
                  </pic:nvPicPr>
                  <pic:blipFill rotWithShape="1">
                    <a:blip r:embed="rId6"/>
                    <a:srcRect l="57082" t="15842"/>
                    <a:stretch/>
                  </pic:blipFill>
                  <pic:spPr bwMode="auto">
                    <a:xfrm>
                      <a:off x="0" y="0"/>
                      <a:ext cx="270248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F2727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6FC458BE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7CB10D19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3988A3DB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6ABFDFB8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6DFD27AB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0C95B651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56532E8C" w14:textId="77777777" w:rsid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7D06B404" w14:textId="77777777" w:rsidR="002A4298" w:rsidRPr="002A4298" w:rsidRDefault="002A4298" w:rsidP="002A429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14:paraId="57A25487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66D36139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4C415C44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24786A4E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336CE3DF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7A600968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65740AA7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6629A724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362ECC1B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3A0C183B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14EE032A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2661E467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28835FC2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5CB329FB" w14:textId="77777777" w:rsidR="002A4298" w:rsidRDefault="002A4298" w:rsidP="005D3F48">
      <w:pPr>
        <w:rPr>
          <w:rFonts w:ascii="Arial" w:hAnsi="Arial" w:cs="Arial"/>
          <w:sz w:val="22"/>
          <w:szCs w:val="22"/>
        </w:rPr>
      </w:pPr>
    </w:p>
    <w:p w14:paraId="31C84618" w14:textId="77777777" w:rsidR="005D3F48" w:rsidRDefault="005D3F48" w:rsidP="005D3F48">
      <w:pPr>
        <w:rPr>
          <w:rFonts w:ascii="Arial" w:hAnsi="Arial" w:cs="Arial"/>
          <w:sz w:val="22"/>
          <w:szCs w:val="22"/>
        </w:rPr>
      </w:pPr>
    </w:p>
    <w:p w14:paraId="38385D72" w14:textId="55D5F675" w:rsidR="005D3F48" w:rsidRPr="002A4298" w:rsidRDefault="002A4298" w:rsidP="005D3F48">
      <w:pPr>
        <w:rPr>
          <w:rFonts w:ascii="Arial" w:hAnsi="Arial" w:cs="Arial"/>
          <w:sz w:val="22"/>
          <w:szCs w:val="22"/>
        </w:rPr>
      </w:pPr>
      <w:r w:rsidRPr="002A4298">
        <w:rPr>
          <w:rFonts w:ascii="Arial" w:hAnsi="Arial" w:cs="Arial"/>
          <w:sz w:val="22"/>
          <w:szCs w:val="22"/>
        </w:rPr>
        <w:lastRenderedPageBreak/>
        <w:t>3</w:t>
      </w:r>
      <w:r w:rsidR="005D3F48" w:rsidRPr="002A4298">
        <w:rPr>
          <w:rFonts w:ascii="Arial" w:hAnsi="Arial" w:cs="Arial"/>
          <w:sz w:val="22"/>
          <w:szCs w:val="22"/>
        </w:rPr>
        <w:t>.</w:t>
      </w:r>
      <w:r w:rsidRPr="002A4298">
        <w:rPr>
          <w:rFonts w:ascii="Arial" w:hAnsi="Arial" w:cs="Arial"/>
          <w:sz w:val="22"/>
          <w:szCs w:val="22"/>
        </w:rPr>
        <w:t xml:space="preserve"> </w:t>
      </w:r>
      <w:r w:rsidR="005D3F48" w:rsidRPr="002A4298">
        <w:rPr>
          <w:rFonts w:ascii="Arial" w:hAnsi="Arial" w:cs="Arial"/>
          <w:sz w:val="22"/>
          <w:szCs w:val="22"/>
        </w:rPr>
        <w:t>Especifique a função das regiões ORI, AMP</w:t>
      </w:r>
      <w:r w:rsidR="00B047FA" w:rsidRPr="002A4298">
        <w:rPr>
          <w:rFonts w:ascii="Arial" w:hAnsi="Arial" w:cs="Arial"/>
          <w:sz w:val="22"/>
          <w:szCs w:val="22"/>
          <w:vertAlign w:val="superscript"/>
        </w:rPr>
        <w:t>R</w:t>
      </w:r>
      <w:r w:rsidR="005D3F48" w:rsidRPr="002A4298">
        <w:rPr>
          <w:rFonts w:ascii="Arial" w:hAnsi="Arial" w:cs="Arial"/>
          <w:sz w:val="22"/>
          <w:szCs w:val="22"/>
        </w:rPr>
        <w:t xml:space="preserve"> e MC</w:t>
      </w:r>
      <w:r w:rsidR="00B047FA" w:rsidRPr="002A4298">
        <w:rPr>
          <w:rFonts w:ascii="Arial" w:hAnsi="Arial" w:cs="Arial"/>
          <w:sz w:val="22"/>
          <w:szCs w:val="22"/>
        </w:rPr>
        <w:t>S</w:t>
      </w:r>
      <w:r w:rsidR="005D3F48" w:rsidRPr="002A4298">
        <w:rPr>
          <w:rFonts w:ascii="Arial" w:hAnsi="Arial" w:cs="Arial"/>
          <w:sz w:val="22"/>
          <w:szCs w:val="22"/>
        </w:rPr>
        <w:t xml:space="preserve"> indicadas no plasmídeo </w:t>
      </w:r>
      <w:r w:rsidR="00B047FA" w:rsidRPr="002A4298">
        <w:rPr>
          <w:rFonts w:ascii="Arial" w:hAnsi="Arial" w:cs="Arial"/>
          <w:sz w:val="22"/>
          <w:szCs w:val="22"/>
        </w:rPr>
        <w:t>pUC19-207</w:t>
      </w:r>
      <w:r w:rsidR="005D3F48" w:rsidRPr="002A4298">
        <w:rPr>
          <w:rFonts w:ascii="Arial" w:hAnsi="Arial" w:cs="Arial"/>
          <w:sz w:val="22"/>
          <w:szCs w:val="22"/>
        </w:rPr>
        <w:t>.</w:t>
      </w:r>
    </w:p>
    <w:p w14:paraId="7855124C" w14:textId="69FF516A" w:rsidR="00BA6A5E" w:rsidRDefault="00B047FA">
      <w:r w:rsidRPr="00CE75A2">
        <w:rPr>
          <w:rFonts w:ascii="Arial" w:hAnsi="Arial" w:cs="Arial"/>
          <w:noProof/>
        </w:rPr>
        <w:drawing>
          <wp:inline distT="0" distB="0" distL="0" distR="0" wp14:anchorId="02E33EC8" wp14:editId="62EC2804">
            <wp:extent cx="3703320" cy="3463403"/>
            <wp:effectExtent l="0" t="0" r="0" b="3810"/>
            <wp:docPr id="36866" name="Picture 2" descr="A student sub cloned the mRFP1 gen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A student sub cloned the mRFP1 gene f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18" cy="3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0041" w14:textId="77777777" w:rsidR="005D3F48" w:rsidRDefault="005D3F48"/>
    <w:p w14:paraId="3C3D97F4" w14:textId="09EF7434" w:rsidR="005D3F48" w:rsidRPr="00DF772B" w:rsidRDefault="005D3F48" w:rsidP="005D3F48">
      <w:pPr>
        <w:rPr>
          <w:rFonts w:ascii="Arial" w:hAnsi="Arial" w:cs="Arial"/>
          <w:sz w:val="22"/>
          <w:szCs w:val="22"/>
        </w:rPr>
      </w:pPr>
      <w:r>
        <w:t>4.</w:t>
      </w:r>
      <w:r w:rsidRPr="005D3F48">
        <w:rPr>
          <w:rFonts w:ascii="Arial" w:hAnsi="Arial" w:cs="Arial"/>
          <w:sz w:val="22"/>
          <w:szCs w:val="22"/>
        </w:rPr>
        <w:t xml:space="preserve"> </w:t>
      </w:r>
      <w:r w:rsidRPr="00DF772B">
        <w:rPr>
          <w:rFonts w:ascii="Arial" w:hAnsi="Arial" w:cs="Arial"/>
          <w:sz w:val="22"/>
          <w:szCs w:val="22"/>
        </w:rPr>
        <w:t xml:space="preserve">Um pesquisador recebeu duas culturas de bactérias </w:t>
      </w:r>
      <w:r w:rsidRPr="00DF772B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5D3F48">
        <w:rPr>
          <w:rFonts w:ascii="Arial" w:hAnsi="Arial" w:cs="Arial"/>
          <w:iCs/>
          <w:sz w:val="22"/>
          <w:szCs w:val="22"/>
        </w:rPr>
        <w:t>A e B</w:t>
      </w:r>
      <w:r>
        <w:rPr>
          <w:rFonts w:ascii="Arial" w:hAnsi="Arial" w:cs="Arial"/>
          <w:i/>
          <w:sz w:val="22"/>
          <w:szCs w:val="22"/>
        </w:rPr>
        <w:t>)</w:t>
      </w:r>
      <w:r w:rsidRPr="00DF772B">
        <w:rPr>
          <w:rFonts w:ascii="Arial" w:hAnsi="Arial" w:cs="Arial"/>
          <w:sz w:val="22"/>
          <w:szCs w:val="22"/>
        </w:rPr>
        <w:t xml:space="preserve">. Em uma cultura, </w:t>
      </w:r>
      <w:r w:rsidR="004F4EE9" w:rsidRPr="00DF772B">
        <w:rPr>
          <w:rFonts w:ascii="Arial" w:hAnsi="Arial" w:cs="Arial"/>
          <w:sz w:val="22"/>
          <w:szCs w:val="22"/>
        </w:rPr>
        <w:t>as bactérias não cont</w:t>
      </w:r>
      <w:r w:rsidR="002A4298">
        <w:rPr>
          <w:rFonts w:ascii="Arial" w:hAnsi="Arial" w:cs="Arial"/>
          <w:sz w:val="22"/>
          <w:szCs w:val="22"/>
        </w:rPr>
        <w:t>ê</w:t>
      </w:r>
      <w:r w:rsidR="004F4EE9" w:rsidRPr="00DF772B">
        <w:rPr>
          <w:rFonts w:ascii="Arial" w:hAnsi="Arial" w:cs="Arial"/>
          <w:sz w:val="22"/>
          <w:szCs w:val="22"/>
        </w:rPr>
        <w:t>m</w:t>
      </w:r>
      <w:r w:rsidRPr="00DF772B">
        <w:rPr>
          <w:rFonts w:ascii="Arial" w:hAnsi="Arial" w:cs="Arial"/>
          <w:sz w:val="22"/>
          <w:szCs w:val="22"/>
        </w:rPr>
        <w:t xml:space="preserve"> nenhum plasmíd</w:t>
      </w:r>
      <w:r>
        <w:rPr>
          <w:rFonts w:ascii="Arial" w:hAnsi="Arial" w:cs="Arial"/>
          <w:sz w:val="22"/>
          <w:szCs w:val="22"/>
        </w:rPr>
        <w:t>e</w:t>
      </w:r>
      <w:r w:rsidRPr="00DF772B">
        <w:rPr>
          <w:rFonts w:ascii="Arial" w:hAnsi="Arial" w:cs="Arial"/>
          <w:sz w:val="22"/>
          <w:szCs w:val="22"/>
        </w:rPr>
        <w:t>o; na outra cultura, as bactérias cont</w:t>
      </w:r>
      <w:r w:rsidR="002A4298">
        <w:rPr>
          <w:rFonts w:ascii="Arial" w:hAnsi="Arial" w:cs="Arial"/>
          <w:sz w:val="22"/>
          <w:szCs w:val="22"/>
        </w:rPr>
        <w:t>ê</w:t>
      </w:r>
      <w:r w:rsidRPr="00DF772B">
        <w:rPr>
          <w:rFonts w:ascii="Arial" w:hAnsi="Arial" w:cs="Arial"/>
          <w:sz w:val="22"/>
          <w:szCs w:val="22"/>
        </w:rPr>
        <w:t>m o plasmíd</w:t>
      </w:r>
      <w:r w:rsidR="00B047FA">
        <w:rPr>
          <w:rFonts w:ascii="Arial" w:hAnsi="Arial" w:cs="Arial"/>
          <w:sz w:val="22"/>
          <w:szCs w:val="22"/>
        </w:rPr>
        <w:t>e</w:t>
      </w:r>
      <w:r w:rsidRPr="00DF772B">
        <w:rPr>
          <w:rFonts w:ascii="Arial" w:hAnsi="Arial" w:cs="Arial"/>
          <w:sz w:val="22"/>
          <w:szCs w:val="22"/>
        </w:rPr>
        <w:t xml:space="preserve">o </w:t>
      </w:r>
      <w:r w:rsidR="00B047FA">
        <w:rPr>
          <w:rFonts w:ascii="Arial" w:hAnsi="Arial" w:cs="Arial"/>
        </w:rPr>
        <w:t>pUC19-207</w:t>
      </w:r>
      <w:r w:rsidRPr="00DF772B">
        <w:rPr>
          <w:rFonts w:ascii="Arial" w:hAnsi="Arial" w:cs="Arial"/>
          <w:sz w:val="22"/>
          <w:szCs w:val="22"/>
        </w:rPr>
        <w:t xml:space="preserve">. </w:t>
      </w:r>
    </w:p>
    <w:p w14:paraId="21FB3B4B" w14:textId="1F9BAE2A" w:rsidR="005D3F48" w:rsidRPr="00DF772B" w:rsidRDefault="005D3F48" w:rsidP="005D3F48">
      <w:pPr>
        <w:rPr>
          <w:rFonts w:ascii="Arial" w:hAnsi="Arial" w:cs="Arial"/>
          <w:sz w:val="22"/>
          <w:szCs w:val="22"/>
        </w:rPr>
      </w:pPr>
      <w:r w:rsidRPr="00DF772B">
        <w:rPr>
          <w:rFonts w:ascii="Arial" w:hAnsi="Arial" w:cs="Arial"/>
          <w:sz w:val="22"/>
          <w:szCs w:val="22"/>
        </w:rPr>
        <w:t xml:space="preserve">Proponha um </w:t>
      </w:r>
      <w:r w:rsidR="004F4EE9">
        <w:rPr>
          <w:rFonts w:ascii="Arial" w:hAnsi="Arial" w:cs="Arial"/>
          <w:sz w:val="22"/>
          <w:szCs w:val="22"/>
        </w:rPr>
        <w:t xml:space="preserve">procedimento </w:t>
      </w:r>
      <w:r w:rsidRPr="00DF772B">
        <w:rPr>
          <w:rFonts w:ascii="Arial" w:hAnsi="Arial" w:cs="Arial"/>
          <w:sz w:val="22"/>
          <w:szCs w:val="22"/>
        </w:rPr>
        <w:t>para identificar qual das duas culturas cont</w:t>
      </w:r>
      <w:r w:rsidR="002A4298">
        <w:rPr>
          <w:rFonts w:ascii="Arial" w:hAnsi="Arial" w:cs="Arial"/>
          <w:sz w:val="22"/>
          <w:szCs w:val="22"/>
        </w:rPr>
        <w:t>ê</w:t>
      </w:r>
      <w:r w:rsidRPr="00DF772B">
        <w:rPr>
          <w:rFonts w:ascii="Arial" w:hAnsi="Arial" w:cs="Arial"/>
          <w:sz w:val="22"/>
          <w:szCs w:val="22"/>
        </w:rPr>
        <w:t>m o plasm</w:t>
      </w:r>
      <w:r>
        <w:rPr>
          <w:rFonts w:ascii="Arial" w:hAnsi="Arial" w:cs="Arial"/>
          <w:sz w:val="22"/>
          <w:szCs w:val="22"/>
        </w:rPr>
        <w:t>í</w:t>
      </w:r>
      <w:r w:rsidRPr="00DF772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F772B">
        <w:rPr>
          <w:rFonts w:ascii="Arial" w:hAnsi="Arial" w:cs="Arial"/>
          <w:sz w:val="22"/>
          <w:szCs w:val="22"/>
        </w:rPr>
        <w:t xml:space="preserve">o. </w:t>
      </w:r>
      <w:r>
        <w:rPr>
          <w:rFonts w:ascii="Arial" w:hAnsi="Arial" w:cs="Arial"/>
          <w:sz w:val="22"/>
          <w:szCs w:val="22"/>
        </w:rPr>
        <w:t>Especifique todas as etapas.</w:t>
      </w:r>
    </w:p>
    <w:p w14:paraId="17A1E90A" w14:textId="6A789B8C" w:rsidR="005D3F48" w:rsidRPr="004F4EE9" w:rsidRDefault="005D3F48">
      <w:pPr>
        <w:rPr>
          <w:rFonts w:ascii="Arial" w:hAnsi="Arial" w:cs="Arial"/>
        </w:rPr>
      </w:pPr>
      <w:r w:rsidRPr="005D3F48">
        <w:rPr>
          <w:noProof/>
        </w:rPr>
        <w:drawing>
          <wp:anchor distT="0" distB="0" distL="114300" distR="114300" simplePos="0" relativeHeight="251658240" behindDoc="1" locked="0" layoutInCell="1" allowOverlap="1" wp14:anchorId="54AB2233" wp14:editId="3FB17B8E">
            <wp:simplePos x="0" y="0"/>
            <wp:positionH relativeFrom="column">
              <wp:posOffset>1815465</wp:posOffset>
            </wp:positionH>
            <wp:positionV relativeFrom="paragraph">
              <wp:posOffset>182245</wp:posOffset>
            </wp:positionV>
            <wp:extent cx="731520" cy="1470660"/>
            <wp:effectExtent l="0" t="0" r="0" b="0"/>
            <wp:wrapTight wrapText="bothSides">
              <wp:wrapPolygon edited="0">
                <wp:start x="0" y="0"/>
                <wp:lineTo x="0" y="21264"/>
                <wp:lineTo x="20813" y="21264"/>
                <wp:lineTo x="20813" y="0"/>
                <wp:lineTo x="0" y="0"/>
              </wp:wrapPolygon>
            </wp:wrapTight>
            <wp:docPr id="43010" name="Picture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55" t="27325" r="11267" b="9518"/>
                    <a:stretch/>
                  </pic:blipFill>
                  <pic:spPr bwMode="auto">
                    <a:xfrm>
                      <a:off x="0" y="0"/>
                      <a:ext cx="7315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F48">
        <w:rPr>
          <w:noProof/>
        </w:rPr>
        <w:drawing>
          <wp:anchor distT="0" distB="0" distL="114300" distR="114300" simplePos="0" relativeHeight="251660288" behindDoc="1" locked="0" layoutInCell="1" allowOverlap="1" wp14:anchorId="593CC2D7" wp14:editId="65E245AF">
            <wp:simplePos x="0" y="0"/>
            <wp:positionH relativeFrom="column">
              <wp:posOffset>2758440</wp:posOffset>
            </wp:positionH>
            <wp:positionV relativeFrom="paragraph">
              <wp:posOffset>182245</wp:posOffset>
            </wp:positionV>
            <wp:extent cx="731520" cy="1470660"/>
            <wp:effectExtent l="0" t="0" r="0" b="0"/>
            <wp:wrapTight wrapText="bothSides">
              <wp:wrapPolygon edited="0">
                <wp:start x="0" y="0"/>
                <wp:lineTo x="0" y="21264"/>
                <wp:lineTo x="20813" y="21264"/>
                <wp:lineTo x="20813" y="0"/>
                <wp:lineTo x="0" y="0"/>
              </wp:wrapPolygon>
            </wp:wrapTight>
            <wp:docPr id="264297570" name="Imagem 26429757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55" t="27325" r="11267" b="9518"/>
                    <a:stretch/>
                  </pic:blipFill>
                  <pic:spPr bwMode="auto">
                    <a:xfrm>
                      <a:off x="0" y="0"/>
                      <a:ext cx="7315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</w:t>
      </w:r>
      <w:r w:rsidRPr="004F4EE9">
        <w:rPr>
          <w:rFonts w:ascii="Arial" w:hAnsi="Arial" w:cs="Arial"/>
        </w:rPr>
        <w:t>A                    B</w:t>
      </w:r>
    </w:p>
    <w:sectPr w:rsidR="005D3F48" w:rsidRPr="004F4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7A1"/>
    <w:multiLevelType w:val="hybridMultilevel"/>
    <w:tmpl w:val="17185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0BF"/>
    <w:multiLevelType w:val="hybridMultilevel"/>
    <w:tmpl w:val="ED94F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1761">
    <w:abstractNumId w:val="0"/>
  </w:num>
  <w:num w:numId="2" w16cid:durableId="170937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8"/>
    <w:rsid w:val="000100B7"/>
    <w:rsid w:val="002A4298"/>
    <w:rsid w:val="002B67F0"/>
    <w:rsid w:val="004F4EE9"/>
    <w:rsid w:val="005D3F48"/>
    <w:rsid w:val="008F2046"/>
    <w:rsid w:val="009C6117"/>
    <w:rsid w:val="00B047FA"/>
    <w:rsid w:val="00B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49C"/>
  <w15:chartTrackingRefBased/>
  <w15:docId w15:val="{E776EFB6-6E82-4CD8-8E40-69EDC50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4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D3F4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3F48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D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7</cp:revision>
  <dcterms:created xsi:type="dcterms:W3CDTF">2023-06-07T22:09:00Z</dcterms:created>
  <dcterms:modified xsi:type="dcterms:W3CDTF">2023-06-14T14:02:00Z</dcterms:modified>
</cp:coreProperties>
</file>