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9A372" w14:textId="10E3FFD3" w:rsidR="006942F2" w:rsidRDefault="006942F2" w:rsidP="006942F2">
      <w:pPr>
        <w:rPr>
          <w:lang w:val="en-GB"/>
        </w:rPr>
      </w:pPr>
      <w:r w:rsidRPr="006942F2">
        <w:rPr>
          <w:lang w:val="en-GB"/>
        </w:rPr>
        <w:t>Adult</w:t>
      </w:r>
      <w:r w:rsidRPr="006942F2">
        <w:rPr>
          <w:lang w:val="en-GB"/>
        </w:rPr>
        <w:t xml:space="preserve">ery, </w:t>
      </w:r>
      <w:r>
        <w:rPr>
          <w:lang w:val="en-GB"/>
        </w:rPr>
        <w:t>a long-term theme in western literature</w:t>
      </w:r>
    </w:p>
    <w:p w14:paraId="6CD0626C" w14:textId="77777777" w:rsidR="006942F2" w:rsidRPr="006942F2" w:rsidRDefault="006942F2" w:rsidP="006942F2">
      <w:pPr>
        <w:rPr>
          <w:lang w:val="en-GB"/>
        </w:rPr>
      </w:pPr>
    </w:p>
    <w:p w14:paraId="56AFFB3E" w14:textId="77777777" w:rsidR="006942F2" w:rsidRPr="006942F2" w:rsidRDefault="006942F2" w:rsidP="006942F2">
      <w:pPr>
        <w:rPr>
          <w:lang w:val="en-GB"/>
        </w:rPr>
      </w:pPr>
    </w:p>
    <w:p w14:paraId="38466785" w14:textId="3BABDE07" w:rsidR="006942F2" w:rsidRPr="006942F2" w:rsidRDefault="006942F2" w:rsidP="006942F2">
      <w:pPr>
        <w:spacing w:after="120"/>
        <w:rPr>
          <w:lang w:val="en-GB"/>
        </w:rPr>
      </w:pPr>
      <w:r w:rsidRPr="006942F2">
        <w:rPr>
          <w:i/>
          <w:iCs/>
          <w:lang w:val="en-GB"/>
        </w:rPr>
        <w:t xml:space="preserve">Tristan et </w:t>
      </w:r>
      <w:proofErr w:type="spellStart"/>
      <w:r w:rsidRPr="006942F2">
        <w:rPr>
          <w:i/>
          <w:iCs/>
          <w:lang w:val="en-GB"/>
        </w:rPr>
        <w:t>Iseut</w:t>
      </w:r>
      <w:proofErr w:type="spellEnd"/>
      <w:r w:rsidRPr="006942F2">
        <w:rPr>
          <w:lang w:val="en-GB"/>
        </w:rPr>
        <w:t xml:space="preserve"> (</w:t>
      </w:r>
      <w:r>
        <w:rPr>
          <w:lang w:val="en-GB"/>
        </w:rPr>
        <w:t>king</w:t>
      </w:r>
      <w:r w:rsidRPr="006942F2">
        <w:rPr>
          <w:lang w:val="en-GB"/>
        </w:rPr>
        <w:t xml:space="preserve"> Marc</w:t>
      </w:r>
      <w:r>
        <w:rPr>
          <w:lang w:val="en-GB"/>
        </w:rPr>
        <w:t>’s wife</w:t>
      </w:r>
      <w:r w:rsidRPr="006942F2">
        <w:rPr>
          <w:lang w:val="en-GB"/>
        </w:rPr>
        <w:t xml:space="preserve">), </w:t>
      </w:r>
      <w:r>
        <w:rPr>
          <w:lang w:val="en-GB"/>
        </w:rPr>
        <w:t>several versions from</w:t>
      </w:r>
      <w:r w:rsidRPr="006942F2">
        <w:rPr>
          <w:lang w:val="en-GB"/>
        </w:rPr>
        <w:t xml:space="preserve"> </w:t>
      </w:r>
      <w:proofErr w:type="spellStart"/>
      <w:r w:rsidRPr="006942F2">
        <w:rPr>
          <w:lang w:val="en-GB"/>
        </w:rPr>
        <w:t>XII</w:t>
      </w:r>
      <w:r w:rsidRPr="006942F2">
        <w:rPr>
          <w:vertAlign w:val="superscript"/>
          <w:lang w:val="en-GB"/>
        </w:rPr>
        <w:t>th</w:t>
      </w:r>
      <w:proofErr w:type="spellEnd"/>
      <w:r w:rsidRPr="006942F2">
        <w:rPr>
          <w:lang w:val="en-GB"/>
        </w:rPr>
        <w:t xml:space="preserve"> </w:t>
      </w:r>
      <w:r>
        <w:rPr>
          <w:lang w:val="en-GB"/>
        </w:rPr>
        <w:t>century on</w:t>
      </w:r>
    </w:p>
    <w:p w14:paraId="7FFE25AA" w14:textId="1FB8BF7E" w:rsidR="006942F2" w:rsidRPr="006942F2" w:rsidRDefault="006942F2" w:rsidP="006942F2">
      <w:pPr>
        <w:spacing w:after="120"/>
        <w:rPr>
          <w:lang w:val="en-GB"/>
        </w:rPr>
      </w:pPr>
      <w:r w:rsidRPr="006942F2">
        <w:rPr>
          <w:i/>
          <w:iCs/>
          <w:lang w:val="en-GB"/>
        </w:rPr>
        <w:t xml:space="preserve">Lancelot et </w:t>
      </w:r>
      <w:proofErr w:type="spellStart"/>
      <w:r w:rsidRPr="006942F2">
        <w:rPr>
          <w:i/>
          <w:iCs/>
          <w:lang w:val="en-GB"/>
        </w:rPr>
        <w:t>Guenièvre</w:t>
      </w:r>
      <w:proofErr w:type="spellEnd"/>
      <w:r w:rsidRPr="006942F2">
        <w:rPr>
          <w:lang w:val="en-GB"/>
        </w:rPr>
        <w:t xml:space="preserve"> (</w:t>
      </w:r>
      <w:r>
        <w:rPr>
          <w:lang w:val="en-GB"/>
        </w:rPr>
        <w:t>king</w:t>
      </w:r>
      <w:r w:rsidRPr="006942F2">
        <w:rPr>
          <w:lang w:val="en-GB"/>
        </w:rPr>
        <w:t xml:space="preserve"> Arthur</w:t>
      </w:r>
      <w:r>
        <w:rPr>
          <w:lang w:val="en-GB"/>
        </w:rPr>
        <w:t>’s wife</w:t>
      </w:r>
      <w:r w:rsidRPr="006942F2">
        <w:rPr>
          <w:lang w:val="en-GB"/>
        </w:rPr>
        <w:t xml:space="preserve">), </w:t>
      </w:r>
      <w:r>
        <w:rPr>
          <w:lang w:val="en-GB"/>
        </w:rPr>
        <w:t>end</w:t>
      </w:r>
      <w:r w:rsidRPr="006942F2">
        <w:rPr>
          <w:lang w:val="en-GB"/>
        </w:rPr>
        <w:t xml:space="preserve"> </w:t>
      </w:r>
      <w:proofErr w:type="spellStart"/>
      <w:r w:rsidRPr="006942F2">
        <w:rPr>
          <w:lang w:val="en-GB"/>
        </w:rPr>
        <w:t>XII</w:t>
      </w:r>
      <w:r w:rsidRPr="006942F2">
        <w:rPr>
          <w:vertAlign w:val="superscript"/>
          <w:lang w:val="en-GB"/>
        </w:rPr>
        <w:t>th</w:t>
      </w:r>
      <w:proofErr w:type="spellEnd"/>
      <w:r>
        <w:rPr>
          <w:lang w:val="en-GB"/>
        </w:rPr>
        <w:t xml:space="preserve"> century</w:t>
      </w:r>
    </w:p>
    <w:p w14:paraId="53F7EE7B" w14:textId="3FB22E88" w:rsidR="006942F2" w:rsidRPr="006942F2" w:rsidRDefault="006942F2" w:rsidP="006942F2">
      <w:pPr>
        <w:spacing w:after="120"/>
        <w:rPr>
          <w:lang w:val="en-GB"/>
        </w:rPr>
      </w:pPr>
      <w:r w:rsidRPr="006942F2">
        <w:rPr>
          <w:lang w:val="en-GB"/>
        </w:rPr>
        <w:t>Paolo et Francesca</w:t>
      </w:r>
      <w:r>
        <w:rPr>
          <w:lang w:val="en-GB"/>
        </w:rPr>
        <w:t xml:space="preserve"> episode</w:t>
      </w:r>
      <w:r w:rsidRPr="006942F2">
        <w:rPr>
          <w:lang w:val="en-GB"/>
        </w:rPr>
        <w:t xml:space="preserve"> </w:t>
      </w:r>
      <w:r>
        <w:rPr>
          <w:lang w:val="en-GB"/>
        </w:rPr>
        <w:t>in the</w:t>
      </w:r>
      <w:r w:rsidRPr="006942F2">
        <w:rPr>
          <w:lang w:val="en-GB"/>
        </w:rPr>
        <w:t xml:space="preserve"> </w:t>
      </w:r>
      <w:r w:rsidRPr="006942F2">
        <w:rPr>
          <w:i/>
          <w:iCs/>
          <w:lang w:val="en-GB"/>
        </w:rPr>
        <w:t>Divine Com</w:t>
      </w:r>
      <w:r>
        <w:rPr>
          <w:i/>
          <w:iCs/>
          <w:lang w:val="en-GB"/>
        </w:rPr>
        <w:t>edy</w:t>
      </w:r>
      <w:r w:rsidRPr="006942F2">
        <w:rPr>
          <w:lang w:val="en-GB"/>
        </w:rPr>
        <w:t xml:space="preserve"> </w:t>
      </w:r>
      <w:r>
        <w:rPr>
          <w:lang w:val="en-GB"/>
        </w:rPr>
        <w:t xml:space="preserve">by </w:t>
      </w:r>
      <w:r w:rsidRPr="006942F2">
        <w:rPr>
          <w:lang w:val="en-GB"/>
        </w:rPr>
        <w:t xml:space="preserve">Dante, </w:t>
      </w:r>
      <w:r>
        <w:rPr>
          <w:lang w:val="en-GB"/>
        </w:rPr>
        <w:t>beginning of</w:t>
      </w:r>
      <w:r w:rsidRPr="006942F2">
        <w:rPr>
          <w:lang w:val="en-GB"/>
        </w:rPr>
        <w:t xml:space="preserve"> </w:t>
      </w:r>
      <w:proofErr w:type="spellStart"/>
      <w:r w:rsidRPr="006942F2">
        <w:rPr>
          <w:lang w:val="en-GB"/>
        </w:rPr>
        <w:t>XIV</w:t>
      </w:r>
      <w:r w:rsidRPr="006942F2">
        <w:rPr>
          <w:vertAlign w:val="superscript"/>
          <w:lang w:val="en-GB"/>
        </w:rPr>
        <w:t>th</w:t>
      </w:r>
      <w:proofErr w:type="spellEnd"/>
      <w:r>
        <w:rPr>
          <w:lang w:val="en-GB"/>
        </w:rPr>
        <w:t xml:space="preserve"> </w:t>
      </w:r>
      <w:proofErr w:type="gramStart"/>
      <w:r>
        <w:rPr>
          <w:lang w:val="en-GB"/>
        </w:rPr>
        <w:t>century</w:t>
      </w:r>
      <w:proofErr w:type="gramEnd"/>
    </w:p>
    <w:p w14:paraId="6984CB1C" w14:textId="3338544F" w:rsidR="006942F2" w:rsidRPr="006942F2" w:rsidRDefault="006942F2" w:rsidP="006942F2">
      <w:pPr>
        <w:spacing w:after="120"/>
        <w:rPr>
          <w:lang w:val="en-GB"/>
        </w:rPr>
      </w:pPr>
      <w:r w:rsidRPr="006942F2">
        <w:rPr>
          <w:lang w:val="en-GB"/>
        </w:rPr>
        <w:t>Boccac</w:t>
      </w:r>
      <w:r>
        <w:rPr>
          <w:lang w:val="en-GB"/>
        </w:rPr>
        <w:t>cio</w:t>
      </w:r>
      <w:r w:rsidRPr="006942F2">
        <w:rPr>
          <w:lang w:val="en-GB"/>
        </w:rPr>
        <w:t xml:space="preserve">, </w:t>
      </w:r>
      <w:r w:rsidRPr="006942F2">
        <w:rPr>
          <w:i/>
          <w:iCs/>
          <w:lang w:val="en-GB"/>
        </w:rPr>
        <w:t>D</w:t>
      </w:r>
      <w:r>
        <w:rPr>
          <w:i/>
          <w:iCs/>
          <w:lang w:val="en-GB"/>
        </w:rPr>
        <w:t>e</w:t>
      </w:r>
      <w:r w:rsidRPr="006942F2">
        <w:rPr>
          <w:i/>
          <w:iCs/>
          <w:lang w:val="en-GB"/>
        </w:rPr>
        <w:t>cam</w:t>
      </w:r>
      <w:r>
        <w:rPr>
          <w:i/>
          <w:iCs/>
          <w:lang w:val="en-GB"/>
        </w:rPr>
        <w:t>e</w:t>
      </w:r>
      <w:r w:rsidRPr="006942F2">
        <w:rPr>
          <w:i/>
          <w:iCs/>
          <w:lang w:val="en-GB"/>
        </w:rPr>
        <w:t>ron</w:t>
      </w:r>
      <w:r w:rsidRPr="006942F2">
        <w:rPr>
          <w:lang w:val="en-GB"/>
        </w:rPr>
        <w:t xml:space="preserve">, </w:t>
      </w:r>
      <w:r>
        <w:rPr>
          <w:lang w:val="en-GB"/>
        </w:rPr>
        <w:t>days</w:t>
      </w:r>
      <w:r w:rsidRPr="006942F2">
        <w:rPr>
          <w:lang w:val="en-GB"/>
        </w:rPr>
        <w:t xml:space="preserve"> VII </w:t>
      </w:r>
      <w:r>
        <w:rPr>
          <w:lang w:val="en-GB"/>
        </w:rPr>
        <w:t>and</w:t>
      </w:r>
      <w:r w:rsidRPr="006942F2">
        <w:rPr>
          <w:lang w:val="en-GB"/>
        </w:rPr>
        <w:t xml:space="preserve"> VIII, 1349-1353</w:t>
      </w:r>
    </w:p>
    <w:p w14:paraId="2670D6A0" w14:textId="1DD73C43" w:rsidR="006942F2" w:rsidRPr="006942F2" w:rsidRDefault="006942F2" w:rsidP="006942F2">
      <w:pPr>
        <w:spacing w:after="120"/>
        <w:rPr>
          <w:lang w:val="en-GB"/>
        </w:rPr>
      </w:pPr>
      <w:r w:rsidRPr="006942F2">
        <w:rPr>
          <w:lang w:val="en-GB"/>
        </w:rPr>
        <w:t xml:space="preserve">Shakespeare, </w:t>
      </w:r>
      <w:r w:rsidRPr="006942F2">
        <w:rPr>
          <w:i/>
          <w:iCs/>
          <w:lang w:val="en-GB"/>
        </w:rPr>
        <w:t>Hamlet</w:t>
      </w:r>
      <w:r w:rsidRPr="006942F2">
        <w:rPr>
          <w:lang w:val="en-GB"/>
        </w:rPr>
        <w:t xml:space="preserve">, 1598, Claudius et Gertrude </w:t>
      </w:r>
      <w:r>
        <w:rPr>
          <w:lang w:val="en-GB"/>
        </w:rPr>
        <w:t>killed</w:t>
      </w:r>
      <w:r w:rsidRPr="006942F2">
        <w:rPr>
          <w:lang w:val="en-GB"/>
        </w:rPr>
        <w:t xml:space="preserve"> Hamlet</w:t>
      </w:r>
      <w:r>
        <w:rPr>
          <w:lang w:val="en-GB"/>
        </w:rPr>
        <w:t xml:space="preserve">’s </w:t>
      </w:r>
      <w:proofErr w:type="gramStart"/>
      <w:r>
        <w:rPr>
          <w:lang w:val="en-GB"/>
        </w:rPr>
        <w:t>father</w:t>
      </w:r>
      <w:proofErr w:type="gramEnd"/>
    </w:p>
    <w:p w14:paraId="51E68FB7" w14:textId="77777777" w:rsidR="006942F2" w:rsidRPr="006942F2" w:rsidRDefault="006942F2" w:rsidP="006942F2">
      <w:pPr>
        <w:spacing w:after="120"/>
        <w:rPr>
          <w:lang w:val="en-GB"/>
        </w:rPr>
      </w:pPr>
      <w:r w:rsidRPr="006942F2">
        <w:rPr>
          <w:lang w:val="en-GB"/>
        </w:rPr>
        <w:t xml:space="preserve">Shakespeare, </w:t>
      </w:r>
      <w:r w:rsidRPr="006942F2">
        <w:rPr>
          <w:i/>
          <w:iCs/>
          <w:lang w:val="en-GB"/>
        </w:rPr>
        <w:t>Othello</w:t>
      </w:r>
      <w:r w:rsidRPr="006942F2">
        <w:rPr>
          <w:lang w:val="en-GB"/>
        </w:rPr>
        <w:t>, 1604</w:t>
      </w:r>
    </w:p>
    <w:p w14:paraId="15244649" w14:textId="1F50B288" w:rsidR="006942F2" w:rsidRPr="006942F2" w:rsidRDefault="006942F2" w:rsidP="006942F2">
      <w:pPr>
        <w:spacing w:after="120"/>
        <w:rPr>
          <w:lang w:val="en-GB"/>
        </w:rPr>
      </w:pPr>
      <w:r w:rsidRPr="006942F2">
        <w:rPr>
          <w:lang w:val="en-GB"/>
        </w:rPr>
        <w:t xml:space="preserve">Cervantes, </w:t>
      </w:r>
      <w:r w:rsidRPr="006942F2">
        <w:rPr>
          <w:lang w:val="en-GB"/>
        </w:rPr>
        <w:t>episode</w:t>
      </w:r>
      <w:r w:rsidRPr="006942F2">
        <w:rPr>
          <w:lang w:val="en-GB"/>
        </w:rPr>
        <w:t xml:space="preserve"> </w:t>
      </w:r>
      <w:r>
        <w:rPr>
          <w:lang w:val="en-GB"/>
        </w:rPr>
        <w:t xml:space="preserve">of the </w:t>
      </w:r>
      <w:r w:rsidRPr="006942F2">
        <w:rPr>
          <w:lang w:val="en-GB"/>
        </w:rPr>
        <w:t xml:space="preserve">« Curioso </w:t>
      </w:r>
      <w:proofErr w:type="spellStart"/>
      <w:r w:rsidRPr="006942F2">
        <w:rPr>
          <w:lang w:val="en-GB"/>
        </w:rPr>
        <w:t>impertinente</w:t>
      </w:r>
      <w:proofErr w:type="spellEnd"/>
      <w:r w:rsidRPr="006942F2">
        <w:rPr>
          <w:lang w:val="en-GB"/>
        </w:rPr>
        <w:t xml:space="preserve"> » </w:t>
      </w:r>
      <w:r>
        <w:rPr>
          <w:lang w:val="en-GB"/>
        </w:rPr>
        <w:t>in</w:t>
      </w:r>
      <w:r w:rsidRPr="006942F2">
        <w:rPr>
          <w:lang w:val="en-GB"/>
        </w:rPr>
        <w:t xml:space="preserve"> </w:t>
      </w:r>
      <w:r w:rsidRPr="006942F2">
        <w:rPr>
          <w:i/>
          <w:iCs/>
          <w:lang w:val="en-GB"/>
        </w:rPr>
        <w:t xml:space="preserve">Don </w:t>
      </w:r>
      <w:proofErr w:type="spellStart"/>
      <w:r w:rsidRPr="006942F2">
        <w:rPr>
          <w:i/>
          <w:iCs/>
          <w:lang w:val="en-GB"/>
        </w:rPr>
        <w:t>Qui</w:t>
      </w:r>
      <w:r>
        <w:rPr>
          <w:i/>
          <w:iCs/>
          <w:lang w:val="en-GB"/>
        </w:rPr>
        <w:t>jo</w:t>
      </w:r>
      <w:r w:rsidRPr="006942F2">
        <w:rPr>
          <w:i/>
          <w:iCs/>
          <w:lang w:val="en-GB"/>
        </w:rPr>
        <w:t>te</w:t>
      </w:r>
      <w:proofErr w:type="spellEnd"/>
      <w:r w:rsidRPr="006942F2">
        <w:rPr>
          <w:lang w:val="en-GB"/>
        </w:rPr>
        <w:t xml:space="preserve">, 1605. </w:t>
      </w:r>
      <w:r>
        <w:rPr>
          <w:lang w:val="en-GB"/>
        </w:rPr>
        <w:t>T</w:t>
      </w:r>
      <w:r w:rsidRPr="006942F2">
        <w:rPr>
          <w:lang w:val="en-GB"/>
        </w:rPr>
        <w:t>ragi</w:t>
      </w:r>
      <w:r>
        <w:rPr>
          <w:lang w:val="en-GB"/>
        </w:rPr>
        <w:t>c ending</w:t>
      </w:r>
      <w:r w:rsidRPr="006942F2">
        <w:rPr>
          <w:lang w:val="en-GB"/>
        </w:rPr>
        <w:t xml:space="preserve">. Guillén de Castro </w:t>
      </w:r>
      <w:r>
        <w:rPr>
          <w:lang w:val="en-GB"/>
        </w:rPr>
        <w:t>made a play of it in</w:t>
      </w:r>
      <w:r w:rsidRPr="006942F2">
        <w:rPr>
          <w:lang w:val="en-GB"/>
        </w:rPr>
        <w:t xml:space="preserve"> 1606.</w:t>
      </w:r>
    </w:p>
    <w:p w14:paraId="2BA91A17" w14:textId="196C86CF" w:rsidR="006942F2" w:rsidRPr="006942F2" w:rsidRDefault="006942F2" w:rsidP="006942F2">
      <w:pPr>
        <w:spacing w:after="120"/>
        <w:rPr>
          <w:lang w:val="en-GB"/>
        </w:rPr>
      </w:pPr>
      <w:r w:rsidRPr="006942F2">
        <w:rPr>
          <w:lang w:val="en-GB"/>
        </w:rPr>
        <w:t xml:space="preserve">Molière, </w:t>
      </w:r>
      <w:r w:rsidRPr="006942F2">
        <w:rPr>
          <w:i/>
          <w:iCs/>
          <w:lang w:val="en-GB"/>
        </w:rPr>
        <w:t xml:space="preserve">George </w:t>
      </w:r>
      <w:proofErr w:type="spellStart"/>
      <w:r w:rsidRPr="006942F2">
        <w:rPr>
          <w:i/>
          <w:iCs/>
          <w:lang w:val="en-GB"/>
        </w:rPr>
        <w:t>Dandin</w:t>
      </w:r>
      <w:proofErr w:type="spellEnd"/>
      <w:r w:rsidRPr="006942F2">
        <w:rPr>
          <w:i/>
          <w:iCs/>
          <w:lang w:val="en-GB"/>
        </w:rPr>
        <w:t xml:space="preserve"> </w:t>
      </w:r>
      <w:proofErr w:type="spellStart"/>
      <w:r w:rsidRPr="006942F2">
        <w:rPr>
          <w:i/>
          <w:iCs/>
          <w:lang w:val="en-GB"/>
        </w:rPr>
        <w:t>ou</w:t>
      </w:r>
      <w:proofErr w:type="spellEnd"/>
      <w:r w:rsidRPr="006942F2">
        <w:rPr>
          <w:i/>
          <w:iCs/>
          <w:lang w:val="en-GB"/>
        </w:rPr>
        <w:t xml:space="preserve"> le Mari </w:t>
      </w:r>
      <w:proofErr w:type="spellStart"/>
      <w:r w:rsidRPr="006942F2">
        <w:rPr>
          <w:i/>
          <w:iCs/>
          <w:lang w:val="en-GB"/>
        </w:rPr>
        <w:t>confondu</w:t>
      </w:r>
      <w:proofErr w:type="spellEnd"/>
      <w:r w:rsidRPr="006942F2">
        <w:rPr>
          <w:lang w:val="en-GB"/>
        </w:rPr>
        <w:t xml:space="preserve">, </w:t>
      </w:r>
      <w:r w:rsidR="00F60611">
        <w:rPr>
          <w:lang w:val="en-GB"/>
        </w:rPr>
        <w:t>“</w:t>
      </w:r>
      <w:proofErr w:type="spellStart"/>
      <w:r w:rsidRPr="006942F2">
        <w:rPr>
          <w:lang w:val="en-GB"/>
        </w:rPr>
        <w:t>comédie</w:t>
      </w:r>
      <w:proofErr w:type="spellEnd"/>
      <w:r w:rsidRPr="006942F2">
        <w:rPr>
          <w:lang w:val="en-GB"/>
        </w:rPr>
        <w:t>-ballet</w:t>
      </w:r>
      <w:r w:rsidR="00F60611">
        <w:rPr>
          <w:lang w:val="en-GB"/>
        </w:rPr>
        <w:t>”</w:t>
      </w:r>
      <w:r w:rsidRPr="006942F2">
        <w:rPr>
          <w:lang w:val="en-GB"/>
        </w:rPr>
        <w:t xml:space="preserve">, </w:t>
      </w:r>
      <w:r w:rsidR="00F60611">
        <w:rPr>
          <w:lang w:val="en-GB"/>
        </w:rPr>
        <w:t>performed in</w:t>
      </w:r>
      <w:r w:rsidRPr="006942F2">
        <w:rPr>
          <w:lang w:val="en-GB"/>
        </w:rPr>
        <w:t xml:space="preserve"> Versailles</w:t>
      </w:r>
      <w:r w:rsidR="00F60611">
        <w:rPr>
          <w:lang w:val="en-GB"/>
        </w:rPr>
        <w:t xml:space="preserve">, </w:t>
      </w:r>
      <w:r w:rsidRPr="006942F2">
        <w:rPr>
          <w:lang w:val="en-GB"/>
        </w:rPr>
        <w:t>1668.</w:t>
      </w:r>
    </w:p>
    <w:p w14:paraId="115AA758" w14:textId="27507FFB" w:rsidR="006942F2" w:rsidRPr="006942F2" w:rsidRDefault="006942F2" w:rsidP="006942F2">
      <w:pPr>
        <w:spacing w:after="120"/>
        <w:rPr>
          <w:lang w:val="en-GB"/>
        </w:rPr>
      </w:pPr>
      <w:r w:rsidRPr="006942F2">
        <w:rPr>
          <w:lang w:val="en-GB"/>
        </w:rPr>
        <w:t xml:space="preserve">Mme de La Fayette, </w:t>
      </w:r>
      <w:r w:rsidRPr="006942F2">
        <w:rPr>
          <w:i/>
          <w:iCs/>
          <w:lang w:val="en-GB"/>
        </w:rPr>
        <w:t xml:space="preserve">La </w:t>
      </w:r>
      <w:proofErr w:type="spellStart"/>
      <w:r w:rsidRPr="006942F2">
        <w:rPr>
          <w:i/>
          <w:iCs/>
          <w:lang w:val="en-GB"/>
        </w:rPr>
        <w:t>Princesse</w:t>
      </w:r>
      <w:proofErr w:type="spellEnd"/>
      <w:r w:rsidRPr="006942F2">
        <w:rPr>
          <w:i/>
          <w:iCs/>
          <w:lang w:val="en-GB"/>
        </w:rPr>
        <w:t xml:space="preserve"> de </w:t>
      </w:r>
      <w:proofErr w:type="spellStart"/>
      <w:r w:rsidRPr="006942F2">
        <w:rPr>
          <w:i/>
          <w:iCs/>
          <w:lang w:val="en-GB"/>
        </w:rPr>
        <w:t>Clèves</w:t>
      </w:r>
      <w:proofErr w:type="spellEnd"/>
      <w:r w:rsidRPr="006942F2">
        <w:rPr>
          <w:lang w:val="en-GB"/>
        </w:rPr>
        <w:t xml:space="preserve">, 1678, </w:t>
      </w:r>
      <w:r w:rsidR="00F60611">
        <w:rPr>
          <w:lang w:val="en-GB"/>
        </w:rPr>
        <w:t xml:space="preserve">failed </w:t>
      </w:r>
      <w:r w:rsidRPr="006942F2">
        <w:rPr>
          <w:lang w:val="en-GB"/>
        </w:rPr>
        <w:t>adult</w:t>
      </w:r>
      <w:r w:rsidR="00F60611">
        <w:rPr>
          <w:lang w:val="en-GB"/>
        </w:rPr>
        <w:t>ery.</w:t>
      </w:r>
    </w:p>
    <w:p w14:paraId="5DD29D47" w14:textId="46003ADC" w:rsidR="006942F2" w:rsidRPr="006942F2" w:rsidRDefault="006942F2" w:rsidP="006942F2">
      <w:pPr>
        <w:spacing w:after="120"/>
        <w:rPr>
          <w:lang w:val="en-GB"/>
        </w:rPr>
      </w:pPr>
      <w:proofErr w:type="spellStart"/>
      <w:r w:rsidRPr="006942F2">
        <w:rPr>
          <w:lang w:val="en-GB"/>
        </w:rPr>
        <w:t>Laclos</w:t>
      </w:r>
      <w:proofErr w:type="spellEnd"/>
      <w:r w:rsidRPr="006942F2">
        <w:rPr>
          <w:lang w:val="en-GB"/>
        </w:rPr>
        <w:t xml:space="preserve">, </w:t>
      </w:r>
      <w:r w:rsidRPr="006942F2">
        <w:rPr>
          <w:i/>
          <w:iCs/>
          <w:lang w:val="en-GB"/>
        </w:rPr>
        <w:t xml:space="preserve">Les Liaisons </w:t>
      </w:r>
      <w:proofErr w:type="spellStart"/>
      <w:r w:rsidRPr="006942F2">
        <w:rPr>
          <w:i/>
          <w:iCs/>
          <w:lang w:val="en-GB"/>
        </w:rPr>
        <w:t>dangereuses</w:t>
      </w:r>
      <w:proofErr w:type="spellEnd"/>
      <w:r w:rsidRPr="006942F2">
        <w:rPr>
          <w:lang w:val="en-GB"/>
        </w:rPr>
        <w:t xml:space="preserve">, 1782, Mme de </w:t>
      </w:r>
      <w:proofErr w:type="spellStart"/>
      <w:r w:rsidRPr="006942F2">
        <w:rPr>
          <w:lang w:val="en-GB"/>
        </w:rPr>
        <w:t>Tourvel</w:t>
      </w:r>
      <w:proofErr w:type="spellEnd"/>
      <w:r w:rsidRPr="006942F2">
        <w:rPr>
          <w:lang w:val="en-GB"/>
        </w:rPr>
        <w:t xml:space="preserve"> </w:t>
      </w:r>
      <w:r w:rsidR="00F60611" w:rsidRPr="006942F2">
        <w:rPr>
          <w:lang w:val="en-GB"/>
        </w:rPr>
        <w:t>s</w:t>
      </w:r>
      <w:r w:rsidR="00F60611">
        <w:rPr>
          <w:lang w:val="en-GB"/>
        </w:rPr>
        <w:t>e</w:t>
      </w:r>
      <w:r w:rsidR="00F60611" w:rsidRPr="006942F2">
        <w:rPr>
          <w:lang w:val="en-GB"/>
        </w:rPr>
        <w:t>duc</w:t>
      </w:r>
      <w:r w:rsidR="00F60611">
        <w:rPr>
          <w:lang w:val="en-GB"/>
        </w:rPr>
        <w:t>ed</w:t>
      </w:r>
      <w:r w:rsidRPr="006942F2">
        <w:rPr>
          <w:lang w:val="en-GB"/>
        </w:rPr>
        <w:t xml:space="preserve"> par Valmont</w:t>
      </w:r>
      <w:r w:rsidR="00F60611">
        <w:rPr>
          <w:lang w:val="en-GB"/>
        </w:rPr>
        <w:t>.</w:t>
      </w:r>
    </w:p>
    <w:p w14:paraId="73E8A37A" w14:textId="3053B7CA" w:rsidR="006942F2" w:rsidRPr="006942F2" w:rsidRDefault="006942F2" w:rsidP="006942F2">
      <w:pPr>
        <w:spacing w:after="120"/>
        <w:rPr>
          <w:lang w:val="en-GB"/>
        </w:rPr>
      </w:pPr>
      <w:r w:rsidRPr="006942F2">
        <w:rPr>
          <w:lang w:val="en-GB"/>
        </w:rPr>
        <w:t xml:space="preserve">Balzac, </w:t>
      </w:r>
      <w:r w:rsidRPr="006942F2">
        <w:rPr>
          <w:i/>
          <w:iCs/>
          <w:lang w:val="en-GB"/>
        </w:rPr>
        <w:t xml:space="preserve">Le Lys dans la </w:t>
      </w:r>
      <w:proofErr w:type="spellStart"/>
      <w:r w:rsidRPr="006942F2">
        <w:rPr>
          <w:i/>
          <w:iCs/>
          <w:lang w:val="en-GB"/>
        </w:rPr>
        <w:t>vallée</w:t>
      </w:r>
      <w:proofErr w:type="spellEnd"/>
      <w:r w:rsidRPr="006942F2">
        <w:rPr>
          <w:lang w:val="en-GB"/>
        </w:rPr>
        <w:t xml:space="preserve">, 1836, </w:t>
      </w:r>
      <w:r w:rsidR="00F60611">
        <w:rPr>
          <w:lang w:val="en-GB"/>
        </w:rPr>
        <w:t>failed adultery.</w:t>
      </w:r>
    </w:p>
    <w:p w14:paraId="3ED474BC" w14:textId="251E8882" w:rsidR="006942F2" w:rsidRPr="006942F2" w:rsidRDefault="006942F2" w:rsidP="006942F2">
      <w:pPr>
        <w:spacing w:after="120"/>
        <w:rPr>
          <w:lang w:val="en-GB"/>
        </w:rPr>
      </w:pPr>
      <w:proofErr w:type="spellStart"/>
      <w:r w:rsidRPr="006942F2">
        <w:rPr>
          <w:lang w:val="en-GB"/>
        </w:rPr>
        <w:t>Dostoïevski</w:t>
      </w:r>
      <w:proofErr w:type="spellEnd"/>
      <w:r w:rsidRPr="006942F2">
        <w:rPr>
          <w:lang w:val="en-GB"/>
        </w:rPr>
        <w:t xml:space="preserve">, </w:t>
      </w:r>
      <w:r w:rsidRPr="006942F2">
        <w:rPr>
          <w:i/>
          <w:iCs/>
          <w:lang w:val="en-GB"/>
        </w:rPr>
        <w:t xml:space="preserve">La Femme d’un </w:t>
      </w:r>
      <w:proofErr w:type="spellStart"/>
      <w:r w:rsidRPr="006942F2">
        <w:rPr>
          <w:i/>
          <w:iCs/>
          <w:lang w:val="en-GB"/>
        </w:rPr>
        <w:t>autre</w:t>
      </w:r>
      <w:proofErr w:type="spellEnd"/>
      <w:r w:rsidRPr="006942F2">
        <w:rPr>
          <w:i/>
          <w:iCs/>
          <w:lang w:val="en-GB"/>
        </w:rPr>
        <w:t xml:space="preserve"> et le </w:t>
      </w:r>
      <w:proofErr w:type="spellStart"/>
      <w:r w:rsidRPr="006942F2">
        <w:rPr>
          <w:i/>
          <w:iCs/>
          <w:lang w:val="en-GB"/>
        </w:rPr>
        <w:t>mari</w:t>
      </w:r>
      <w:proofErr w:type="spellEnd"/>
      <w:r w:rsidRPr="006942F2">
        <w:rPr>
          <w:i/>
          <w:iCs/>
          <w:lang w:val="en-GB"/>
        </w:rPr>
        <w:t xml:space="preserve"> sous le lit</w:t>
      </w:r>
      <w:r w:rsidRPr="006942F2">
        <w:rPr>
          <w:lang w:val="en-GB"/>
        </w:rPr>
        <w:t>, 1848</w:t>
      </w:r>
      <w:r w:rsidR="00F60611">
        <w:rPr>
          <w:lang w:val="en-GB"/>
        </w:rPr>
        <w:t>, strictly comic</w:t>
      </w:r>
      <w:r w:rsidR="00733D5C">
        <w:rPr>
          <w:lang w:val="en-GB"/>
        </w:rPr>
        <w:t>.</w:t>
      </w:r>
    </w:p>
    <w:p w14:paraId="778F1C0C" w14:textId="1F679E33" w:rsidR="006942F2" w:rsidRPr="006942F2" w:rsidRDefault="006942F2" w:rsidP="006942F2">
      <w:pPr>
        <w:spacing w:after="120"/>
        <w:rPr>
          <w:lang w:val="en-GB"/>
        </w:rPr>
      </w:pPr>
      <w:r w:rsidRPr="006942F2">
        <w:rPr>
          <w:lang w:val="en-GB"/>
        </w:rPr>
        <w:t xml:space="preserve">Flaubert, </w:t>
      </w:r>
      <w:r w:rsidRPr="006942F2">
        <w:rPr>
          <w:i/>
          <w:iCs/>
          <w:lang w:val="en-GB"/>
        </w:rPr>
        <w:t>Madame Bovary</w:t>
      </w:r>
      <w:r w:rsidRPr="006942F2">
        <w:rPr>
          <w:lang w:val="en-GB"/>
        </w:rPr>
        <w:t>, 1857</w:t>
      </w:r>
      <w:r w:rsidR="00733D5C">
        <w:rPr>
          <w:lang w:val="en-GB"/>
        </w:rPr>
        <w:t>.</w:t>
      </w:r>
    </w:p>
    <w:p w14:paraId="4833EAB3" w14:textId="273BEDE5" w:rsidR="006942F2" w:rsidRPr="006942F2" w:rsidRDefault="006942F2" w:rsidP="006942F2">
      <w:pPr>
        <w:spacing w:after="120"/>
        <w:rPr>
          <w:lang w:val="en-GB"/>
        </w:rPr>
      </w:pPr>
      <w:r w:rsidRPr="006942F2">
        <w:rPr>
          <w:lang w:val="en-GB"/>
        </w:rPr>
        <w:t xml:space="preserve">Zola, </w:t>
      </w:r>
      <w:r w:rsidRPr="006942F2">
        <w:rPr>
          <w:i/>
          <w:iCs/>
          <w:lang w:val="en-GB"/>
        </w:rPr>
        <w:t>Thérèse Raquin</w:t>
      </w:r>
      <w:r w:rsidRPr="006942F2">
        <w:rPr>
          <w:lang w:val="en-GB"/>
        </w:rPr>
        <w:t>, 1867</w:t>
      </w:r>
      <w:r w:rsidR="00F60611">
        <w:rPr>
          <w:lang w:val="en-GB"/>
        </w:rPr>
        <w:t>, the adultery couple murders the husband.</w:t>
      </w:r>
    </w:p>
    <w:p w14:paraId="0ABFB610" w14:textId="4C4F1E68" w:rsidR="006942F2" w:rsidRPr="006942F2" w:rsidRDefault="006942F2" w:rsidP="006942F2">
      <w:pPr>
        <w:spacing w:after="120"/>
        <w:rPr>
          <w:lang w:val="en-GB"/>
        </w:rPr>
      </w:pPr>
      <w:proofErr w:type="spellStart"/>
      <w:r w:rsidRPr="006942F2">
        <w:rPr>
          <w:lang w:val="en-GB"/>
        </w:rPr>
        <w:t>Dostoïevski</w:t>
      </w:r>
      <w:proofErr w:type="spellEnd"/>
      <w:r w:rsidRPr="006942F2">
        <w:rPr>
          <w:lang w:val="en-GB"/>
        </w:rPr>
        <w:t xml:space="preserve">, </w:t>
      </w:r>
      <w:proofErr w:type="spellStart"/>
      <w:r w:rsidRPr="006942F2">
        <w:rPr>
          <w:i/>
          <w:iCs/>
          <w:lang w:val="en-GB"/>
        </w:rPr>
        <w:t>L'Éternel</w:t>
      </w:r>
      <w:proofErr w:type="spellEnd"/>
      <w:r w:rsidRPr="006942F2">
        <w:rPr>
          <w:i/>
          <w:iCs/>
          <w:lang w:val="en-GB"/>
        </w:rPr>
        <w:t xml:space="preserve"> Mari</w:t>
      </w:r>
      <w:r w:rsidRPr="006942F2">
        <w:rPr>
          <w:lang w:val="en-GB"/>
        </w:rPr>
        <w:t>, 1870</w:t>
      </w:r>
      <w:r w:rsidR="00F60611">
        <w:rPr>
          <w:lang w:val="en-GB"/>
        </w:rPr>
        <w:t>, serious</w:t>
      </w:r>
    </w:p>
    <w:p w14:paraId="77B83FE7" w14:textId="61C20BA6" w:rsidR="006942F2" w:rsidRPr="006942F2" w:rsidRDefault="006942F2" w:rsidP="006942F2">
      <w:pPr>
        <w:spacing w:after="120"/>
        <w:rPr>
          <w:lang w:val="en-GB"/>
        </w:rPr>
      </w:pPr>
      <w:r w:rsidRPr="006942F2">
        <w:rPr>
          <w:lang w:val="en-GB"/>
        </w:rPr>
        <w:t xml:space="preserve">Zola, </w:t>
      </w:r>
      <w:proofErr w:type="spellStart"/>
      <w:r w:rsidRPr="006942F2">
        <w:rPr>
          <w:i/>
          <w:iCs/>
          <w:lang w:val="en-GB"/>
        </w:rPr>
        <w:t>L’Assommoir</w:t>
      </w:r>
      <w:proofErr w:type="spellEnd"/>
      <w:r w:rsidRPr="006942F2">
        <w:rPr>
          <w:lang w:val="en-GB"/>
        </w:rPr>
        <w:t>, 1877</w:t>
      </w:r>
      <w:r w:rsidR="00F60611">
        <w:rPr>
          <w:lang w:val="en-GB"/>
        </w:rPr>
        <w:t xml:space="preserve">, the triangle </w:t>
      </w:r>
      <w:proofErr w:type="spellStart"/>
      <w:r w:rsidR="00F60611">
        <w:rPr>
          <w:lang w:val="en-GB"/>
        </w:rPr>
        <w:t>Gervaise</w:t>
      </w:r>
      <w:proofErr w:type="spellEnd"/>
      <w:r w:rsidR="00F60611">
        <w:rPr>
          <w:lang w:val="en-GB"/>
        </w:rPr>
        <w:t xml:space="preserve">, </w:t>
      </w:r>
      <w:proofErr w:type="spellStart"/>
      <w:r w:rsidR="00F60611">
        <w:rPr>
          <w:lang w:val="en-GB"/>
        </w:rPr>
        <w:t>Coupeau</w:t>
      </w:r>
      <w:proofErr w:type="spellEnd"/>
      <w:r w:rsidR="00F60611">
        <w:rPr>
          <w:lang w:val="en-GB"/>
        </w:rPr>
        <w:t xml:space="preserve">, </w:t>
      </w:r>
      <w:proofErr w:type="spellStart"/>
      <w:r w:rsidR="00F60611">
        <w:rPr>
          <w:lang w:val="en-GB"/>
        </w:rPr>
        <w:t>Lantier</w:t>
      </w:r>
      <w:proofErr w:type="spellEnd"/>
      <w:r w:rsidR="00F60611">
        <w:rPr>
          <w:lang w:val="en-GB"/>
        </w:rPr>
        <w:t>.</w:t>
      </w:r>
    </w:p>
    <w:p w14:paraId="727874AE" w14:textId="7B228C6F" w:rsidR="006942F2" w:rsidRPr="006942F2" w:rsidRDefault="006942F2" w:rsidP="006942F2">
      <w:pPr>
        <w:spacing w:after="120"/>
        <w:rPr>
          <w:lang w:val="en-GB"/>
        </w:rPr>
      </w:pPr>
      <w:proofErr w:type="spellStart"/>
      <w:r w:rsidRPr="006942F2">
        <w:rPr>
          <w:lang w:val="en-GB"/>
        </w:rPr>
        <w:t>Tostoï</w:t>
      </w:r>
      <w:proofErr w:type="spellEnd"/>
      <w:r w:rsidRPr="006942F2">
        <w:rPr>
          <w:lang w:val="en-GB"/>
        </w:rPr>
        <w:t xml:space="preserve">, </w:t>
      </w:r>
      <w:r w:rsidRPr="006942F2">
        <w:rPr>
          <w:i/>
          <w:iCs/>
          <w:lang w:val="en-GB"/>
        </w:rPr>
        <w:t>Anna Kar</w:t>
      </w:r>
      <w:r w:rsidR="00F60611">
        <w:rPr>
          <w:i/>
          <w:iCs/>
          <w:lang w:val="en-GB"/>
        </w:rPr>
        <w:t>e</w:t>
      </w:r>
      <w:r w:rsidRPr="006942F2">
        <w:rPr>
          <w:i/>
          <w:iCs/>
          <w:lang w:val="en-GB"/>
        </w:rPr>
        <w:t>nin</w:t>
      </w:r>
      <w:r w:rsidR="00F60611">
        <w:rPr>
          <w:i/>
          <w:iCs/>
          <w:lang w:val="en-GB"/>
        </w:rPr>
        <w:t>a</w:t>
      </w:r>
      <w:r w:rsidRPr="006942F2">
        <w:rPr>
          <w:lang w:val="en-GB"/>
        </w:rPr>
        <w:t>, 1878</w:t>
      </w:r>
      <w:r w:rsidR="00F60611">
        <w:rPr>
          <w:lang w:val="en-GB"/>
        </w:rPr>
        <w:t>, Anna leaves Karenin and her children.</w:t>
      </w:r>
    </w:p>
    <w:p w14:paraId="1221297B" w14:textId="5A675A01" w:rsidR="006942F2" w:rsidRPr="006942F2" w:rsidRDefault="006942F2" w:rsidP="006942F2">
      <w:pPr>
        <w:spacing w:after="120"/>
        <w:rPr>
          <w:lang w:val="en-GB"/>
        </w:rPr>
      </w:pPr>
      <w:r w:rsidRPr="006942F2">
        <w:rPr>
          <w:lang w:val="en-GB"/>
        </w:rPr>
        <w:t xml:space="preserve">Henri </w:t>
      </w:r>
      <w:proofErr w:type="spellStart"/>
      <w:r w:rsidRPr="006942F2">
        <w:rPr>
          <w:lang w:val="en-GB"/>
        </w:rPr>
        <w:t>Céard</w:t>
      </w:r>
      <w:proofErr w:type="spellEnd"/>
      <w:r w:rsidRPr="006942F2">
        <w:rPr>
          <w:lang w:val="en-GB"/>
        </w:rPr>
        <w:t xml:space="preserve">, </w:t>
      </w:r>
      <w:r w:rsidRPr="006942F2">
        <w:rPr>
          <w:i/>
          <w:iCs/>
          <w:lang w:val="en-GB"/>
        </w:rPr>
        <w:t xml:space="preserve">Une belle </w:t>
      </w:r>
      <w:proofErr w:type="spellStart"/>
      <w:r w:rsidRPr="006942F2">
        <w:rPr>
          <w:i/>
          <w:iCs/>
          <w:lang w:val="en-GB"/>
        </w:rPr>
        <w:t>journée</w:t>
      </w:r>
      <w:proofErr w:type="spellEnd"/>
      <w:r w:rsidRPr="006942F2">
        <w:rPr>
          <w:lang w:val="en-GB"/>
        </w:rPr>
        <w:t xml:space="preserve">, 1881, </w:t>
      </w:r>
      <w:r w:rsidR="00F60611">
        <w:rPr>
          <w:lang w:val="en-GB"/>
        </w:rPr>
        <w:t>failed adultery.</w:t>
      </w:r>
    </w:p>
    <w:p w14:paraId="62C2414E" w14:textId="77777777" w:rsidR="006942F2" w:rsidRPr="006942F2" w:rsidRDefault="006942F2" w:rsidP="006942F2">
      <w:pPr>
        <w:spacing w:after="120"/>
        <w:rPr>
          <w:lang w:val="en-GB"/>
        </w:rPr>
      </w:pPr>
      <w:r w:rsidRPr="006942F2">
        <w:rPr>
          <w:lang w:val="en-GB"/>
        </w:rPr>
        <w:t xml:space="preserve">Maupassant, </w:t>
      </w:r>
      <w:r w:rsidRPr="006942F2">
        <w:rPr>
          <w:i/>
          <w:iCs/>
          <w:lang w:val="en-GB"/>
        </w:rPr>
        <w:t>Bel-Ami</w:t>
      </w:r>
      <w:r w:rsidRPr="006942F2">
        <w:rPr>
          <w:lang w:val="en-GB"/>
        </w:rPr>
        <w:t>, 1885</w:t>
      </w:r>
    </w:p>
    <w:p w14:paraId="515044D9" w14:textId="533CF7B3" w:rsidR="006942F2" w:rsidRPr="006942F2" w:rsidRDefault="006942F2" w:rsidP="006942F2">
      <w:pPr>
        <w:spacing w:after="120"/>
        <w:rPr>
          <w:lang w:val="en-GB"/>
        </w:rPr>
      </w:pPr>
      <w:r w:rsidRPr="006942F2">
        <w:rPr>
          <w:lang w:val="en-GB"/>
        </w:rPr>
        <w:t xml:space="preserve">Maupassant, </w:t>
      </w:r>
      <w:r w:rsidRPr="006942F2">
        <w:rPr>
          <w:i/>
          <w:iCs/>
          <w:lang w:val="en-GB"/>
        </w:rPr>
        <w:t>Pierre et Jean</w:t>
      </w:r>
      <w:r w:rsidRPr="006942F2">
        <w:rPr>
          <w:lang w:val="en-GB"/>
        </w:rPr>
        <w:t>, 1887</w:t>
      </w:r>
      <w:r w:rsidR="001D613C">
        <w:rPr>
          <w:lang w:val="en-GB"/>
        </w:rPr>
        <w:t>, the two brothers discover their mother adultery.</w:t>
      </w:r>
    </w:p>
    <w:p w14:paraId="0F6E07CF" w14:textId="19589C76" w:rsidR="006942F2" w:rsidRPr="006942F2" w:rsidRDefault="006942F2" w:rsidP="006942F2">
      <w:pPr>
        <w:spacing w:after="120"/>
        <w:rPr>
          <w:lang w:val="en-GB"/>
        </w:rPr>
      </w:pPr>
      <w:r w:rsidRPr="006942F2">
        <w:rPr>
          <w:lang w:val="en-GB"/>
        </w:rPr>
        <w:t xml:space="preserve">Theodor Fontane, </w:t>
      </w:r>
      <w:proofErr w:type="spellStart"/>
      <w:r w:rsidRPr="006942F2">
        <w:rPr>
          <w:i/>
          <w:iCs/>
          <w:lang w:val="en-GB"/>
        </w:rPr>
        <w:t>Effi</w:t>
      </w:r>
      <w:proofErr w:type="spellEnd"/>
      <w:r w:rsidRPr="006942F2">
        <w:rPr>
          <w:i/>
          <w:iCs/>
          <w:lang w:val="en-GB"/>
        </w:rPr>
        <w:t xml:space="preserve"> </w:t>
      </w:r>
      <w:proofErr w:type="spellStart"/>
      <w:r w:rsidRPr="006942F2">
        <w:rPr>
          <w:i/>
          <w:iCs/>
          <w:lang w:val="en-GB"/>
        </w:rPr>
        <w:t>Briest</w:t>
      </w:r>
      <w:proofErr w:type="spellEnd"/>
      <w:r w:rsidRPr="006942F2">
        <w:rPr>
          <w:lang w:val="en-GB"/>
        </w:rPr>
        <w:t>, 1896</w:t>
      </w:r>
      <w:r w:rsidR="001D613C">
        <w:rPr>
          <w:lang w:val="en-GB"/>
        </w:rPr>
        <w:t>. Very tragic ending.</w:t>
      </w:r>
    </w:p>
    <w:p w14:paraId="0B2E54E9" w14:textId="77770EA4" w:rsidR="006942F2" w:rsidRPr="006942F2" w:rsidRDefault="006942F2" w:rsidP="006942F2">
      <w:pPr>
        <w:spacing w:after="120"/>
        <w:rPr>
          <w:lang w:val="en-GB"/>
        </w:rPr>
      </w:pPr>
      <w:r w:rsidRPr="006942F2">
        <w:rPr>
          <w:lang w:val="en-GB"/>
        </w:rPr>
        <w:t xml:space="preserve">Machado de Assis, </w:t>
      </w:r>
      <w:r w:rsidRPr="006942F2">
        <w:rPr>
          <w:i/>
          <w:iCs/>
          <w:lang w:val="en-GB"/>
        </w:rPr>
        <w:t xml:space="preserve">Dom </w:t>
      </w:r>
      <w:proofErr w:type="spellStart"/>
      <w:r w:rsidRPr="006942F2">
        <w:rPr>
          <w:i/>
          <w:iCs/>
          <w:lang w:val="en-GB"/>
        </w:rPr>
        <w:t>Casmurro</w:t>
      </w:r>
      <w:proofErr w:type="spellEnd"/>
      <w:r w:rsidRPr="006942F2">
        <w:rPr>
          <w:lang w:val="en-GB"/>
        </w:rPr>
        <w:t>, 1900</w:t>
      </w:r>
      <w:r w:rsidR="001D613C">
        <w:rPr>
          <w:lang w:val="en-GB"/>
        </w:rPr>
        <w:t xml:space="preserve">. </w:t>
      </w:r>
    </w:p>
    <w:p w14:paraId="0B7C37C7" w14:textId="77777777" w:rsidR="006942F2" w:rsidRPr="006942F2" w:rsidRDefault="006942F2" w:rsidP="006942F2">
      <w:pPr>
        <w:rPr>
          <w:lang w:val="en-GB"/>
        </w:rPr>
      </w:pPr>
    </w:p>
    <w:p w14:paraId="37748B8F" w14:textId="77777777" w:rsidR="006942F2" w:rsidRPr="006942F2" w:rsidRDefault="006942F2" w:rsidP="006942F2">
      <w:pPr>
        <w:rPr>
          <w:lang w:val="en-GB"/>
        </w:rPr>
      </w:pPr>
    </w:p>
    <w:p w14:paraId="113B23EB" w14:textId="77777777" w:rsidR="00507FFA" w:rsidRPr="006942F2" w:rsidRDefault="00507FFA">
      <w:pPr>
        <w:rPr>
          <w:lang w:val="en-GB"/>
        </w:rPr>
      </w:pPr>
    </w:p>
    <w:sectPr w:rsidR="00507FFA" w:rsidRPr="00694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2F2"/>
    <w:rsid w:val="001D613C"/>
    <w:rsid w:val="00507FFA"/>
    <w:rsid w:val="006942F2"/>
    <w:rsid w:val="00733D5C"/>
    <w:rsid w:val="0074689E"/>
    <w:rsid w:val="00871407"/>
    <w:rsid w:val="00BB58B4"/>
    <w:rsid w:val="00DE63CD"/>
    <w:rsid w:val="00F14CD4"/>
    <w:rsid w:val="00F6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AF299"/>
  <w15:chartTrackingRefBased/>
  <w15:docId w15:val="{2A45248F-05EC-48D1-B72F-BC7140AC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2F2"/>
    <w:pPr>
      <w:spacing w:after="0"/>
      <w:jc w:val="both"/>
    </w:pPr>
    <w:rPr>
      <w:kern w:val="0"/>
      <w:sz w:val="24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DE63CD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74689E"/>
    <w:pPr>
      <w:keepNext/>
      <w:keepLines/>
      <w:spacing w:before="40" w:line="240" w:lineRule="auto"/>
      <w:outlineLvl w:val="2"/>
    </w:pPr>
    <w:rPr>
      <w:rFonts w:eastAsiaTheme="majorEastAsia" w:cstheme="majorBidi"/>
      <w:b/>
      <w:color w:val="1F3763" w:themeColor="accent1" w:themeShade="7F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tie">
    <w:name w:val="Partie"/>
    <w:basedOn w:val="Titre1"/>
    <w:link w:val="PartieCar"/>
    <w:autoRedefine/>
    <w:qFormat/>
    <w:rsid w:val="00DE63CD"/>
    <w:rPr>
      <w:rFonts w:asciiTheme="minorHAnsi" w:hAnsiTheme="minorHAnsi" w:cstheme="minorHAnsi"/>
      <w:b/>
      <w:bCs/>
      <w:color w:val="auto"/>
      <w:sz w:val="36"/>
    </w:rPr>
  </w:style>
  <w:style w:type="character" w:customStyle="1" w:styleId="PartieCar">
    <w:name w:val="Partie Car"/>
    <w:basedOn w:val="Titre1Car"/>
    <w:link w:val="Partie"/>
    <w:rsid w:val="00DE63CD"/>
    <w:rPr>
      <w:rFonts w:asciiTheme="majorHAnsi" w:eastAsiaTheme="majorEastAsia" w:hAnsiTheme="majorHAnsi" w:cstheme="minorHAnsi"/>
      <w:b/>
      <w:bCs/>
      <w:color w:val="2F5496" w:themeColor="accent1" w:themeShade="BF"/>
      <w:sz w:val="36"/>
      <w:szCs w:val="32"/>
    </w:rPr>
  </w:style>
  <w:style w:type="character" w:customStyle="1" w:styleId="Titre1Car">
    <w:name w:val="Titre 1 Car"/>
    <w:basedOn w:val="Policepardfaut"/>
    <w:link w:val="Titre1"/>
    <w:uiPriority w:val="9"/>
    <w:rsid w:val="00DE63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tedebasdepage">
    <w:name w:val="footnote text"/>
    <w:basedOn w:val="Normal"/>
    <w:link w:val="NotedebasdepageCar"/>
    <w:autoRedefine/>
    <w:uiPriority w:val="99"/>
    <w:unhideWhenUsed/>
    <w:rsid w:val="0074689E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4689E"/>
    <w:rPr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74689E"/>
    <w:rPr>
      <w:rFonts w:eastAsiaTheme="majorEastAsia" w:cstheme="majorBidi"/>
      <w:b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Tortonese</dc:creator>
  <cp:keywords/>
  <dc:description/>
  <cp:lastModifiedBy>Paolo Tortonese</cp:lastModifiedBy>
  <cp:revision>2</cp:revision>
  <dcterms:created xsi:type="dcterms:W3CDTF">2023-06-09T13:44:00Z</dcterms:created>
  <dcterms:modified xsi:type="dcterms:W3CDTF">2023-06-09T14:07:00Z</dcterms:modified>
</cp:coreProperties>
</file>