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3467" w14:textId="07485DC8" w:rsidR="00572C7B" w:rsidRPr="00572C7B" w:rsidRDefault="00572C7B" w:rsidP="00F345AA">
      <w:pPr>
        <w:spacing w:after="240" w:line="276" w:lineRule="auto"/>
        <w:jc w:val="both"/>
        <w:rPr>
          <w:b/>
          <w:bCs/>
          <w:lang w:val="pt-BR"/>
        </w:rPr>
      </w:pPr>
      <w:r w:rsidRPr="00572C7B">
        <w:rPr>
          <w:b/>
          <w:bCs/>
          <w:lang w:val="pt-BR"/>
        </w:rPr>
        <w:t xml:space="preserve">Lista de </w:t>
      </w:r>
      <w:r w:rsidR="00A42168">
        <w:rPr>
          <w:b/>
          <w:bCs/>
          <w:lang w:val="pt-BR"/>
        </w:rPr>
        <w:t>exercícios para estudo (Prova I)</w:t>
      </w:r>
    </w:p>
    <w:p w14:paraId="71685025" w14:textId="0070F2CA" w:rsidR="00F345AA" w:rsidRDefault="00630A43" w:rsidP="00F345AA">
      <w:pPr>
        <w:spacing w:after="240" w:line="276" w:lineRule="auto"/>
        <w:jc w:val="both"/>
        <w:rPr>
          <w:lang w:val="pt-BR"/>
        </w:rPr>
      </w:pPr>
      <w:r>
        <w:rPr>
          <w:lang w:val="pt-BR"/>
        </w:rPr>
        <w:t>1</w:t>
      </w:r>
      <w:r w:rsidR="00F345AA" w:rsidRPr="00F345AA">
        <w:rPr>
          <w:lang w:val="pt-BR"/>
        </w:rPr>
        <w:t xml:space="preserve"> – Fale sobre a colecistocinina, GLP-1 e </w:t>
      </w:r>
      <w:proofErr w:type="spellStart"/>
      <w:r w:rsidR="00F345AA" w:rsidRPr="00F345AA">
        <w:rPr>
          <w:lang w:val="pt-BR"/>
        </w:rPr>
        <w:t>grelina</w:t>
      </w:r>
      <w:proofErr w:type="spellEnd"/>
      <w:r w:rsidR="00F345AA" w:rsidRPr="00F345AA">
        <w:rPr>
          <w:lang w:val="pt-BR"/>
        </w:rPr>
        <w:t>. Descreva seu local de produção, estímulos que desencadeiam sua secreção e principais efeitos relacionados ao controle da digestão e metabolismo energético.</w:t>
      </w:r>
    </w:p>
    <w:p w14:paraId="6FD1A2A3" w14:textId="25F74C51" w:rsidR="00572C7B" w:rsidRDefault="00630A43" w:rsidP="00F345AA">
      <w:pPr>
        <w:spacing w:after="240" w:line="276" w:lineRule="auto"/>
        <w:jc w:val="both"/>
        <w:rPr>
          <w:lang w:val="pt-BR"/>
        </w:rPr>
      </w:pPr>
      <w:r>
        <w:rPr>
          <w:lang w:val="pt-BR"/>
        </w:rPr>
        <w:t>2</w:t>
      </w:r>
      <w:r w:rsidR="00572C7B">
        <w:rPr>
          <w:lang w:val="pt-BR"/>
        </w:rPr>
        <w:t xml:space="preserve"> – Descreva de forma sucinta o mecanismo de secreção da insulina. Quais células secretam esse hormônio? Qual o principal estímulo para a sua secreção? </w:t>
      </w:r>
    </w:p>
    <w:p w14:paraId="778BB794" w14:textId="3EB92A8B" w:rsidR="00F345AA" w:rsidRDefault="00630A43" w:rsidP="00F345AA">
      <w:pPr>
        <w:spacing w:after="240" w:line="276" w:lineRule="auto"/>
        <w:jc w:val="both"/>
        <w:rPr>
          <w:lang w:val="pt-BR"/>
        </w:rPr>
      </w:pPr>
      <w:r>
        <w:rPr>
          <w:lang w:val="pt-BR"/>
        </w:rPr>
        <w:t>3</w:t>
      </w:r>
      <w:r w:rsidR="00F345AA">
        <w:rPr>
          <w:lang w:val="pt-BR"/>
        </w:rPr>
        <w:t xml:space="preserve"> – Quais as principais ações da insulina no metabolismo energético no fí</w:t>
      </w:r>
      <w:r w:rsidR="00572C7B">
        <w:rPr>
          <w:lang w:val="pt-BR"/>
        </w:rPr>
        <w:t>gado, tecido adiposo e músculo</w:t>
      </w:r>
      <w:r w:rsidR="007A4A0A">
        <w:rPr>
          <w:lang w:val="pt-BR"/>
        </w:rPr>
        <w:t xml:space="preserve"> esquelético?</w:t>
      </w:r>
    </w:p>
    <w:p w14:paraId="0EFADCBA" w14:textId="403EAD00" w:rsidR="00572C7B" w:rsidRDefault="00630A43" w:rsidP="00F345AA">
      <w:pPr>
        <w:spacing w:after="240" w:line="276" w:lineRule="auto"/>
        <w:jc w:val="both"/>
        <w:rPr>
          <w:lang w:val="pt-BR"/>
        </w:rPr>
      </w:pPr>
      <w:r>
        <w:rPr>
          <w:lang w:val="pt-BR"/>
        </w:rPr>
        <w:t>4</w:t>
      </w:r>
      <w:r w:rsidR="00572C7B">
        <w:rPr>
          <w:lang w:val="pt-BR"/>
        </w:rPr>
        <w:t xml:space="preserve"> – Por que a insulina é importante para a captação de glicose no músculo? </w:t>
      </w:r>
    </w:p>
    <w:p w14:paraId="5AB93EF2" w14:textId="1DF496B3" w:rsidR="00572C7B" w:rsidRDefault="00630A43" w:rsidP="00F345AA">
      <w:pPr>
        <w:spacing w:after="240" w:line="276" w:lineRule="auto"/>
        <w:jc w:val="both"/>
        <w:rPr>
          <w:lang w:val="pt-BR"/>
        </w:rPr>
      </w:pPr>
      <w:r>
        <w:rPr>
          <w:lang w:val="pt-BR"/>
        </w:rPr>
        <w:t>5</w:t>
      </w:r>
      <w:r w:rsidR="00572C7B">
        <w:rPr>
          <w:lang w:val="pt-BR"/>
        </w:rPr>
        <w:t xml:space="preserve"> – Quais são as principais funções</w:t>
      </w:r>
      <w:r w:rsidR="00AB60F1">
        <w:rPr>
          <w:lang w:val="pt-BR"/>
        </w:rPr>
        <w:t xml:space="preserve"> dos ácidos biliares, considerando a digestão dos lipídios da dieta, composição da microbiota intestinal e modulação do metabolismo celular?</w:t>
      </w:r>
    </w:p>
    <w:p w14:paraId="6F4285E9" w14:textId="114A4566" w:rsidR="00F45D54" w:rsidRDefault="00F45D54" w:rsidP="00F345AA">
      <w:pPr>
        <w:spacing w:after="240" w:line="276" w:lineRule="auto"/>
        <w:jc w:val="both"/>
        <w:rPr>
          <w:lang w:val="pt-BR"/>
        </w:rPr>
      </w:pPr>
      <w:r>
        <w:rPr>
          <w:lang w:val="pt-BR"/>
        </w:rPr>
        <w:t xml:space="preserve">6 – </w:t>
      </w:r>
      <w:r w:rsidRPr="00F45D54">
        <w:rPr>
          <w:lang w:val="pt-BR"/>
        </w:rPr>
        <w:t>Comente</w:t>
      </w:r>
      <w:r w:rsidRPr="00F45D54">
        <w:rPr>
          <w:lang w:val="pt-BR"/>
        </w:rPr>
        <w:t xml:space="preserve"> sobre a importância do conhecimento dos dados sobre a interação gene-nutriente para a prevenção nutricional das doenças crônicas não-transmissíveis</w:t>
      </w:r>
      <w:r>
        <w:rPr>
          <w:lang w:val="pt-BR"/>
        </w:rPr>
        <w:t xml:space="preserve"> (DCNT).</w:t>
      </w:r>
    </w:p>
    <w:p w14:paraId="567B12C4" w14:textId="4BAB2133" w:rsidR="00572C7B" w:rsidRDefault="00F45D54" w:rsidP="00F345AA">
      <w:pPr>
        <w:spacing w:after="240" w:line="276" w:lineRule="auto"/>
        <w:jc w:val="both"/>
        <w:rPr>
          <w:lang w:val="pt-BR"/>
        </w:rPr>
      </w:pPr>
      <w:r>
        <w:rPr>
          <w:lang w:val="pt-BR"/>
        </w:rPr>
        <w:t>7</w:t>
      </w:r>
      <w:r w:rsidR="00A42168">
        <w:rPr>
          <w:lang w:val="pt-BR"/>
        </w:rPr>
        <w:t xml:space="preserve"> – </w:t>
      </w:r>
      <w:r w:rsidR="001B57CA">
        <w:rPr>
          <w:lang w:val="pt-BR"/>
        </w:rPr>
        <w:t>Fale sobre</w:t>
      </w:r>
      <w:r w:rsidR="00227F0A">
        <w:rPr>
          <w:lang w:val="pt-BR"/>
        </w:rPr>
        <w:t xml:space="preserve"> o </w:t>
      </w:r>
      <w:proofErr w:type="spellStart"/>
      <w:r w:rsidR="00227F0A">
        <w:rPr>
          <w:lang w:val="pt-BR"/>
        </w:rPr>
        <w:t>microbioma</w:t>
      </w:r>
      <w:proofErr w:type="spellEnd"/>
      <w:r w:rsidR="00227F0A">
        <w:rPr>
          <w:lang w:val="pt-BR"/>
        </w:rPr>
        <w:t xml:space="preserve"> ao redo</w:t>
      </w:r>
      <w:r w:rsidR="00E71087">
        <w:rPr>
          <w:lang w:val="pt-BR"/>
        </w:rPr>
        <w:t>r do mundo, suas transições e</w:t>
      </w:r>
      <w:r w:rsidR="00227F0A">
        <w:rPr>
          <w:lang w:val="pt-BR"/>
        </w:rPr>
        <w:t xml:space="preserve"> consequências da perda de espécies.</w:t>
      </w:r>
    </w:p>
    <w:p w14:paraId="4E8AB3F3" w14:textId="07227675" w:rsidR="00463731" w:rsidRDefault="00F45D54" w:rsidP="00F345AA">
      <w:pPr>
        <w:spacing w:after="240" w:line="276" w:lineRule="auto"/>
        <w:jc w:val="both"/>
        <w:rPr>
          <w:lang w:val="pt-BR"/>
        </w:rPr>
      </w:pPr>
      <w:r>
        <w:rPr>
          <w:lang w:val="pt-BR"/>
        </w:rPr>
        <w:t>8</w:t>
      </w:r>
      <w:r w:rsidR="00227F0A">
        <w:rPr>
          <w:lang w:val="pt-BR"/>
        </w:rPr>
        <w:t xml:space="preserve"> – </w:t>
      </w:r>
      <w:r w:rsidR="001574DD">
        <w:rPr>
          <w:lang w:val="pt-BR"/>
        </w:rPr>
        <w:t xml:space="preserve">Em relação ao </w:t>
      </w:r>
      <w:proofErr w:type="spellStart"/>
      <w:r w:rsidR="001574DD">
        <w:rPr>
          <w:lang w:val="pt-BR"/>
        </w:rPr>
        <w:t>microbioma</w:t>
      </w:r>
      <w:proofErr w:type="spellEnd"/>
      <w:r w:rsidR="001574DD">
        <w:rPr>
          <w:lang w:val="pt-BR"/>
        </w:rPr>
        <w:t xml:space="preserve"> humano, d</w:t>
      </w:r>
      <w:r w:rsidR="00463731">
        <w:rPr>
          <w:lang w:val="pt-BR"/>
        </w:rPr>
        <w:t>isserte sobre:</w:t>
      </w:r>
    </w:p>
    <w:p w14:paraId="60B2FF66" w14:textId="2C83F817" w:rsidR="00463731" w:rsidRDefault="00463731" w:rsidP="00F345AA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lang w:val="pt-BR"/>
        </w:rPr>
      </w:pPr>
      <w:r>
        <w:rPr>
          <w:lang w:val="pt-BR"/>
        </w:rPr>
        <w:t xml:space="preserve">Os </w:t>
      </w:r>
      <w:r w:rsidR="00227F0A" w:rsidRPr="00463731">
        <w:rPr>
          <w:lang w:val="pt-BR"/>
        </w:rPr>
        <w:t>problemas do transplante fecal.</w:t>
      </w:r>
    </w:p>
    <w:p w14:paraId="169A3429" w14:textId="0B2FA747" w:rsidR="00463731" w:rsidRDefault="00463731" w:rsidP="00F345AA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lang w:val="pt-BR"/>
        </w:rPr>
      </w:pPr>
      <w:r>
        <w:rPr>
          <w:lang w:val="pt-BR"/>
        </w:rPr>
        <w:t xml:space="preserve">Os </w:t>
      </w:r>
      <w:r w:rsidR="00227F0A" w:rsidRPr="00463731">
        <w:rPr>
          <w:lang w:val="pt-BR"/>
        </w:rPr>
        <w:t>probióticos da nova geração</w:t>
      </w:r>
      <w:r>
        <w:rPr>
          <w:lang w:val="pt-BR"/>
        </w:rPr>
        <w:t>.</w:t>
      </w:r>
      <w:r w:rsidR="00227F0A" w:rsidRPr="00463731">
        <w:rPr>
          <w:lang w:val="pt-BR"/>
        </w:rPr>
        <w:t xml:space="preserve"> </w:t>
      </w:r>
    </w:p>
    <w:p w14:paraId="6A421EE9" w14:textId="773419A0" w:rsidR="00F345AA" w:rsidRPr="00463731" w:rsidRDefault="00463731" w:rsidP="00F345AA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lang w:val="pt-BR"/>
        </w:rPr>
      </w:pPr>
      <w:r>
        <w:rPr>
          <w:lang w:val="pt-BR"/>
        </w:rPr>
        <w:t>C</w:t>
      </w:r>
      <w:r w:rsidR="00227F0A" w:rsidRPr="00463731">
        <w:rPr>
          <w:lang w:val="pt-BR"/>
        </w:rPr>
        <w:t xml:space="preserve">omo o </w:t>
      </w:r>
      <w:proofErr w:type="spellStart"/>
      <w:r w:rsidR="00227F0A" w:rsidRPr="00463731">
        <w:rPr>
          <w:lang w:val="pt-BR"/>
        </w:rPr>
        <w:t>microbioma</w:t>
      </w:r>
      <w:proofErr w:type="spellEnd"/>
      <w:r w:rsidR="00227F0A" w:rsidRPr="00463731">
        <w:rPr>
          <w:lang w:val="pt-BR"/>
        </w:rPr>
        <w:t xml:space="preserve"> reflete sobre as doenças crônicas não transmissíveis (DCNT).</w:t>
      </w:r>
    </w:p>
    <w:sectPr w:rsidR="00F345AA" w:rsidRPr="0046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44C7B"/>
    <w:multiLevelType w:val="hybridMultilevel"/>
    <w:tmpl w:val="AA9CB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9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AA"/>
    <w:rsid w:val="000C4574"/>
    <w:rsid w:val="001574DD"/>
    <w:rsid w:val="001B57CA"/>
    <w:rsid w:val="001B618A"/>
    <w:rsid w:val="00227F0A"/>
    <w:rsid w:val="00463731"/>
    <w:rsid w:val="00565317"/>
    <w:rsid w:val="00572C7B"/>
    <w:rsid w:val="00630A43"/>
    <w:rsid w:val="007A4A0A"/>
    <w:rsid w:val="00820967"/>
    <w:rsid w:val="008D71FB"/>
    <w:rsid w:val="00A42168"/>
    <w:rsid w:val="00AB60F1"/>
    <w:rsid w:val="00BC2AD3"/>
    <w:rsid w:val="00E71087"/>
    <w:rsid w:val="00F22AE0"/>
    <w:rsid w:val="00F345AA"/>
    <w:rsid w:val="00F45D54"/>
    <w:rsid w:val="00F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13B4"/>
  <w15:chartTrackingRefBased/>
  <w15:docId w15:val="{B74E91E0-D954-8243-AFA6-20078717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9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Jarlei Fiamoncini</dc:creator>
  <cp:keywords/>
  <dc:description/>
  <cp:lastModifiedBy>Amanda Vasconcelos</cp:lastModifiedBy>
  <cp:revision>18</cp:revision>
  <dcterms:created xsi:type="dcterms:W3CDTF">2023-04-18T12:35:00Z</dcterms:created>
  <dcterms:modified xsi:type="dcterms:W3CDTF">2023-05-03T20:23:00Z</dcterms:modified>
</cp:coreProperties>
</file>