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3A84" w14:textId="77777777" w:rsidR="00EA0DF6" w:rsidRPr="00317900" w:rsidRDefault="00EA0DF6" w:rsidP="00FF2800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A3E2DF9" wp14:editId="6E769653">
            <wp:simplePos x="0" y="0"/>
            <wp:positionH relativeFrom="rightMargin">
              <wp:align>left</wp:align>
            </wp:positionH>
            <wp:positionV relativeFrom="page">
              <wp:posOffset>609600</wp:posOffset>
            </wp:positionV>
            <wp:extent cx="781050" cy="1116330"/>
            <wp:effectExtent l="0" t="0" r="0" b="7620"/>
            <wp:wrapSquare wrapText="bothSides"/>
            <wp:docPr id="1" name="Imagem 1" descr="Universidade de São Paulo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e de São Paulo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8105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7900"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671EB6E" wp14:editId="6B61CFC6">
            <wp:simplePos x="0" y="0"/>
            <wp:positionH relativeFrom="leftMargin">
              <wp:align>right</wp:align>
            </wp:positionH>
            <wp:positionV relativeFrom="paragraph">
              <wp:posOffset>-283845</wp:posOffset>
            </wp:positionV>
            <wp:extent cx="780438" cy="1009650"/>
            <wp:effectExtent l="0" t="0" r="635" b="0"/>
            <wp:wrapNone/>
            <wp:docPr id="1028" name="Picture 4" descr="C:\Users\Romário\Documents\MESTRADO\brasao_fm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Romário\Documents\MESTRADO\brasao_fmr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38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900">
        <w:rPr>
          <w:b/>
          <w:color w:val="000000" w:themeColor="text1"/>
          <w:kern w:val="24"/>
        </w:rPr>
        <w:t>Universidade de São Paulo</w:t>
      </w:r>
    </w:p>
    <w:p w14:paraId="266698F8" w14:textId="77777777" w:rsidR="00EA0DF6" w:rsidRPr="00317900" w:rsidRDefault="00EA0DF6" w:rsidP="00FF2800">
      <w:pPr>
        <w:pStyle w:val="NormalWeb"/>
        <w:spacing w:before="0" w:beforeAutospacing="0" w:after="0" w:afterAutospacing="0"/>
        <w:jc w:val="center"/>
        <w:rPr>
          <w:b/>
        </w:rPr>
      </w:pPr>
      <w:r w:rsidRPr="00317900">
        <w:rPr>
          <w:b/>
          <w:color w:val="000000" w:themeColor="text1"/>
          <w:kern w:val="24"/>
        </w:rPr>
        <w:t>Faculdade de Medicina de Ribeirão Preto</w:t>
      </w:r>
    </w:p>
    <w:p w14:paraId="490732B7" w14:textId="103E8145" w:rsidR="00EA0DF6" w:rsidRDefault="00EA0DF6" w:rsidP="00FF2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Curso: Nutrição e Metabolismo</w:t>
      </w:r>
    </w:p>
    <w:p w14:paraId="6B56C89A" w14:textId="5951A73D" w:rsidR="00EA0DF6" w:rsidRPr="00317900" w:rsidRDefault="00EA0DF6" w:rsidP="00FF2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 PAE: Anderson dos Santos Ramos</w:t>
      </w:r>
    </w:p>
    <w:p w14:paraId="44FFFA23" w14:textId="77777777" w:rsidR="00753C37" w:rsidRPr="00753C37" w:rsidRDefault="00753C37" w:rsidP="004C4C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E9E7A" w14:textId="0FB76E9C" w:rsidR="00753C37" w:rsidRPr="00753C37" w:rsidRDefault="00EA0DF6" w:rsidP="004C4C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Estudo dirigido – Aula de </w:t>
      </w:r>
      <w:r w:rsidR="00047354">
        <w:rPr>
          <w:rFonts w:ascii="Times New Roman" w:hAnsi="Times New Roman" w:cs="Times New Roman"/>
          <w:sz w:val="24"/>
          <w:szCs w:val="24"/>
        </w:rPr>
        <w:t>Mecanismos efetores contra patógenos</w:t>
      </w:r>
      <w:r>
        <w:rPr>
          <w:rFonts w:ascii="Times New Roman" w:hAnsi="Times New Roman" w:cs="Times New Roman"/>
          <w:sz w:val="24"/>
          <w:szCs w:val="24"/>
        </w:rPr>
        <w:t xml:space="preserve"> (Profa. </w:t>
      </w:r>
      <w:r w:rsidR="00047354" w:rsidRPr="00047354">
        <w:rPr>
          <w:rFonts w:ascii="Times New Roman" w:hAnsi="Times New Roman" w:cs="Times New Roman"/>
          <w:sz w:val="24"/>
          <w:szCs w:val="24"/>
        </w:rPr>
        <w:t>Isabel Kinney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BBF7E96" w14:textId="77777777" w:rsidR="00753C37" w:rsidRDefault="00753C37" w:rsidP="004C4C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8372E2" w14:textId="1E538BA1" w:rsidR="00AC5A54" w:rsidRDefault="00AC5A54" w:rsidP="00E14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1453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53B">
        <w:rPr>
          <w:rFonts w:ascii="Times New Roman" w:hAnsi="Times New Roman" w:cs="Times New Roman"/>
          <w:sz w:val="24"/>
          <w:szCs w:val="24"/>
        </w:rPr>
        <w:t>Discorra sobre a seguinte afirmação: “</w:t>
      </w:r>
      <w:r w:rsidR="00E1453B" w:rsidRPr="00E1453B">
        <w:rPr>
          <w:rFonts w:ascii="Times New Roman" w:hAnsi="Times New Roman" w:cs="Times New Roman"/>
          <w:sz w:val="24"/>
          <w:szCs w:val="24"/>
        </w:rPr>
        <w:t>A imunidade pré</w:t>
      </w:r>
      <w:r w:rsidR="00E1453B">
        <w:rPr>
          <w:rFonts w:ascii="Times New Roman" w:hAnsi="Times New Roman" w:cs="Times New Roman"/>
          <w:sz w:val="24"/>
          <w:szCs w:val="24"/>
        </w:rPr>
        <w:t>-</w:t>
      </w:r>
      <w:r w:rsidR="00E1453B" w:rsidRPr="00E1453B">
        <w:rPr>
          <w:rFonts w:ascii="Times New Roman" w:hAnsi="Times New Roman" w:cs="Times New Roman"/>
          <w:sz w:val="24"/>
          <w:szCs w:val="24"/>
        </w:rPr>
        <w:t>formada</w:t>
      </w:r>
      <w:r w:rsidR="00E1453B">
        <w:rPr>
          <w:rFonts w:ascii="Times New Roman" w:hAnsi="Times New Roman" w:cs="Times New Roman"/>
          <w:sz w:val="24"/>
          <w:szCs w:val="24"/>
        </w:rPr>
        <w:t xml:space="preserve"> (intata)</w:t>
      </w:r>
      <w:r w:rsidR="00E1453B" w:rsidRPr="00E1453B">
        <w:rPr>
          <w:rFonts w:ascii="Times New Roman" w:hAnsi="Times New Roman" w:cs="Times New Roman"/>
          <w:sz w:val="24"/>
          <w:szCs w:val="24"/>
        </w:rPr>
        <w:t xml:space="preserve"> determina a natureza da imunidade adquirida</w:t>
      </w:r>
      <w:r w:rsidR="00E1453B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250F71E2" w14:textId="77777777" w:rsidR="00E1453B" w:rsidRDefault="00E1453B" w:rsidP="00E145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817A86" w14:textId="342319CD" w:rsidR="0001506F" w:rsidRDefault="00E1453B" w:rsidP="00322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0DF6">
        <w:rPr>
          <w:rFonts w:ascii="Times New Roman" w:hAnsi="Times New Roman" w:cs="Times New Roman"/>
          <w:sz w:val="24"/>
          <w:szCs w:val="24"/>
        </w:rPr>
        <w:t xml:space="preserve"> </w:t>
      </w:r>
      <w:r w:rsidR="00D43BD1">
        <w:rPr>
          <w:rFonts w:ascii="Times New Roman" w:hAnsi="Times New Roman" w:cs="Times New Roman"/>
          <w:sz w:val="24"/>
          <w:szCs w:val="24"/>
        </w:rPr>
        <w:t>–</w:t>
      </w:r>
      <w:r w:rsidR="00322498">
        <w:rPr>
          <w:rFonts w:ascii="Times New Roman" w:hAnsi="Times New Roman" w:cs="Times New Roman"/>
          <w:sz w:val="24"/>
          <w:szCs w:val="24"/>
        </w:rPr>
        <w:t xml:space="preserve"> </w:t>
      </w:r>
      <w:r w:rsidR="004A0713">
        <w:rPr>
          <w:rFonts w:ascii="Times New Roman" w:hAnsi="Times New Roman" w:cs="Times New Roman"/>
          <w:sz w:val="24"/>
          <w:szCs w:val="24"/>
        </w:rPr>
        <w:t>Os linfócitos T CD4+ efetores podem ser divididos em 3 subtipos</w:t>
      </w:r>
      <w:r w:rsidR="00AC5A54">
        <w:rPr>
          <w:rFonts w:ascii="Times New Roman" w:hAnsi="Times New Roman" w:cs="Times New Roman"/>
          <w:sz w:val="24"/>
          <w:szCs w:val="24"/>
        </w:rPr>
        <w:t xml:space="preserve"> T </w:t>
      </w:r>
      <w:r w:rsidR="00AC5A54" w:rsidRPr="00B6139B">
        <w:rPr>
          <w:rFonts w:ascii="Times New Roman" w:hAnsi="Times New Roman" w:cs="Times New Roman"/>
          <w:i/>
          <w:iCs/>
          <w:sz w:val="24"/>
          <w:szCs w:val="24"/>
        </w:rPr>
        <w:t>helper</w:t>
      </w:r>
      <w:r w:rsidR="00AC5A54">
        <w:rPr>
          <w:rFonts w:ascii="Times New Roman" w:hAnsi="Times New Roman" w:cs="Times New Roman"/>
          <w:sz w:val="24"/>
          <w:szCs w:val="24"/>
        </w:rPr>
        <w:t xml:space="preserve"> (auxiliar)</w:t>
      </w:r>
      <w:r w:rsidR="004A0713">
        <w:rPr>
          <w:rFonts w:ascii="Times New Roman" w:hAnsi="Times New Roman" w:cs="Times New Roman"/>
          <w:sz w:val="24"/>
          <w:szCs w:val="24"/>
        </w:rPr>
        <w:t xml:space="preserve">, baseado em seu perfil de ativação e as citocinas produzidas por cada população. Descreva como cada subpopulação T </w:t>
      </w:r>
      <w:r w:rsidR="004A0713" w:rsidRPr="00B6139B">
        <w:rPr>
          <w:rFonts w:ascii="Times New Roman" w:hAnsi="Times New Roman" w:cs="Times New Roman"/>
          <w:i/>
          <w:iCs/>
          <w:sz w:val="24"/>
          <w:szCs w:val="24"/>
        </w:rPr>
        <w:t>helper</w:t>
      </w:r>
      <w:r w:rsidR="004A0713">
        <w:rPr>
          <w:rFonts w:ascii="Times New Roman" w:hAnsi="Times New Roman" w:cs="Times New Roman"/>
          <w:sz w:val="24"/>
          <w:szCs w:val="24"/>
        </w:rPr>
        <w:t xml:space="preserve"> é ativada e qual a contribuição dess</w:t>
      </w:r>
      <w:r w:rsidR="00812112">
        <w:rPr>
          <w:rFonts w:ascii="Times New Roman" w:hAnsi="Times New Roman" w:cs="Times New Roman"/>
          <w:sz w:val="24"/>
          <w:szCs w:val="24"/>
        </w:rPr>
        <w:t>es subtipos celulares na resposta imune frente a diferentes patógenos.</w:t>
      </w:r>
    </w:p>
    <w:p w14:paraId="49695CC1" w14:textId="77777777" w:rsidR="00812112" w:rsidRDefault="00812112" w:rsidP="003224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1305DF" w14:textId="6DB426BD" w:rsidR="00812112" w:rsidRDefault="00E1453B" w:rsidP="00322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2112">
        <w:rPr>
          <w:rFonts w:ascii="Times New Roman" w:hAnsi="Times New Roman" w:cs="Times New Roman"/>
          <w:sz w:val="24"/>
          <w:szCs w:val="24"/>
        </w:rPr>
        <w:t xml:space="preserve"> – As respostas imunes celulares mediadas por linfócitos T CD8+ são essenciais no combate a patógenos intracelulares, como vírus, e a células tumorais. Descreva os mecanismos pelos quais essa população exerce sua função efetora em células alvo. </w:t>
      </w:r>
    </w:p>
    <w:p w14:paraId="2287BE69" w14:textId="77777777" w:rsidR="00AC5A54" w:rsidRDefault="00AC5A54" w:rsidP="003224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25BFE5" w14:textId="5BFFD2A5" w:rsidR="00AC5A54" w:rsidRDefault="00E1453B" w:rsidP="00FD6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AC5A54">
        <w:rPr>
          <w:rFonts w:ascii="Times New Roman" w:hAnsi="Times New Roman" w:cs="Times New Roman"/>
          <w:sz w:val="24"/>
          <w:szCs w:val="24"/>
        </w:rPr>
        <w:t xml:space="preserve">- </w:t>
      </w:r>
      <w:r w:rsidR="00FD66FC" w:rsidRPr="00FD66FC">
        <w:rPr>
          <w:rFonts w:ascii="Times New Roman" w:hAnsi="Times New Roman" w:cs="Times New Roman"/>
          <w:sz w:val="24"/>
          <w:szCs w:val="24"/>
        </w:rPr>
        <w:t>A imunidade humoral é crucial na resposta efetora contra patógenos uni e multicelulares.</w:t>
      </w:r>
      <w:r w:rsidR="00FD66FC">
        <w:rPr>
          <w:rFonts w:ascii="Times New Roman" w:hAnsi="Times New Roman" w:cs="Times New Roman"/>
          <w:sz w:val="24"/>
          <w:szCs w:val="24"/>
        </w:rPr>
        <w:t xml:space="preserve"> </w:t>
      </w:r>
      <w:r w:rsidR="00FD66FC" w:rsidRPr="00FD66FC">
        <w:rPr>
          <w:rFonts w:ascii="Times New Roman" w:hAnsi="Times New Roman" w:cs="Times New Roman"/>
          <w:sz w:val="24"/>
          <w:szCs w:val="24"/>
        </w:rPr>
        <w:t>Exemplifique e explique os componentes do sistema imune inato (pré-formado) que</w:t>
      </w:r>
      <w:r w:rsidR="00FD66FC">
        <w:rPr>
          <w:rFonts w:ascii="Times New Roman" w:hAnsi="Times New Roman" w:cs="Times New Roman"/>
          <w:sz w:val="24"/>
          <w:szCs w:val="24"/>
        </w:rPr>
        <w:t xml:space="preserve"> </w:t>
      </w:r>
      <w:r w:rsidR="00FD66FC" w:rsidRPr="00FD66FC">
        <w:rPr>
          <w:rFonts w:ascii="Times New Roman" w:hAnsi="Times New Roman" w:cs="Times New Roman"/>
          <w:sz w:val="24"/>
          <w:szCs w:val="24"/>
        </w:rPr>
        <w:t xml:space="preserve">participam da imunidade humoral.    </w:t>
      </w:r>
    </w:p>
    <w:p w14:paraId="47CEE2D6" w14:textId="77777777" w:rsidR="00AC5A54" w:rsidRDefault="00AC5A54" w:rsidP="003224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7E79DE" w14:textId="79F7FAD7" w:rsidR="00AC5A54" w:rsidRPr="003D5A68" w:rsidRDefault="00AC5A54" w:rsidP="00322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Quais os mecanismos efetores mediados por anticorpos. Cite e descreva cada mecanismo. </w:t>
      </w:r>
    </w:p>
    <w:p w14:paraId="7546D04A" w14:textId="77777777" w:rsidR="00753C37" w:rsidRDefault="00753C37" w:rsidP="004C4C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7EB84C" w14:textId="77777777" w:rsidR="00753C37" w:rsidRPr="00753C37" w:rsidRDefault="00753C37" w:rsidP="004C4C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114F8D" w14:textId="77777777" w:rsidR="00F00271" w:rsidRDefault="00F00271" w:rsidP="004C4C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9573E1" w14:textId="77777777" w:rsidR="00F00271" w:rsidRDefault="00F00271" w:rsidP="004C4C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53261B" w14:textId="77777777" w:rsidR="00F00271" w:rsidRDefault="00F00271" w:rsidP="004C4C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59FDF3" w14:textId="72272C38" w:rsidR="00D00D76" w:rsidRPr="00EF25F6" w:rsidRDefault="00D00D76" w:rsidP="004C4C5D">
      <w:pPr>
        <w:tabs>
          <w:tab w:val="left" w:pos="495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00D76" w:rsidRPr="00EF25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C134F"/>
    <w:multiLevelType w:val="hybridMultilevel"/>
    <w:tmpl w:val="2192534E"/>
    <w:lvl w:ilvl="0" w:tplc="8118DC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48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71"/>
    <w:rsid w:val="0001506F"/>
    <w:rsid w:val="00017BDA"/>
    <w:rsid w:val="00044FE7"/>
    <w:rsid w:val="00047354"/>
    <w:rsid w:val="001F4FCB"/>
    <w:rsid w:val="00322498"/>
    <w:rsid w:val="003D5A68"/>
    <w:rsid w:val="00484B86"/>
    <w:rsid w:val="004A0713"/>
    <w:rsid w:val="004C4C5D"/>
    <w:rsid w:val="00671323"/>
    <w:rsid w:val="006B3E5B"/>
    <w:rsid w:val="00753C37"/>
    <w:rsid w:val="007C1FF3"/>
    <w:rsid w:val="00812112"/>
    <w:rsid w:val="009E38CA"/>
    <w:rsid w:val="00AC5A54"/>
    <w:rsid w:val="00B6139B"/>
    <w:rsid w:val="00BA7B71"/>
    <w:rsid w:val="00D00D76"/>
    <w:rsid w:val="00D43BD1"/>
    <w:rsid w:val="00DA5806"/>
    <w:rsid w:val="00E1453B"/>
    <w:rsid w:val="00E748F9"/>
    <w:rsid w:val="00EA0DF6"/>
    <w:rsid w:val="00EF25F6"/>
    <w:rsid w:val="00EF4549"/>
    <w:rsid w:val="00F00271"/>
    <w:rsid w:val="00F4586E"/>
    <w:rsid w:val="00FD66FC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1EB6"/>
  <w15:chartTrackingRefBased/>
  <w15:docId w15:val="{E827D52A-AD80-492F-BD33-8FAEF10C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D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3D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dos Santos Ramos</dc:creator>
  <cp:keywords/>
  <dc:description/>
  <cp:lastModifiedBy>Anderson dos Santos Ramos</cp:lastModifiedBy>
  <cp:revision>22</cp:revision>
  <dcterms:created xsi:type="dcterms:W3CDTF">2023-04-17T22:18:00Z</dcterms:created>
  <dcterms:modified xsi:type="dcterms:W3CDTF">2023-05-04T10:50:00Z</dcterms:modified>
</cp:coreProperties>
</file>