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CCD1" w14:textId="6079F116" w:rsidR="00A04C7F" w:rsidRPr="00A04C7F" w:rsidRDefault="00A04C7F" w:rsidP="00A04C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D8">
        <w:rPr>
          <w:rFonts w:ascii="Times New Roman" w:hAnsi="Times New Roman" w:cs="Times New Roman"/>
          <w:b/>
          <w:sz w:val="24"/>
          <w:szCs w:val="24"/>
          <w:u w:val="single"/>
        </w:rPr>
        <w:t xml:space="preserve">Roteiro de apresentação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Análise Econômica dos Direitos Reais</w:t>
      </w:r>
    </w:p>
    <w:p w14:paraId="73AB2338" w14:textId="0CF1C40D" w:rsidR="008437D7" w:rsidRDefault="00A04C7F" w:rsidP="00D7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7F">
        <w:rPr>
          <w:rFonts w:ascii="Times New Roman" w:hAnsi="Times New Roman" w:cs="Times New Roman"/>
          <w:b/>
          <w:sz w:val="24"/>
          <w:szCs w:val="24"/>
        </w:rPr>
        <w:t>DCV5956 - Questões Atuais de Direito Imobiliário</w:t>
      </w:r>
      <w:r>
        <w:rPr>
          <w:rFonts w:ascii="Times New Roman" w:hAnsi="Times New Roman" w:cs="Times New Roman"/>
          <w:b/>
          <w:sz w:val="24"/>
          <w:szCs w:val="24"/>
        </w:rPr>
        <w:t xml:space="preserve"> (USP)</w:t>
      </w:r>
    </w:p>
    <w:p w14:paraId="6C5FC4F6" w14:textId="4B8FA8E2" w:rsidR="00A04C7F" w:rsidRPr="00D705D8" w:rsidRDefault="00A04C7F" w:rsidP="00A0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Senhor </w:t>
      </w:r>
      <w:r w:rsidRPr="00D705D8">
        <w:rPr>
          <w:rFonts w:ascii="Times New Roman" w:hAnsi="Times New Roman" w:cs="Times New Roman"/>
          <w:b/>
          <w:sz w:val="24"/>
          <w:szCs w:val="24"/>
        </w:rPr>
        <w:t>Prof</w:t>
      </w:r>
      <w:r>
        <w:rPr>
          <w:rFonts w:ascii="Times New Roman" w:hAnsi="Times New Roman" w:cs="Times New Roman"/>
          <w:b/>
          <w:sz w:val="24"/>
          <w:szCs w:val="24"/>
        </w:rPr>
        <w:t>essor José Fernando Simão</w:t>
      </w:r>
    </w:p>
    <w:p w14:paraId="5B939549" w14:textId="6CFB5C9C" w:rsidR="0018478C" w:rsidRDefault="00531AFB" w:rsidP="0018478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C7F">
        <w:rPr>
          <w:rFonts w:ascii="Times New Roman" w:hAnsi="Times New Roman" w:cs="Times New Roman"/>
          <w:bCs/>
          <w:sz w:val="24"/>
          <w:szCs w:val="24"/>
        </w:rPr>
        <w:t>Leonardo Maciel Benedete</w:t>
      </w:r>
    </w:p>
    <w:p w14:paraId="23D3217C" w14:textId="77777777" w:rsidR="00A04C7F" w:rsidRPr="00A04C7F" w:rsidRDefault="00A04C7F" w:rsidP="0018478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D30343" w14:textId="4FC0A04B" w:rsidR="0018478C" w:rsidRPr="00D705D8" w:rsidRDefault="0018478C" w:rsidP="0018478C">
      <w:pPr>
        <w:jc w:val="both"/>
        <w:rPr>
          <w:rFonts w:ascii="Times New Roman" w:hAnsi="Times New Roman" w:cs="Times New Roman"/>
          <w:sz w:val="24"/>
          <w:szCs w:val="24"/>
        </w:rPr>
      </w:pPr>
      <w:r w:rsidRPr="00D705D8">
        <w:rPr>
          <w:rFonts w:ascii="Times New Roman" w:hAnsi="Times New Roman" w:cs="Times New Roman"/>
          <w:sz w:val="24"/>
          <w:szCs w:val="24"/>
        </w:rPr>
        <w:t xml:space="preserve">A) </w:t>
      </w:r>
      <w:r w:rsidR="008B0E87">
        <w:rPr>
          <w:rFonts w:ascii="Times New Roman" w:hAnsi="Times New Roman" w:cs="Times New Roman"/>
          <w:sz w:val="24"/>
          <w:szCs w:val="24"/>
        </w:rPr>
        <w:t xml:space="preserve">A </w:t>
      </w:r>
      <w:r w:rsidR="00AA462D">
        <w:rPr>
          <w:rFonts w:ascii="Times New Roman" w:hAnsi="Times New Roman" w:cs="Times New Roman"/>
          <w:sz w:val="24"/>
          <w:szCs w:val="24"/>
        </w:rPr>
        <w:t>suposta tensão entre a análise econômica do direito e a dogmática civilista</w:t>
      </w:r>
    </w:p>
    <w:p w14:paraId="0530F0D8" w14:textId="126462F3" w:rsidR="0018478C" w:rsidRDefault="00950AC2" w:rsidP="001847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Dogmática civilista x dogmática economicista</w:t>
      </w:r>
      <w:r w:rsidR="001B327C">
        <w:rPr>
          <w:rFonts w:ascii="Times New Roman" w:hAnsi="Times New Roman" w:cs="Times New Roman"/>
          <w:sz w:val="24"/>
          <w:szCs w:val="24"/>
        </w:rPr>
        <w:t>.</w:t>
      </w:r>
    </w:p>
    <w:p w14:paraId="484EFD6F" w14:textId="2CF26992" w:rsidR="004A308D" w:rsidRDefault="004A308D" w:rsidP="001847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Flávio Tartuce e Menezes Cordeiro.</w:t>
      </w:r>
    </w:p>
    <w:p w14:paraId="7395B376" w14:textId="5ED1D076" w:rsidR="0098434F" w:rsidRDefault="0098434F" w:rsidP="001847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AED </w:t>
      </w:r>
      <w:r w:rsidR="00F4452E">
        <w:rPr>
          <w:rFonts w:ascii="Times New Roman" w:hAnsi="Times New Roman" w:cs="Times New Roman"/>
          <w:sz w:val="24"/>
          <w:szCs w:val="24"/>
        </w:rPr>
        <w:t>positiva</w:t>
      </w:r>
      <w:r>
        <w:rPr>
          <w:rFonts w:ascii="Times New Roman" w:hAnsi="Times New Roman" w:cs="Times New Roman"/>
          <w:sz w:val="24"/>
          <w:szCs w:val="24"/>
        </w:rPr>
        <w:t xml:space="preserve"> com críticas à dogmática civilista.</w:t>
      </w:r>
    </w:p>
    <w:p w14:paraId="4B845C1E" w14:textId="2933A50A" w:rsidR="00F869A8" w:rsidRDefault="00DE4323" w:rsidP="001847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AED generalista </w:t>
      </w:r>
      <w:r w:rsidR="00F869A8">
        <w:rPr>
          <w:rFonts w:ascii="Times New Roman" w:hAnsi="Times New Roman" w:cs="Times New Roman"/>
          <w:sz w:val="24"/>
          <w:szCs w:val="24"/>
        </w:rPr>
        <w:t>para escapar da discussão jurídica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69A8">
        <w:rPr>
          <w:rFonts w:ascii="Times New Roman" w:hAnsi="Times New Roman" w:cs="Times New Roman"/>
          <w:sz w:val="24"/>
          <w:szCs w:val="24"/>
        </w:rPr>
        <w:t xml:space="preserve"> “não é eficiente, traz consequências”.</w:t>
      </w:r>
    </w:p>
    <w:p w14:paraId="7BBE2377" w14:textId="0CC62A23" w:rsidR="00000E40" w:rsidRPr="00D705D8" w:rsidRDefault="00D362A6" w:rsidP="001847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Objetos da Ciência Econômica. </w:t>
      </w:r>
    </w:p>
    <w:p w14:paraId="73C3517D" w14:textId="77777777" w:rsidR="001B327C" w:rsidRDefault="001B327C" w:rsidP="001B32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AED ou D&amp;E.</w:t>
      </w:r>
    </w:p>
    <w:p w14:paraId="1796D451" w14:textId="7A2ACDEB" w:rsidR="00DD6263" w:rsidRDefault="00DD6263" w:rsidP="00574B4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jurídico e a análise econômica</w:t>
      </w:r>
      <w:r w:rsidR="001B327C">
        <w:rPr>
          <w:rFonts w:ascii="Times New Roman" w:hAnsi="Times New Roman" w:cs="Times New Roman"/>
          <w:sz w:val="24"/>
          <w:szCs w:val="24"/>
        </w:rPr>
        <w:t>.</w:t>
      </w:r>
    </w:p>
    <w:p w14:paraId="3F43D718" w14:textId="06C2AA0E" w:rsidR="008A5A5F" w:rsidRDefault="000B06E6" w:rsidP="00574B4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Conceito de propriedade e de Contrato na teoria econômica.</w:t>
      </w:r>
    </w:p>
    <w:p w14:paraId="6C120CCD" w14:textId="70580C2B" w:rsidR="00000E40" w:rsidRPr="00000E40" w:rsidRDefault="00C36AC0" w:rsidP="00000E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Mercado, contrato, integralização vertical e firma</w:t>
      </w:r>
      <w:r w:rsidR="00000E40">
        <w:rPr>
          <w:rFonts w:ascii="Times New Roman" w:hAnsi="Times New Roman" w:cs="Times New Roman"/>
          <w:sz w:val="24"/>
          <w:szCs w:val="24"/>
        </w:rPr>
        <w:t>.</w:t>
      </w:r>
    </w:p>
    <w:p w14:paraId="567580D6" w14:textId="27FE4F8A" w:rsidR="000B06E6" w:rsidRDefault="000B06E6" w:rsidP="001B32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dos sistemas e o subsistema de direito civil.</w:t>
      </w:r>
    </w:p>
    <w:p w14:paraId="20BD78F1" w14:textId="750293A7" w:rsidR="001B327C" w:rsidRDefault="001B327C" w:rsidP="001B32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Espaços econômicos nos</w:t>
      </w:r>
      <w:r w:rsidRPr="00D705D8">
        <w:rPr>
          <w:rFonts w:ascii="Times New Roman" w:hAnsi="Times New Roman" w:cs="Times New Roman"/>
          <w:sz w:val="24"/>
          <w:szCs w:val="24"/>
        </w:rPr>
        <w:t xml:space="preserve"> direitos reais no Código Civil brasileiro de 2002</w:t>
      </w:r>
      <w:r w:rsidR="000B06E6">
        <w:rPr>
          <w:rFonts w:ascii="Times New Roman" w:hAnsi="Times New Roman" w:cs="Times New Roman"/>
          <w:sz w:val="24"/>
          <w:szCs w:val="24"/>
        </w:rPr>
        <w:t>.</w:t>
      </w:r>
    </w:p>
    <w:p w14:paraId="7B747DD7" w14:textId="679F629B" w:rsidR="0013022B" w:rsidRPr="0013022B" w:rsidRDefault="0013022B" w:rsidP="0013022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AED como aliada e o intervencionismo no direito privado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A9972" w14:textId="77777777" w:rsidR="001B327C" w:rsidRPr="00D705D8" w:rsidRDefault="001B327C" w:rsidP="000B06E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4642B39" w14:textId="27C2A376" w:rsidR="007F54ED" w:rsidRPr="00E563ED" w:rsidRDefault="00574B4A" w:rsidP="00E563ED">
      <w:pPr>
        <w:jc w:val="both"/>
        <w:rPr>
          <w:rFonts w:ascii="Times New Roman" w:hAnsi="Times New Roman" w:cs="Times New Roman"/>
          <w:sz w:val="24"/>
          <w:szCs w:val="24"/>
        </w:rPr>
      </w:pPr>
      <w:r w:rsidRPr="00D705D8">
        <w:rPr>
          <w:rFonts w:ascii="Times New Roman" w:hAnsi="Times New Roman" w:cs="Times New Roman"/>
          <w:sz w:val="24"/>
          <w:szCs w:val="24"/>
        </w:rPr>
        <w:t xml:space="preserve">B) A </w:t>
      </w:r>
      <w:r w:rsidR="00850D96">
        <w:rPr>
          <w:rFonts w:ascii="Times New Roman" w:hAnsi="Times New Roman" w:cs="Times New Roman"/>
          <w:sz w:val="24"/>
          <w:szCs w:val="24"/>
        </w:rPr>
        <w:t>utilidade da</w:t>
      </w:r>
      <w:r w:rsidRPr="00D705D8">
        <w:rPr>
          <w:rFonts w:ascii="Times New Roman" w:hAnsi="Times New Roman" w:cs="Times New Roman"/>
          <w:sz w:val="24"/>
          <w:szCs w:val="24"/>
        </w:rPr>
        <w:t xml:space="preserve"> </w:t>
      </w:r>
      <w:r w:rsidR="00AF159D">
        <w:rPr>
          <w:rFonts w:ascii="Times New Roman" w:hAnsi="Times New Roman" w:cs="Times New Roman"/>
          <w:sz w:val="24"/>
          <w:szCs w:val="24"/>
        </w:rPr>
        <w:t>ciência econômica</w:t>
      </w:r>
      <w:r w:rsidRPr="00D705D8">
        <w:rPr>
          <w:rFonts w:ascii="Times New Roman" w:hAnsi="Times New Roman" w:cs="Times New Roman"/>
          <w:sz w:val="24"/>
          <w:szCs w:val="24"/>
        </w:rPr>
        <w:t xml:space="preserve"> para a ciência jurídica brasileira</w:t>
      </w:r>
      <w:r w:rsidR="00CC4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69657" w14:textId="3E1C1921" w:rsidR="00574B4A" w:rsidRPr="00D705D8" w:rsidRDefault="00C93EBE" w:rsidP="00574B4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Análise </w:t>
      </w:r>
      <w:r w:rsidR="00C9345C">
        <w:rPr>
          <w:rFonts w:ascii="Times New Roman" w:hAnsi="Times New Roman" w:cs="Times New Roman"/>
          <w:sz w:val="24"/>
          <w:szCs w:val="24"/>
        </w:rPr>
        <w:t xml:space="preserve">econômica positiva e normativa </w:t>
      </w:r>
    </w:p>
    <w:p w14:paraId="55F2802A" w14:textId="1ECDC487" w:rsidR="00574B4A" w:rsidRPr="00D705D8" w:rsidRDefault="00870BA1" w:rsidP="00574B4A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Diferentes prismas de análise</w:t>
      </w:r>
      <w:r w:rsidR="0013022B">
        <w:rPr>
          <w:rFonts w:ascii="Times New Roman" w:hAnsi="Times New Roman" w:cs="Times New Roman"/>
          <w:sz w:val="24"/>
          <w:szCs w:val="24"/>
        </w:rPr>
        <w:t>: positiva, normativa. Sistema x caso concreto.</w:t>
      </w:r>
    </w:p>
    <w:p w14:paraId="2FE4108C" w14:textId="77777777" w:rsidR="00F6716A" w:rsidRDefault="00233B3C" w:rsidP="00F6716A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Complementariedade e orientação para políticas público-legislativas, contratos e decisões</w:t>
      </w:r>
      <w:r w:rsidR="00F6716A">
        <w:rPr>
          <w:rFonts w:ascii="Times New Roman" w:hAnsi="Times New Roman" w:cs="Times New Roman"/>
          <w:sz w:val="24"/>
          <w:szCs w:val="24"/>
        </w:rPr>
        <w:t>.</w:t>
      </w:r>
    </w:p>
    <w:p w14:paraId="6D3214B9" w14:textId="11A83505" w:rsidR="00F6716A" w:rsidRPr="001B45CE" w:rsidRDefault="00E563ED" w:rsidP="001B45CE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16A">
        <w:rPr>
          <w:rFonts w:ascii="Times New Roman" w:hAnsi="Times New Roman" w:cs="Times New Roman"/>
          <w:sz w:val="24"/>
          <w:szCs w:val="24"/>
        </w:rPr>
        <w:t xml:space="preserve">Guido </w:t>
      </w:r>
      <w:proofErr w:type="spellStart"/>
      <w:r w:rsidRPr="00F6716A">
        <w:rPr>
          <w:rFonts w:ascii="Times New Roman" w:hAnsi="Times New Roman" w:cs="Times New Roman"/>
          <w:sz w:val="24"/>
          <w:szCs w:val="24"/>
        </w:rPr>
        <w:t>Clabresi</w:t>
      </w:r>
      <w:proofErr w:type="spellEnd"/>
      <w:r w:rsidRPr="00F6716A">
        <w:rPr>
          <w:rFonts w:ascii="Times New Roman" w:hAnsi="Times New Roman" w:cs="Times New Roman"/>
          <w:sz w:val="24"/>
          <w:szCs w:val="24"/>
        </w:rPr>
        <w:t xml:space="preserve"> e a sua visão da Catedral</w:t>
      </w:r>
      <w:r w:rsidR="00F6716A" w:rsidRPr="00F671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4D98" w:rsidRPr="0097157A">
        <w:rPr>
          <w:rFonts w:ascii="Times New Roman" w:hAnsi="Times New Roman" w:cs="Times New Roman"/>
          <w:i/>
          <w:iCs/>
          <w:sz w:val="24"/>
          <w:szCs w:val="24"/>
        </w:rPr>
        <w:t>ina</w:t>
      </w:r>
      <w:r w:rsidR="00B24D98" w:rsidRPr="0097157A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="0097157A" w:rsidRPr="0097157A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B24D98" w:rsidRPr="0097157A">
        <w:rPr>
          <w:rFonts w:ascii="Times New Roman" w:hAnsi="Times New Roman" w:cs="Times New Roman"/>
          <w:i/>
          <w:iCs/>
          <w:sz w:val="24"/>
          <w:szCs w:val="24"/>
        </w:rPr>
        <w:t>ability</w:t>
      </w:r>
      <w:proofErr w:type="spellEnd"/>
      <w:r w:rsidR="00B24D98" w:rsidRPr="001B45CE">
        <w:rPr>
          <w:rFonts w:ascii="Times New Roman" w:hAnsi="Times New Roman" w:cs="Times New Roman"/>
          <w:sz w:val="24"/>
          <w:szCs w:val="24"/>
        </w:rPr>
        <w:t xml:space="preserve"> </w:t>
      </w:r>
      <w:r w:rsidR="00F6716A" w:rsidRPr="001B45CE">
        <w:rPr>
          <w:rFonts w:ascii="Times New Roman" w:hAnsi="Times New Roman" w:cs="Times New Roman"/>
          <w:sz w:val="24"/>
          <w:szCs w:val="24"/>
        </w:rPr>
        <w:t xml:space="preserve">(interesse social), </w:t>
      </w:r>
      <w:proofErr w:type="spellStart"/>
      <w:r w:rsidR="00F6716A" w:rsidRPr="001B45CE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="00F6716A" w:rsidRPr="001B45CE">
        <w:rPr>
          <w:rFonts w:ascii="Times New Roman" w:hAnsi="Times New Roman" w:cs="Times New Roman"/>
          <w:sz w:val="24"/>
          <w:szCs w:val="24"/>
        </w:rPr>
        <w:t xml:space="preserve"> (alto custo de transação) e </w:t>
      </w:r>
      <w:proofErr w:type="spellStart"/>
      <w:r w:rsidR="00F6716A" w:rsidRPr="00B24D98">
        <w:rPr>
          <w:rFonts w:ascii="Times New Roman" w:hAnsi="Times New Roman" w:cs="Times New Roman"/>
          <w:i/>
          <w:iCs/>
          <w:sz w:val="24"/>
          <w:szCs w:val="24"/>
        </w:rPr>
        <w:t>property</w:t>
      </w:r>
      <w:proofErr w:type="spellEnd"/>
      <w:r w:rsidR="00F6716A" w:rsidRPr="00B24D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716A" w:rsidRPr="00B24D98">
        <w:rPr>
          <w:rFonts w:ascii="Times New Roman" w:hAnsi="Times New Roman" w:cs="Times New Roman"/>
          <w:i/>
          <w:iCs/>
          <w:sz w:val="24"/>
          <w:szCs w:val="24"/>
        </w:rPr>
        <w:t>rules</w:t>
      </w:r>
      <w:proofErr w:type="spellEnd"/>
      <w:r w:rsidR="00F6716A" w:rsidRPr="001B45CE">
        <w:rPr>
          <w:rFonts w:ascii="Times New Roman" w:hAnsi="Times New Roman" w:cs="Times New Roman"/>
          <w:sz w:val="24"/>
          <w:szCs w:val="24"/>
        </w:rPr>
        <w:t xml:space="preserve"> (baixo custo de transação)</w:t>
      </w:r>
      <w:r w:rsidR="00F6716A" w:rsidRPr="001B45CE">
        <w:rPr>
          <w:rFonts w:ascii="Times New Roman" w:hAnsi="Times New Roman" w:cs="Times New Roman"/>
          <w:sz w:val="24"/>
          <w:szCs w:val="24"/>
        </w:rPr>
        <w:t>.</w:t>
      </w:r>
    </w:p>
    <w:p w14:paraId="65D3ECBB" w14:textId="394B58AF" w:rsidR="00850D96" w:rsidRPr="00850D96" w:rsidRDefault="00850D96" w:rsidP="00850D96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B3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33B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attle</w:t>
      </w:r>
      <w:proofErr w:type="spellEnd"/>
      <w:r w:rsidR="00E563ED">
        <w:rPr>
          <w:rFonts w:ascii="Times New Roman" w:hAnsi="Times New Roman" w:cs="Times New Roman"/>
          <w:sz w:val="24"/>
          <w:szCs w:val="24"/>
        </w:rPr>
        <w:t>.</w:t>
      </w:r>
    </w:p>
    <w:p w14:paraId="4E5047EB" w14:textId="77777777" w:rsidR="00850D96" w:rsidRPr="00D705D8" w:rsidRDefault="00850D96" w:rsidP="00850D96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78E7753" w14:textId="4DB6EFB3" w:rsidR="00850D96" w:rsidRDefault="00850D96" w:rsidP="00850D9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Coase e os custos de transação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D1831" w14:textId="7FB3A1C6" w:rsidR="001B45CE" w:rsidRDefault="001B45CE" w:rsidP="00850D96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Conceito de custos de transação.</w:t>
      </w:r>
    </w:p>
    <w:p w14:paraId="5F848F8E" w14:textId="731C854F" w:rsidR="00850D96" w:rsidRPr="00D705D8" w:rsidRDefault="00850D96" w:rsidP="00850D96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Teorema de </w:t>
      </w:r>
      <w:r w:rsidR="002F61B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oase</w:t>
      </w:r>
      <w:r w:rsidR="001B45CE">
        <w:rPr>
          <w:rFonts w:ascii="Times New Roman" w:hAnsi="Times New Roman" w:cs="Times New Roman"/>
          <w:sz w:val="24"/>
          <w:szCs w:val="24"/>
        </w:rPr>
        <w:t>: ausência de custos de transação</w:t>
      </w:r>
      <w:r w:rsidR="002F61BB">
        <w:rPr>
          <w:rFonts w:ascii="Times New Roman" w:hAnsi="Times New Roman" w:cs="Times New Roman"/>
          <w:sz w:val="24"/>
          <w:szCs w:val="24"/>
        </w:rPr>
        <w:t xml:space="preserve"> e </w:t>
      </w:r>
      <w:r w:rsidR="001B45CE">
        <w:rPr>
          <w:rFonts w:ascii="Times New Roman" w:hAnsi="Times New Roman" w:cs="Times New Roman"/>
          <w:sz w:val="24"/>
          <w:szCs w:val="24"/>
        </w:rPr>
        <w:t>direitos de propriedade bem definidos</w:t>
      </w:r>
      <w:r w:rsidR="002F61BB">
        <w:rPr>
          <w:rFonts w:ascii="Times New Roman" w:hAnsi="Times New Roman" w:cs="Times New Roman"/>
          <w:sz w:val="24"/>
          <w:szCs w:val="24"/>
        </w:rPr>
        <w:t>, a distribuição inicial de direitos não importa.</w:t>
      </w:r>
    </w:p>
    <w:p w14:paraId="7B8423B5" w14:textId="58FBA4FD" w:rsidR="00850D96" w:rsidRDefault="00850D96" w:rsidP="00850D96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da firma</w:t>
      </w:r>
      <w:r w:rsidR="00CC45C3">
        <w:rPr>
          <w:rFonts w:ascii="Times New Roman" w:hAnsi="Times New Roman" w:cs="Times New Roman"/>
          <w:sz w:val="24"/>
          <w:szCs w:val="24"/>
        </w:rPr>
        <w:t>.</w:t>
      </w:r>
    </w:p>
    <w:p w14:paraId="13D46BAB" w14:textId="60B9CC0C" w:rsidR="00C93EBE" w:rsidRDefault="00850D96" w:rsidP="00850D96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Custos de transação positivos.</w:t>
      </w:r>
    </w:p>
    <w:p w14:paraId="65380F86" w14:textId="5B795696" w:rsidR="00BB25F9" w:rsidRDefault="00BB25F9" w:rsidP="00850D96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Externalidades negativas</w:t>
      </w:r>
      <w:r w:rsidR="00CC45C3">
        <w:rPr>
          <w:rFonts w:ascii="Times New Roman" w:hAnsi="Times New Roman" w:cs="Times New Roman"/>
          <w:sz w:val="24"/>
          <w:szCs w:val="24"/>
        </w:rPr>
        <w:t xml:space="preserve"> e a função social da propriedade e dos contratos.</w:t>
      </w:r>
    </w:p>
    <w:p w14:paraId="11F10D0D" w14:textId="77777777" w:rsidR="00850D96" w:rsidRDefault="00850D96" w:rsidP="00C93EB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F7F0FDA" w14:textId="6E7AD3C4" w:rsidR="00574B4A" w:rsidRDefault="00C9345C" w:rsidP="00574B4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Eficienticismo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posneriano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7005E6" w14:textId="1555AD8A" w:rsidR="004A7F74" w:rsidRDefault="004A7F74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Conceitos de eficiência</w:t>
      </w:r>
      <w:r w:rsidR="00CC45C3">
        <w:rPr>
          <w:rFonts w:ascii="Times New Roman" w:hAnsi="Times New Roman" w:cs="Times New Roman"/>
          <w:sz w:val="24"/>
          <w:szCs w:val="24"/>
        </w:rPr>
        <w:t xml:space="preserve"> </w:t>
      </w:r>
      <w:r w:rsidR="000C0A3F">
        <w:rPr>
          <w:rFonts w:ascii="Times New Roman" w:hAnsi="Times New Roman" w:cs="Times New Roman"/>
          <w:sz w:val="24"/>
          <w:szCs w:val="24"/>
        </w:rPr>
        <w:t>(alocativa).</w:t>
      </w:r>
    </w:p>
    <w:p w14:paraId="61B936E6" w14:textId="1F3594FE" w:rsidR="00C9345C" w:rsidRDefault="000C0A3F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Melhorias de eficiência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paretiana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D0D575" w14:textId="71447185" w:rsidR="000C0A3F" w:rsidRPr="00D705D8" w:rsidRDefault="000C0A3F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Melhorias de eficiência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Kaldor</w:t>
      </w:r>
      <w:proofErr w:type="spellEnd"/>
      <w:r>
        <w:rPr>
          <w:rFonts w:ascii="Times New Roman" w:hAnsi="Times New Roman" w:cs="Times New Roman"/>
          <w:sz w:val="24"/>
          <w:szCs w:val="24"/>
        </w:rPr>
        <w:t>-Hicks.</w:t>
      </w:r>
    </w:p>
    <w:p w14:paraId="197C00B4" w14:textId="4890B2AF" w:rsidR="00C9345C" w:rsidRDefault="00870BA1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Neoclássica</w:t>
      </w:r>
      <w:r w:rsidR="000C0A3F">
        <w:rPr>
          <w:rFonts w:ascii="Times New Roman" w:hAnsi="Times New Roman" w:cs="Times New Roman"/>
          <w:sz w:val="24"/>
          <w:szCs w:val="24"/>
        </w:rPr>
        <w:t>: racionalidade perfeita e simetria de informações.</w:t>
      </w:r>
    </w:p>
    <w:p w14:paraId="1DF2FCFB" w14:textId="39913BE5" w:rsidR="006F092F" w:rsidRDefault="006F092F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 C</w:t>
      </w:r>
      <w:r w:rsidRPr="007439C8">
        <w:rPr>
          <w:rFonts w:ascii="Times New Roman" w:hAnsi="Times New Roman" w:cs="Times New Roman"/>
          <w:sz w:val="24"/>
          <w:szCs w:val="24"/>
        </w:rPr>
        <w:t>oase</w:t>
      </w:r>
      <w:r w:rsidR="008A769C">
        <w:rPr>
          <w:rFonts w:ascii="Times New Roman" w:hAnsi="Times New Roman" w:cs="Times New Roman"/>
          <w:sz w:val="24"/>
          <w:szCs w:val="24"/>
        </w:rPr>
        <w:t>,</w:t>
      </w:r>
      <w:r w:rsidRPr="007439C8">
        <w:rPr>
          <w:rFonts w:ascii="Times New Roman" w:hAnsi="Times New Roman" w:cs="Times New Roman"/>
          <w:sz w:val="24"/>
          <w:szCs w:val="24"/>
        </w:rPr>
        <w:t xml:space="preserve"> discurso de</w:t>
      </w:r>
      <w:r>
        <w:rPr>
          <w:rFonts w:ascii="Times New Roman" w:hAnsi="Times New Roman" w:cs="Times New Roman"/>
          <w:sz w:val="24"/>
          <w:szCs w:val="24"/>
        </w:rPr>
        <w:t xml:space="preserve"> ganhador do Prêmio</w:t>
      </w:r>
      <w:r w:rsidRPr="007439C8">
        <w:rPr>
          <w:rFonts w:ascii="Times New Roman" w:hAnsi="Times New Roman" w:cs="Times New Roman"/>
          <w:sz w:val="24"/>
          <w:szCs w:val="24"/>
        </w:rPr>
        <w:t xml:space="preserve"> Nobel </w:t>
      </w:r>
      <w:r>
        <w:rPr>
          <w:rFonts w:ascii="Times New Roman" w:hAnsi="Times New Roman" w:cs="Times New Roman"/>
          <w:sz w:val="24"/>
          <w:szCs w:val="24"/>
        </w:rPr>
        <w:t xml:space="preserve">de Economia </w:t>
      </w:r>
      <w:r w:rsidR="008A769C">
        <w:rPr>
          <w:rFonts w:ascii="Times New Roman" w:hAnsi="Times New Roman" w:cs="Times New Roman"/>
          <w:sz w:val="24"/>
          <w:szCs w:val="24"/>
        </w:rPr>
        <w:t xml:space="preserve">e </w:t>
      </w:r>
      <w:r w:rsidRPr="007439C8">
        <w:rPr>
          <w:rFonts w:ascii="Times New Roman" w:hAnsi="Times New Roman" w:cs="Times New Roman"/>
          <w:sz w:val="24"/>
          <w:szCs w:val="24"/>
        </w:rPr>
        <w:t>o mundo dos custos de transação positivos.</w:t>
      </w:r>
    </w:p>
    <w:p w14:paraId="6BAA7C44" w14:textId="33D5652F" w:rsidR="008A769C" w:rsidRDefault="002765BE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Miscigenação das teorias econômicas e a utilização de conceitos isolados.</w:t>
      </w:r>
    </w:p>
    <w:p w14:paraId="7F3C59B8" w14:textId="4CA0C277" w:rsidR="002765BE" w:rsidRPr="00D705D8" w:rsidRDefault="002765BE" w:rsidP="00C9345C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 da Economia a partir de cada escola.</w:t>
      </w:r>
    </w:p>
    <w:p w14:paraId="6AFCC004" w14:textId="77777777" w:rsidR="00C9345C" w:rsidRDefault="00C9345C" w:rsidP="00C9345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1B9B237F" w14:textId="218B5095" w:rsidR="00C9345C" w:rsidRDefault="00C9345C" w:rsidP="00574B4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Caminhos </w:t>
      </w:r>
      <w:r w:rsidR="00F6716A">
        <w:rPr>
          <w:rFonts w:ascii="Times New Roman" w:hAnsi="Times New Roman" w:cs="Times New Roman"/>
          <w:sz w:val="24"/>
          <w:szCs w:val="24"/>
        </w:rPr>
        <w:t>complementares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9EAD89" w14:textId="4727E91F" w:rsidR="00870BA1" w:rsidRDefault="00870BA1" w:rsidP="00870BA1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dos jogos</w:t>
      </w:r>
      <w:r w:rsidR="00D92EEE">
        <w:rPr>
          <w:rFonts w:ascii="Times New Roman" w:hAnsi="Times New Roman" w:cs="Times New Roman"/>
          <w:sz w:val="24"/>
          <w:szCs w:val="24"/>
        </w:rPr>
        <w:t>.</w:t>
      </w:r>
    </w:p>
    <w:p w14:paraId="25601558" w14:textId="444C88C6" w:rsidR="00870BA1" w:rsidRDefault="00870BA1" w:rsidP="00870BA1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dos incentivos</w:t>
      </w:r>
      <w:r w:rsidR="00D92EEE">
        <w:rPr>
          <w:rFonts w:ascii="Times New Roman" w:hAnsi="Times New Roman" w:cs="Times New Roman"/>
          <w:sz w:val="24"/>
          <w:szCs w:val="24"/>
        </w:rPr>
        <w:t>.</w:t>
      </w:r>
    </w:p>
    <w:p w14:paraId="44E4E1E8" w14:textId="25B8F99B" w:rsidR="00870BA1" w:rsidRDefault="00870BA1" w:rsidP="00870BA1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adversa</w:t>
      </w:r>
      <w:r w:rsidR="00D92EEE">
        <w:rPr>
          <w:rFonts w:ascii="Times New Roman" w:hAnsi="Times New Roman" w:cs="Times New Roman"/>
          <w:sz w:val="24"/>
          <w:szCs w:val="24"/>
        </w:rPr>
        <w:t>.</w:t>
      </w:r>
    </w:p>
    <w:p w14:paraId="043736A7" w14:textId="0E747BAB" w:rsidR="00870BA1" w:rsidRDefault="00870BA1" w:rsidP="00870BA1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incompletos</w:t>
      </w:r>
      <w:r w:rsidR="00D92EEE">
        <w:rPr>
          <w:rFonts w:ascii="Times New Roman" w:hAnsi="Times New Roman" w:cs="Times New Roman"/>
          <w:sz w:val="24"/>
          <w:szCs w:val="24"/>
        </w:rPr>
        <w:t>.</w:t>
      </w:r>
    </w:p>
    <w:p w14:paraId="0B555149" w14:textId="0986ABAB" w:rsidR="00116624" w:rsidRDefault="00870BA1" w:rsidP="00116624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Economia Institucional</w:t>
      </w:r>
      <w:r w:rsidR="00D92EEE">
        <w:rPr>
          <w:rFonts w:ascii="Times New Roman" w:hAnsi="Times New Roman" w:cs="Times New Roman"/>
          <w:sz w:val="24"/>
          <w:szCs w:val="24"/>
        </w:rPr>
        <w:t>.</w:t>
      </w:r>
    </w:p>
    <w:p w14:paraId="164F019A" w14:textId="72415803" w:rsidR="00D92EEE" w:rsidRDefault="00D92EEE" w:rsidP="00116624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Psicologia comportamental.</w:t>
      </w:r>
    </w:p>
    <w:p w14:paraId="392A8868" w14:textId="69D159C3" w:rsidR="006F092F" w:rsidRPr="00116624" w:rsidRDefault="006F092F" w:rsidP="00116624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Racionalidade satisfatória e a falácia da morte da vontade.</w:t>
      </w:r>
    </w:p>
    <w:p w14:paraId="58B276D9" w14:textId="667CDCCF" w:rsidR="00D241AE" w:rsidRPr="00D705D8" w:rsidRDefault="00574B4A" w:rsidP="00D241AE">
      <w:pPr>
        <w:jc w:val="both"/>
        <w:rPr>
          <w:rFonts w:ascii="Times New Roman" w:hAnsi="Times New Roman" w:cs="Times New Roman"/>
          <w:sz w:val="24"/>
          <w:szCs w:val="24"/>
        </w:rPr>
      </w:pPr>
      <w:r w:rsidRPr="00D705D8">
        <w:rPr>
          <w:rFonts w:ascii="Times New Roman" w:hAnsi="Times New Roman" w:cs="Times New Roman"/>
          <w:sz w:val="24"/>
          <w:szCs w:val="24"/>
        </w:rPr>
        <w:t xml:space="preserve">C) </w:t>
      </w:r>
      <w:r w:rsidR="00D92EEE">
        <w:rPr>
          <w:rFonts w:ascii="Times New Roman" w:hAnsi="Times New Roman" w:cs="Times New Roman"/>
          <w:sz w:val="24"/>
          <w:szCs w:val="24"/>
        </w:rPr>
        <w:t>AED dos direitos reais: algumas intersecções possíveis</w:t>
      </w:r>
      <w:r w:rsidR="00D241AE">
        <w:rPr>
          <w:rFonts w:ascii="Times New Roman" w:hAnsi="Times New Roman" w:cs="Times New Roman"/>
          <w:sz w:val="24"/>
          <w:szCs w:val="24"/>
        </w:rPr>
        <w:t>.</w:t>
      </w:r>
    </w:p>
    <w:p w14:paraId="74AC3E2E" w14:textId="34D1CA6E" w:rsidR="009C55ED" w:rsidRDefault="009C55ED" w:rsidP="0019520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Propriedade: grande base do sistema de </w:t>
      </w:r>
      <w:r w:rsidR="00FC498E">
        <w:rPr>
          <w:rFonts w:ascii="Times New Roman" w:hAnsi="Times New Roman" w:cs="Times New Roman"/>
          <w:sz w:val="24"/>
          <w:szCs w:val="24"/>
        </w:rPr>
        <w:t>trocas.</w:t>
      </w:r>
      <w:r w:rsidR="00195204">
        <w:rPr>
          <w:rFonts w:ascii="Times New Roman" w:hAnsi="Times New Roman" w:cs="Times New Roman"/>
          <w:sz w:val="24"/>
          <w:szCs w:val="24"/>
        </w:rPr>
        <w:t xml:space="preserve"> </w:t>
      </w:r>
      <w:r w:rsidR="00FC498E" w:rsidRPr="00195204">
        <w:rPr>
          <w:rFonts w:ascii="Times New Roman" w:hAnsi="Times New Roman" w:cs="Times New Roman"/>
          <w:sz w:val="24"/>
          <w:szCs w:val="24"/>
        </w:rPr>
        <w:t>C.C.V. (circularização</w:t>
      </w:r>
      <w:r w:rsidR="000D5FC7" w:rsidRPr="00195204">
        <w:rPr>
          <w:rFonts w:ascii="Times New Roman" w:hAnsi="Times New Roman" w:cs="Times New Roman"/>
          <w:sz w:val="24"/>
          <w:szCs w:val="24"/>
        </w:rPr>
        <w:t xml:space="preserve"> da propriedade</w:t>
      </w:r>
      <w:r w:rsidR="00FC498E" w:rsidRPr="00195204">
        <w:rPr>
          <w:rFonts w:ascii="Times New Roman" w:hAnsi="Times New Roman" w:cs="Times New Roman"/>
          <w:sz w:val="24"/>
          <w:szCs w:val="24"/>
        </w:rPr>
        <w:t>).</w:t>
      </w:r>
    </w:p>
    <w:p w14:paraId="6A401E80" w14:textId="5181ACBA" w:rsidR="00292D64" w:rsidRPr="00292D64" w:rsidRDefault="00292D64" w:rsidP="00292D6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735A3B">
        <w:rPr>
          <w:rFonts w:ascii="Times New Roman" w:hAnsi="Times New Roman" w:cs="Times New Roman"/>
          <w:sz w:val="24"/>
          <w:szCs w:val="24"/>
        </w:rPr>
        <w:t>421-A, LLE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39846" w14:textId="1FA76A78" w:rsidR="005561BB" w:rsidRDefault="005561BB" w:rsidP="00D241A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contratual de contratos de locação</w:t>
      </w:r>
      <w:r w:rsidR="00F45821">
        <w:rPr>
          <w:rFonts w:ascii="Times New Roman" w:hAnsi="Times New Roman" w:cs="Times New Roman"/>
          <w:sz w:val="24"/>
          <w:szCs w:val="24"/>
        </w:rPr>
        <w:t>: c</w:t>
      </w:r>
      <w:r w:rsidR="00F45821">
        <w:rPr>
          <w:rFonts w:ascii="Times New Roman" w:hAnsi="Times New Roman" w:cs="Times New Roman"/>
          <w:sz w:val="24"/>
          <w:szCs w:val="24"/>
        </w:rPr>
        <w:t>hoque simétrico</w:t>
      </w:r>
      <w:r w:rsidR="00F45821">
        <w:rPr>
          <w:rFonts w:ascii="Times New Roman" w:hAnsi="Times New Roman" w:cs="Times New Roman"/>
          <w:sz w:val="24"/>
          <w:szCs w:val="24"/>
        </w:rPr>
        <w:t>.</w:t>
      </w:r>
    </w:p>
    <w:p w14:paraId="7A58C3B4" w14:textId="29A6FED4" w:rsidR="00245693" w:rsidRDefault="00245693" w:rsidP="0024569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27D">
        <w:rPr>
          <w:rFonts w:ascii="Times New Roman" w:hAnsi="Times New Roman" w:cs="Times New Roman"/>
          <w:sz w:val="24"/>
          <w:szCs w:val="24"/>
        </w:rPr>
        <w:t>Art. 317, CC/02</w:t>
      </w:r>
      <w:r w:rsidR="00DA25B6" w:rsidRPr="0002327D">
        <w:rPr>
          <w:rFonts w:ascii="Times New Roman" w:hAnsi="Times New Roman" w:cs="Times New Roman"/>
          <w:sz w:val="24"/>
          <w:szCs w:val="24"/>
        </w:rPr>
        <w:t xml:space="preserve"> </w:t>
      </w:r>
      <w:r w:rsidR="00D133D2" w:rsidRPr="0002327D">
        <w:rPr>
          <w:rFonts w:ascii="Times New Roman" w:hAnsi="Times New Roman" w:cs="Times New Roman"/>
          <w:sz w:val="24"/>
          <w:szCs w:val="24"/>
        </w:rPr>
        <w:t xml:space="preserve">(art. </w:t>
      </w:r>
      <w:r w:rsidR="0002327D" w:rsidRPr="0002327D">
        <w:rPr>
          <w:rFonts w:ascii="Times New Roman" w:hAnsi="Times New Roman" w:cs="Times New Roman"/>
          <w:sz w:val="24"/>
          <w:szCs w:val="24"/>
        </w:rPr>
        <w:t>421-A, LLE), possibilida</w:t>
      </w:r>
      <w:r w:rsidR="0002327D">
        <w:rPr>
          <w:rFonts w:ascii="Times New Roman" w:hAnsi="Times New Roman" w:cs="Times New Roman"/>
          <w:sz w:val="24"/>
          <w:szCs w:val="24"/>
        </w:rPr>
        <w:t xml:space="preserve">de da </w:t>
      </w:r>
      <w:r w:rsidR="0002327D" w:rsidRPr="0002327D">
        <w:rPr>
          <w:rFonts w:ascii="Times New Roman" w:hAnsi="Times New Roman" w:cs="Times New Roman"/>
          <w:sz w:val="24"/>
          <w:szCs w:val="24"/>
        </w:rPr>
        <w:t xml:space="preserve">revisão </w:t>
      </w:r>
      <w:proofErr w:type="spellStart"/>
      <w:r w:rsidR="0002327D" w:rsidRPr="0002327D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="0002327D" w:rsidRPr="0002327D">
        <w:rPr>
          <w:rFonts w:ascii="Times New Roman" w:hAnsi="Times New Roman" w:cs="Times New Roman"/>
          <w:sz w:val="24"/>
          <w:szCs w:val="24"/>
        </w:rPr>
        <w:t xml:space="preserve"> </w:t>
      </w:r>
      <w:r w:rsidR="00DA25B6" w:rsidRPr="0002327D">
        <w:rPr>
          <w:rFonts w:ascii="Times New Roman" w:hAnsi="Times New Roman" w:cs="Times New Roman"/>
          <w:sz w:val="24"/>
          <w:szCs w:val="24"/>
        </w:rPr>
        <w:t xml:space="preserve">e cláusula </w:t>
      </w:r>
      <w:r w:rsidR="00DA25B6" w:rsidRPr="0002327D">
        <w:rPr>
          <w:rFonts w:ascii="Times New Roman" w:hAnsi="Times New Roman" w:cs="Times New Roman"/>
          <w:i/>
          <w:iCs/>
          <w:sz w:val="24"/>
          <w:szCs w:val="24"/>
        </w:rPr>
        <w:t>rebus</w:t>
      </w:r>
      <w:r w:rsidR="00DA25B6" w:rsidRPr="0002327D">
        <w:rPr>
          <w:i/>
          <w:iCs/>
        </w:rPr>
        <w:t xml:space="preserve"> </w:t>
      </w:r>
      <w:r w:rsidR="00DA25B6" w:rsidRPr="0002327D">
        <w:rPr>
          <w:rFonts w:ascii="Times New Roman" w:hAnsi="Times New Roman" w:cs="Times New Roman"/>
          <w:i/>
          <w:iCs/>
          <w:sz w:val="24"/>
          <w:szCs w:val="24"/>
        </w:rPr>
        <w:t>sic stantibus</w:t>
      </w:r>
      <w:r w:rsidR="00DA25B6" w:rsidRPr="0002327D">
        <w:rPr>
          <w:rFonts w:ascii="Times New Roman" w:hAnsi="Times New Roman" w:cs="Times New Roman"/>
          <w:sz w:val="24"/>
          <w:szCs w:val="24"/>
        </w:rPr>
        <w:t>.</w:t>
      </w:r>
    </w:p>
    <w:p w14:paraId="228D9498" w14:textId="77777777" w:rsidR="00EE55DB" w:rsidRDefault="00EE55DB" w:rsidP="00EE55D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contratual, matriz de risco e contrato de soja verde (enunciado 366, 4ª jornada).</w:t>
      </w:r>
    </w:p>
    <w:p w14:paraId="2C8A406B" w14:textId="77777777" w:rsidR="00EE55DB" w:rsidRDefault="00EE55DB" w:rsidP="00EE55D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CDC.</w:t>
      </w:r>
    </w:p>
    <w:p w14:paraId="655FAD70" w14:textId="6B3C0556" w:rsidR="00EE55DB" w:rsidRPr="00EE55DB" w:rsidRDefault="00EE55DB" w:rsidP="00EE55D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Capitalismo humanista (Moura Ribeiro).</w:t>
      </w:r>
    </w:p>
    <w:p w14:paraId="39446186" w14:textId="5BB0E7AF" w:rsidR="00195204" w:rsidRPr="00195204" w:rsidRDefault="00195204" w:rsidP="0019520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Resolução por onerosidade excessiva e extrema vantagem: </w:t>
      </w:r>
      <w:proofErr w:type="spellStart"/>
      <w:r w:rsidRPr="00245693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econômica, condições subjetivas do devedor e a pandemia.</w:t>
      </w:r>
    </w:p>
    <w:p w14:paraId="6512A826" w14:textId="3D1066CB" w:rsidR="0046729B" w:rsidRDefault="0046729B" w:rsidP="00D241A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Garantia na incorporação imobiliária e a doutrina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creedence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66480" w14:textId="1D470EC0" w:rsidR="0039117C" w:rsidRDefault="006E4D87" w:rsidP="00D241A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</w:t>
      </w:r>
      <w:r w:rsidR="0039117C">
        <w:rPr>
          <w:rFonts w:ascii="Times New Roman" w:hAnsi="Times New Roman" w:cs="Times New Roman"/>
          <w:sz w:val="24"/>
          <w:szCs w:val="24"/>
        </w:rPr>
        <w:t xml:space="preserve"> e incentivos ao comportamento oportunista.</w:t>
      </w:r>
    </w:p>
    <w:p w14:paraId="18D11AD1" w14:textId="05B3FAA0" w:rsidR="008D7289" w:rsidRPr="00C23BF4" w:rsidRDefault="0039117C" w:rsidP="00C23BF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E4D87">
        <w:rPr>
          <w:rFonts w:ascii="Times New Roman" w:hAnsi="Times New Roman" w:cs="Times New Roman"/>
          <w:sz w:val="24"/>
          <w:szCs w:val="24"/>
        </w:rPr>
        <w:t>irbnb</w:t>
      </w:r>
      <w:proofErr w:type="spellEnd"/>
      <w:r w:rsidR="006E4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D87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="006E4D87">
        <w:rPr>
          <w:rFonts w:ascii="Times New Roman" w:hAnsi="Times New Roman" w:cs="Times New Roman"/>
          <w:sz w:val="24"/>
          <w:szCs w:val="24"/>
        </w:rPr>
        <w:t xml:space="preserve"> e mecanismos </w:t>
      </w:r>
      <w:proofErr w:type="spellStart"/>
      <w:r w:rsidR="006E4D87" w:rsidRPr="00292D64">
        <w:rPr>
          <w:rFonts w:ascii="Times New Roman" w:hAnsi="Times New Roman" w:cs="Times New Roman"/>
          <w:i/>
          <w:iCs/>
          <w:sz w:val="24"/>
          <w:szCs w:val="24"/>
        </w:rPr>
        <w:t>enforcement</w:t>
      </w:r>
      <w:proofErr w:type="spellEnd"/>
      <w:r w:rsidR="006E4D87">
        <w:rPr>
          <w:rFonts w:ascii="Times New Roman" w:hAnsi="Times New Roman" w:cs="Times New Roman"/>
          <w:sz w:val="24"/>
          <w:szCs w:val="24"/>
        </w:rPr>
        <w:t xml:space="preserve"> </w:t>
      </w:r>
      <w:r w:rsidR="00292D64">
        <w:rPr>
          <w:rFonts w:ascii="Times New Roman" w:hAnsi="Times New Roman" w:cs="Times New Roman"/>
          <w:sz w:val="24"/>
          <w:szCs w:val="24"/>
        </w:rPr>
        <w:t xml:space="preserve">indiretos </w:t>
      </w:r>
      <w:r w:rsidR="006E4D87">
        <w:rPr>
          <w:rFonts w:ascii="Times New Roman" w:hAnsi="Times New Roman" w:cs="Times New Roman"/>
          <w:sz w:val="24"/>
          <w:szCs w:val="24"/>
        </w:rPr>
        <w:t>privado</w:t>
      </w:r>
      <w:r w:rsidR="00E4192B">
        <w:rPr>
          <w:rFonts w:ascii="Times New Roman" w:hAnsi="Times New Roman" w:cs="Times New Roman"/>
          <w:sz w:val="24"/>
          <w:szCs w:val="24"/>
        </w:rPr>
        <w:t xml:space="preserve"> (rating)</w:t>
      </w:r>
      <w:r w:rsidRPr="00C23BF4">
        <w:rPr>
          <w:rFonts w:ascii="Times New Roman" w:hAnsi="Times New Roman" w:cs="Times New Roman"/>
          <w:sz w:val="24"/>
          <w:szCs w:val="24"/>
        </w:rPr>
        <w:t>.</w:t>
      </w:r>
    </w:p>
    <w:p w14:paraId="721406FC" w14:textId="3E94E53E" w:rsidR="00F45821" w:rsidRDefault="00F45821" w:rsidP="005561B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821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F4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2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821">
        <w:rPr>
          <w:rFonts w:ascii="Times New Roman" w:hAnsi="Times New Roman" w:cs="Times New Roman"/>
          <w:sz w:val="24"/>
          <w:szCs w:val="24"/>
        </w:rPr>
        <w:t>mudança</w:t>
      </w:r>
      <w:r>
        <w:rPr>
          <w:rFonts w:ascii="Times New Roman" w:hAnsi="Times New Roman" w:cs="Times New Roman"/>
          <w:sz w:val="24"/>
          <w:szCs w:val="24"/>
        </w:rPr>
        <w:t xml:space="preserve">s culturais/sociais e os influxos extra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sistemáticos</w:t>
      </w:r>
      <w:r w:rsidR="002A2601">
        <w:rPr>
          <w:rFonts w:ascii="Times New Roman" w:hAnsi="Times New Roman" w:cs="Times New Roman"/>
          <w:sz w:val="24"/>
          <w:szCs w:val="24"/>
        </w:rPr>
        <w:t>.</w:t>
      </w:r>
    </w:p>
    <w:p w14:paraId="23FE3EE9" w14:textId="104B1E34" w:rsidR="002A2601" w:rsidRPr="002A2601" w:rsidRDefault="002A2601" w:rsidP="002A260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 lei obrigasse o modelo menos eficiente? </w:t>
      </w:r>
      <w:proofErr w:type="spellStart"/>
      <w:r>
        <w:rPr>
          <w:rFonts w:ascii="Times New Roman" w:hAnsi="Times New Roman" w:cs="Times New Roman"/>
          <w:sz w:val="24"/>
          <w:szCs w:val="24"/>
        </w:rPr>
        <w:t>Deadeweight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fuga para o não direito (cripto, mercado virtual x regulação de propaganda)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09466" w14:textId="77777777" w:rsidR="00E4192B" w:rsidRPr="00D705D8" w:rsidRDefault="00E4192B" w:rsidP="00E4192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Responsabilidade civil, suposto argumento econômico, tutela da confiança e melhor argumento econômico.</w:t>
      </w:r>
    </w:p>
    <w:p w14:paraId="270BB610" w14:textId="15627FB3" w:rsidR="005561BB" w:rsidRDefault="00F45821" w:rsidP="005561B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92B">
        <w:rPr>
          <w:rFonts w:ascii="Times New Roman" w:hAnsi="Times New Roman" w:cs="Times New Roman"/>
          <w:i/>
          <w:iCs/>
          <w:sz w:val="24"/>
          <w:szCs w:val="24"/>
        </w:rPr>
        <w:lastRenderedPageBreak/>
        <w:t>Rentseeking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</w:t>
      </w:r>
      <w:r w:rsidR="005561BB">
        <w:rPr>
          <w:rFonts w:ascii="Times New Roman" w:hAnsi="Times New Roman" w:cs="Times New Roman"/>
          <w:sz w:val="24"/>
          <w:szCs w:val="24"/>
        </w:rPr>
        <w:t>Interpretação do</w:t>
      </w:r>
      <w:r w:rsidR="002C3A83">
        <w:rPr>
          <w:rFonts w:ascii="Times New Roman" w:hAnsi="Times New Roman" w:cs="Times New Roman"/>
          <w:sz w:val="24"/>
          <w:szCs w:val="24"/>
        </w:rPr>
        <w:t xml:space="preserve"> condomínio especial n</w:t>
      </w:r>
      <w:r w:rsidR="005561BB">
        <w:rPr>
          <w:rFonts w:ascii="Times New Roman" w:hAnsi="Times New Roman" w:cs="Times New Roman"/>
          <w:sz w:val="24"/>
          <w:szCs w:val="24"/>
        </w:rPr>
        <w:t>a lei d</w:t>
      </w:r>
      <w:r w:rsidR="007016F5">
        <w:rPr>
          <w:rFonts w:ascii="Times New Roman" w:hAnsi="Times New Roman" w:cs="Times New Roman"/>
          <w:sz w:val="24"/>
          <w:szCs w:val="24"/>
        </w:rPr>
        <w:t>o SERP – 1 ou 2 registros?</w:t>
      </w:r>
    </w:p>
    <w:p w14:paraId="608CF4CA" w14:textId="3D6F8AA6" w:rsidR="00415037" w:rsidRDefault="00F45821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Decisões judiciais,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consequencialismo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92F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LINDB</w:t>
      </w:r>
      <w:r w:rsidR="002C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F092F">
        <w:rPr>
          <w:rFonts w:ascii="Times New Roman" w:hAnsi="Times New Roman" w:cs="Times New Roman"/>
          <w:sz w:val="24"/>
          <w:szCs w:val="24"/>
        </w:rPr>
        <w:t xml:space="preserve">AED (boomerang, </w:t>
      </w:r>
      <w:proofErr w:type="spellStart"/>
      <w:r w:rsidR="006F092F">
        <w:rPr>
          <w:rFonts w:ascii="Times New Roman" w:hAnsi="Times New Roman" w:cs="Times New Roman"/>
          <w:sz w:val="24"/>
          <w:szCs w:val="24"/>
        </w:rPr>
        <w:t>spillover</w:t>
      </w:r>
      <w:proofErr w:type="spellEnd"/>
      <w:r w:rsidR="006F092F">
        <w:rPr>
          <w:rFonts w:ascii="Times New Roman" w:hAnsi="Times New Roman" w:cs="Times New Roman"/>
          <w:sz w:val="24"/>
          <w:szCs w:val="24"/>
        </w:rPr>
        <w:t xml:space="preserve"> e outros)</w:t>
      </w:r>
      <w:r w:rsidR="002C3A83">
        <w:rPr>
          <w:rFonts w:ascii="Times New Roman" w:hAnsi="Times New Roman" w:cs="Times New Roman"/>
          <w:sz w:val="24"/>
          <w:szCs w:val="24"/>
        </w:rPr>
        <w:t>: índices, alugueres, vínculos e afins.</w:t>
      </w:r>
    </w:p>
    <w:p w14:paraId="5FC1B269" w14:textId="2530D6BA" w:rsidR="0021596E" w:rsidRDefault="0021596E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Imperativo categórico Kantiano x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consequencialismo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Stuart Mill</w:t>
      </w:r>
      <w:r w:rsidR="004A5F71">
        <w:rPr>
          <w:rFonts w:ascii="Times New Roman" w:hAnsi="Times New Roman" w:cs="Times New Roman"/>
          <w:sz w:val="24"/>
          <w:szCs w:val="24"/>
        </w:rPr>
        <w:t>: mercado de bebês?</w:t>
      </w:r>
    </w:p>
    <w:p w14:paraId="2AADA260" w14:textId="2BD1BAC8" w:rsidR="00F45821" w:rsidRDefault="00F45821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 social da propriedade e d</w:t>
      </w:r>
      <w:r w:rsidR="00473984">
        <w:rPr>
          <w:rFonts w:ascii="Times New Roman" w:hAnsi="Times New Roman" w:cs="Times New Roman"/>
          <w:sz w:val="24"/>
          <w:szCs w:val="24"/>
        </w:rPr>
        <w:t xml:space="preserve">o contrato. </w:t>
      </w:r>
    </w:p>
    <w:p w14:paraId="56AC66C4" w14:textId="49373EB8" w:rsidR="00473984" w:rsidRDefault="00473984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Litigância oportunista</w:t>
      </w:r>
      <w:r w:rsidR="00072E55">
        <w:rPr>
          <w:rFonts w:ascii="Times New Roman" w:hAnsi="Times New Roman" w:cs="Times New Roman"/>
          <w:sz w:val="24"/>
          <w:szCs w:val="24"/>
        </w:rPr>
        <w:t xml:space="preserve"> (Via Varejo)</w:t>
      </w:r>
      <w:r>
        <w:rPr>
          <w:rFonts w:ascii="Times New Roman" w:hAnsi="Times New Roman" w:cs="Times New Roman"/>
          <w:sz w:val="24"/>
          <w:szCs w:val="24"/>
        </w:rPr>
        <w:t>, os conflitos de agência e design de contratos.</w:t>
      </w:r>
    </w:p>
    <w:p w14:paraId="56EAA82A" w14:textId="48B83B67" w:rsidR="00473984" w:rsidRDefault="00473984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imobiliários de consumo, contratos eletrônicos e o direito à informação</w:t>
      </w:r>
      <w:r w:rsidR="001E6B71">
        <w:rPr>
          <w:rFonts w:ascii="Times New Roman" w:hAnsi="Times New Roman" w:cs="Times New Roman"/>
          <w:sz w:val="24"/>
          <w:szCs w:val="24"/>
        </w:rPr>
        <w:t>.</w:t>
      </w:r>
    </w:p>
    <w:p w14:paraId="7CCD8DA8" w14:textId="255D545F" w:rsidR="00F35E31" w:rsidRDefault="00F35E31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Tabelamento de preços de alugueres</w:t>
      </w:r>
      <w:r w:rsidR="005468A8">
        <w:rPr>
          <w:rFonts w:ascii="Times New Roman" w:hAnsi="Times New Roman" w:cs="Times New Roman"/>
          <w:sz w:val="24"/>
          <w:szCs w:val="24"/>
        </w:rPr>
        <w:t>,</w:t>
      </w:r>
      <w:r w:rsidR="00CF1A9F">
        <w:rPr>
          <w:rFonts w:ascii="Times New Roman" w:hAnsi="Times New Roman" w:cs="Times New Roman"/>
          <w:sz w:val="24"/>
          <w:szCs w:val="24"/>
        </w:rPr>
        <w:t xml:space="preserve"> efeito </w:t>
      </w:r>
      <w:proofErr w:type="spellStart"/>
      <w:r w:rsidR="00B67CB7">
        <w:rPr>
          <w:rFonts w:ascii="Times New Roman" w:hAnsi="Times New Roman" w:cs="Times New Roman"/>
          <w:sz w:val="24"/>
          <w:szCs w:val="24"/>
        </w:rPr>
        <w:t>P</w:t>
      </w:r>
      <w:r w:rsidR="00CF1A9F">
        <w:rPr>
          <w:rFonts w:ascii="Times New Roman" w:hAnsi="Times New Roman" w:cs="Times New Roman"/>
          <w:sz w:val="24"/>
          <w:szCs w:val="24"/>
        </w:rPr>
        <w:t>eltzman</w:t>
      </w:r>
      <w:proofErr w:type="spellEnd"/>
      <w:r w:rsidR="00CF1A9F">
        <w:rPr>
          <w:rFonts w:ascii="Times New Roman" w:hAnsi="Times New Roman" w:cs="Times New Roman"/>
          <w:sz w:val="24"/>
          <w:szCs w:val="24"/>
        </w:rPr>
        <w:t>,</w:t>
      </w:r>
      <w:r w:rsidR="00605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A3B">
        <w:rPr>
          <w:rFonts w:ascii="Times New Roman" w:hAnsi="Times New Roman" w:cs="Times New Roman"/>
          <w:sz w:val="24"/>
          <w:szCs w:val="24"/>
        </w:rPr>
        <w:t>eleção adversa</w:t>
      </w:r>
      <w:r w:rsidR="00605F4E">
        <w:rPr>
          <w:rFonts w:ascii="Times New Roman" w:hAnsi="Times New Roman" w:cs="Times New Roman"/>
          <w:sz w:val="24"/>
          <w:szCs w:val="24"/>
        </w:rPr>
        <w:t xml:space="preserve"> e contradição sistemática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00392" w14:textId="09BED2E1" w:rsidR="00F35E31" w:rsidRDefault="00F35E31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de corretagem</w:t>
      </w:r>
      <w:r w:rsidR="00740019">
        <w:rPr>
          <w:rFonts w:ascii="Times New Roman" w:hAnsi="Times New Roman" w:cs="Times New Roman"/>
          <w:sz w:val="24"/>
          <w:szCs w:val="24"/>
        </w:rPr>
        <w:t xml:space="preserve"> (cola)</w:t>
      </w:r>
      <w:r>
        <w:rPr>
          <w:rFonts w:ascii="Times New Roman" w:hAnsi="Times New Roman" w:cs="Times New Roman"/>
          <w:sz w:val="24"/>
          <w:szCs w:val="24"/>
        </w:rPr>
        <w:t xml:space="preserve">, conflitos de agência, </w:t>
      </w:r>
      <w:r w:rsidR="00B67CB7">
        <w:rPr>
          <w:rFonts w:ascii="Times New Roman" w:hAnsi="Times New Roman" w:cs="Times New Roman"/>
          <w:sz w:val="24"/>
          <w:szCs w:val="24"/>
        </w:rPr>
        <w:t xml:space="preserve">associação, </w:t>
      </w:r>
      <w:r>
        <w:rPr>
          <w:rFonts w:ascii="Times New Roman" w:hAnsi="Times New Roman" w:cs="Times New Roman"/>
          <w:sz w:val="24"/>
          <w:szCs w:val="24"/>
        </w:rPr>
        <w:t xml:space="preserve">reconhecimento de vínculo </w:t>
      </w:r>
      <w:r w:rsidR="004F25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F258E">
        <w:rPr>
          <w:rFonts w:ascii="Times New Roman" w:hAnsi="Times New Roman" w:cs="Times New Roman"/>
          <w:sz w:val="24"/>
          <w:szCs w:val="24"/>
        </w:rPr>
        <w:t>RCL</w:t>
      </w:r>
      <w:r w:rsidR="00A439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F258E">
        <w:rPr>
          <w:rFonts w:ascii="Times New Roman" w:hAnsi="Times New Roman" w:cs="Times New Roman"/>
          <w:sz w:val="24"/>
          <w:szCs w:val="24"/>
        </w:rPr>
        <w:t xml:space="preserve"> André Mendonça e Alexandre de Moraes) </w:t>
      </w:r>
      <w:r>
        <w:rPr>
          <w:rFonts w:ascii="Times New Roman" w:hAnsi="Times New Roman" w:cs="Times New Roman"/>
          <w:sz w:val="24"/>
          <w:szCs w:val="24"/>
        </w:rPr>
        <w:t>e e</w:t>
      </w:r>
      <w:r w:rsidRPr="00735A3B">
        <w:rPr>
          <w:rFonts w:ascii="Times New Roman" w:hAnsi="Times New Roman" w:cs="Times New Roman"/>
          <w:sz w:val="24"/>
          <w:szCs w:val="24"/>
        </w:rPr>
        <w:t>stratégia dominante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CB46E" w14:textId="7AF1A073" w:rsidR="000418D5" w:rsidRDefault="000418D5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Ação declaratória de validade do negócio jurídico.</w:t>
      </w:r>
    </w:p>
    <w:p w14:paraId="6BF684F1" w14:textId="73F39273" w:rsidR="00E41D12" w:rsidRDefault="00E41D12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de contratos</w:t>
      </w:r>
      <w:r w:rsidR="009D0F66">
        <w:rPr>
          <w:rFonts w:ascii="Times New Roman" w:hAnsi="Times New Roman" w:cs="Times New Roman"/>
          <w:sz w:val="24"/>
          <w:szCs w:val="24"/>
        </w:rPr>
        <w:t xml:space="preserve">, pagamento de corretagem </w:t>
      </w:r>
      <w:r>
        <w:rPr>
          <w:rFonts w:ascii="Times New Roman" w:hAnsi="Times New Roman" w:cs="Times New Roman"/>
          <w:sz w:val="24"/>
          <w:szCs w:val="24"/>
        </w:rPr>
        <w:t>e teoria dos incentivos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panfleteiro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69AD15" w14:textId="785B7B7C" w:rsidR="00C94048" w:rsidRDefault="00C94048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Imputação de risco mal avaliado ao corretor</w:t>
      </w:r>
      <w:r w:rsidR="003A0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91F" w:rsidRPr="002A2601">
        <w:rPr>
          <w:rFonts w:ascii="Times New Roman" w:hAnsi="Times New Roman" w:cs="Times New Roman"/>
          <w:i/>
          <w:iCs/>
          <w:sz w:val="24"/>
          <w:szCs w:val="24"/>
        </w:rPr>
        <w:t>creedence</w:t>
      </w:r>
      <w:proofErr w:type="spellEnd"/>
      <w:r w:rsidR="001D791F" w:rsidRPr="002A2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791F" w:rsidRPr="002A2601">
        <w:rPr>
          <w:rFonts w:ascii="Times New Roman" w:hAnsi="Times New Roman" w:cs="Times New Roman"/>
          <w:i/>
          <w:iCs/>
          <w:sz w:val="24"/>
          <w:szCs w:val="24"/>
        </w:rPr>
        <w:t>goods</w:t>
      </w:r>
      <w:proofErr w:type="spellEnd"/>
      <w:r w:rsidR="001D791F">
        <w:rPr>
          <w:rFonts w:ascii="Times New Roman" w:hAnsi="Times New Roman" w:cs="Times New Roman"/>
          <w:sz w:val="24"/>
          <w:szCs w:val="24"/>
        </w:rPr>
        <w:t xml:space="preserve">, reputação, </w:t>
      </w:r>
      <w:r w:rsidR="003A0771">
        <w:rPr>
          <w:rFonts w:ascii="Times New Roman" w:hAnsi="Times New Roman" w:cs="Times New Roman"/>
          <w:sz w:val="24"/>
          <w:szCs w:val="24"/>
        </w:rPr>
        <w:t>incentivos e teoria dos jogos.</w:t>
      </w:r>
    </w:p>
    <w:p w14:paraId="132ACB9F" w14:textId="1E5171D3" w:rsidR="00035B10" w:rsidRDefault="00740019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CRECI</w:t>
      </w:r>
      <w:r w:rsidR="00CB52BD">
        <w:rPr>
          <w:rFonts w:ascii="Times New Roman" w:hAnsi="Times New Roman" w:cs="Times New Roman"/>
          <w:sz w:val="24"/>
          <w:szCs w:val="24"/>
        </w:rPr>
        <w:t>, risco moral, licenciamento</w:t>
      </w:r>
      <w:r>
        <w:rPr>
          <w:rFonts w:ascii="Times New Roman" w:hAnsi="Times New Roman" w:cs="Times New Roman"/>
          <w:sz w:val="24"/>
          <w:szCs w:val="24"/>
        </w:rPr>
        <w:t xml:space="preserve"> e teorias do interesse público</w:t>
      </w:r>
      <w:r w:rsidR="008E112A">
        <w:rPr>
          <w:rFonts w:ascii="Times New Roman" w:hAnsi="Times New Roman" w:cs="Times New Roman"/>
          <w:sz w:val="24"/>
          <w:szCs w:val="24"/>
        </w:rPr>
        <w:t xml:space="preserve"> regulatório.</w:t>
      </w:r>
    </w:p>
    <w:p w14:paraId="0DB93620" w14:textId="3C1DEC4E" w:rsidR="008A24C6" w:rsidRDefault="008A24C6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Direito de laje e os custos de transação.</w:t>
      </w:r>
    </w:p>
    <w:p w14:paraId="7ACE36CE" w14:textId="5807C162" w:rsidR="00800A99" w:rsidRPr="00D61959" w:rsidRDefault="00761E4B" w:rsidP="00D6195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Regime de propriedade </w:t>
      </w:r>
      <w:r w:rsidR="00F307BF">
        <w:rPr>
          <w:rFonts w:ascii="Times New Roman" w:hAnsi="Times New Roman" w:cs="Times New Roman"/>
          <w:sz w:val="24"/>
          <w:szCs w:val="24"/>
        </w:rPr>
        <w:t>francês</w:t>
      </w:r>
      <w:r w:rsidR="003A4542">
        <w:rPr>
          <w:rFonts w:ascii="Times New Roman" w:hAnsi="Times New Roman" w:cs="Times New Roman"/>
          <w:sz w:val="24"/>
          <w:szCs w:val="24"/>
        </w:rPr>
        <w:t xml:space="preserve"> e </w:t>
      </w:r>
      <w:r w:rsidR="0073540D">
        <w:rPr>
          <w:rFonts w:ascii="Times New Roman" w:hAnsi="Times New Roman" w:cs="Times New Roman"/>
          <w:sz w:val="24"/>
          <w:szCs w:val="24"/>
        </w:rPr>
        <w:t>a realidade brasileira</w:t>
      </w:r>
      <w:r w:rsidR="00D61959">
        <w:rPr>
          <w:rFonts w:ascii="Times New Roman" w:hAnsi="Times New Roman" w:cs="Times New Roman"/>
          <w:sz w:val="24"/>
          <w:szCs w:val="24"/>
        </w:rPr>
        <w:t>: s</w:t>
      </w:r>
      <w:r w:rsidR="00517A4F" w:rsidRPr="00D61959">
        <w:rPr>
          <w:rFonts w:ascii="Times New Roman" w:hAnsi="Times New Roman" w:cs="Times New Roman"/>
          <w:sz w:val="24"/>
          <w:szCs w:val="24"/>
        </w:rPr>
        <w:t>istema registral BR</w:t>
      </w:r>
      <w:r w:rsidR="00D61959">
        <w:rPr>
          <w:rFonts w:ascii="Times New Roman" w:hAnsi="Times New Roman" w:cs="Times New Roman"/>
          <w:sz w:val="24"/>
          <w:szCs w:val="24"/>
        </w:rPr>
        <w:t xml:space="preserve">, </w:t>
      </w:r>
      <w:r w:rsidR="00517A4F" w:rsidRPr="00D61959">
        <w:rPr>
          <w:rFonts w:ascii="Times New Roman" w:hAnsi="Times New Roman" w:cs="Times New Roman"/>
          <w:sz w:val="24"/>
          <w:szCs w:val="24"/>
        </w:rPr>
        <w:t>crítica desarrazoada</w:t>
      </w:r>
      <w:r w:rsidR="00D61959">
        <w:rPr>
          <w:rFonts w:ascii="Times New Roman" w:hAnsi="Times New Roman" w:cs="Times New Roman"/>
          <w:sz w:val="24"/>
          <w:szCs w:val="24"/>
        </w:rPr>
        <w:t xml:space="preserve"> e </w:t>
      </w:r>
      <w:r w:rsidR="00800A99" w:rsidRPr="00D61959">
        <w:rPr>
          <w:rFonts w:ascii="Times New Roman" w:hAnsi="Times New Roman" w:cs="Times New Roman"/>
          <w:sz w:val="24"/>
          <w:szCs w:val="24"/>
        </w:rPr>
        <w:t>AED Normativa.</w:t>
      </w:r>
    </w:p>
    <w:p w14:paraId="05AD69F0" w14:textId="057EDFDE" w:rsidR="003A4542" w:rsidRPr="003A4542" w:rsidRDefault="003A4542" w:rsidP="003A45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contrato de compromisso – solução economicamente eficiente.</w:t>
      </w:r>
    </w:p>
    <w:p w14:paraId="1558ADD3" w14:textId="4AF0EB7F" w:rsidR="00B95857" w:rsidRDefault="00B95857" w:rsidP="001847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Necessidade de certidão, cultura e Coase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20E2FB" w14:textId="28CDA05B" w:rsidR="00AC6C39" w:rsidRDefault="006E309B" w:rsidP="00AC6C3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Boa-fé, dever de renegociar</w:t>
      </w:r>
      <w:r w:rsidR="000C52ED">
        <w:rPr>
          <w:rFonts w:ascii="Times New Roman" w:hAnsi="Times New Roman" w:cs="Times New Roman"/>
          <w:sz w:val="24"/>
          <w:szCs w:val="24"/>
        </w:rPr>
        <w:t xml:space="preserve">, acesso à justiça e a tragédia dos comuns. </w:t>
      </w:r>
    </w:p>
    <w:p w14:paraId="28117C75" w14:textId="792435F5" w:rsidR="005D3F14" w:rsidRDefault="005D3F14" w:rsidP="00AC6C3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F14">
        <w:rPr>
          <w:rFonts w:ascii="Times New Roman" w:hAnsi="Times New Roman" w:cs="Times New Roman"/>
          <w:sz w:val="24"/>
          <w:szCs w:val="24"/>
        </w:rPr>
        <w:t xml:space="preserve">LEI do SERP quando altera o art. 32 promove eficiência </w:t>
      </w:r>
      <w:proofErr w:type="spellStart"/>
      <w:r w:rsidRPr="005D3F14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5D3F14">
        <w:rPr>
          <w:rFonts w:ascii="Times New Roman" w:hAnsi="Times New Roman" w:cs="Times New Roman"/>
          <w:sz w:val="24"/>
          <w:szCs w:val="24"/>
        </w:rPr>
        <w:t>-Hicks. Incorporador somente poderá – saiu verbo negociar, entrou – alienar ou onerar as frações ideais de terrenos e acessões que corresponderão às futuras unidades autônomas após o registro, no registro de imóveis competente, do memorial de incorporação.</w:t>
      </w:r>
    </w:p>
    <w:p w14:paraId="6DF29909" w14:textId="58D5C129" w:rsidR="007872D5" w:rsidRPr="007872D5" w:rsidRDefault="007872D5" w:rsidP="007872D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2D5">
        <w:rPr>
          <w:rFonts w:ascii="Times New Roman" w:hAnsi="Times New Roman" w:cs="Times New Roman"/>
          <w:sz w:val="24"/>
          <w:szCs w:val="24"/>
        </w:rPr>
        <w:t xml:space="preserve">Art. 32, alíneas </w:t>
      </w:r>
      <w:r w:rsidR="00566180">
        <w:rPr>
          <w:rFonts w:ascii="Times New Roman" w:hAnsi="Times New Roman" w:cs="Times New Roman"/>
          <w:sz w:val="24"/>
          <w:szCs w:val="24"/>
        </w:rPr>
        <w:t>“</w:t>
      </w:r>
      <w:r w:rsidRPr="007872D5">
        <w:rPr>
          <w:rFonts w:ascii="Times New Roman" w:hAnsi="Times New Roman" w:cs="Times New Roman"/>
          <w:sz w:val="24"/>
          <w:szCs w:val="24"/>
        </w:rPr>
        <w:t>i</w:t>
      </w:r>
      <w:r w:rsidR="00566180">
        <w:rPr>
          <w:rFonts w:ascii="Times New Roman" w:hAnsi="Times New Roman" w:cs="Times New Roman"/>
          <w:sz w:val="24"/>
          <w:szCs w:val="24"/>
        </w:rPr>
        <w:t xml:space="preserve">” e “j” e o </w:t>
      </w:r>
      <w:r w:rsidRPr="007872D5">
        <w:rPr>
          <w:rFonts w:ascii="Times New Roman" w:hAnsi="Times New Roman" w:cs="Times New Roman"/>
          <w:sz w:val="24"/>
          <w:szCs w:val="24"/>
        </w:rPr>
        <w:t>condomínio ad início</w:t>
      </w:r>
      <w:r w:rsidR="00566180">
        <w:rPr>
          <w:rFonts w:ascii="Times New Roman" w:hAnsi="Times New Roman" w:cs="Times New Roman"/>
          <w:sz w:val="24"/>
          <w:szCs w:val="24"/>
        </w:rPr>
        <w:t>:</w:t>
      </w:r>
      <w:r w:rsidRPr="007872D5">
        <w:rPr>
          <w:rFonts w:ascii="Times New Roman" w:hAnsi="Times New Roman" w:cs="Times New Roman"/>
          <w:sz w:val="24"/>
          <w:szCs w:val="24"/>
        </w:rPr>
        <w:t xml:space="preserve"> reduz a assimetria de informação inicial, mas a incorporadora ainda tem muito poder para guinar o condomínio, pode gerar efeito perverso</w:t>
      </w:r>
      <w:r w:rsidR="00D825B9">
        <w:rPr>
          <w:rFonts w:ascii="Times New Roman" w:hAnsi="Times New Roman" w:cs="Times New Roman"/>
          <w:sz w:val="24"/>
          <w:szCs w:val="24"/>
        </w:rPr>
        <w:t xml:space="preserve"> de má escolha do consumidor.</w:t>
      </w:r>
    </w:p>
    <w:p w14:paraId="75EC832E" w14:textId="1F726A0A" w:rsidR="007872D5" w:rsidRDefault="007872D5" w:rsidP="007872D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2D5">
        <w:rPr>
          <w:rFonts w:ascii="Times New Roman" w:hAnsi="Times New Roman" w:cs="Times New Roman"/>
          <w:sz w:val="24"/>
          <w:szCs w:val="24"/>
        </w:rPr>
        <w:t>Psicologia comportamental, arquitetura da escolha e normas (</w:t>
      </w:r>
      <w:proofErr w:type="spellStart"/>
      <w:r w:rsidRPr="007872D5">
        <w:rPr>
          <w:rFonts w:ascii="Times New Roman" w:hAnsi="Times New Roman" w:cs="Times New Roman"/>
          <w:sz w:val="24"/>
          <w:szCs w:val="24"/>
        </w:rPr>
        <w:t>Thaler</w:t>
      </w:r>
      <w:proofErr w:type="spellEnd"/>
      <w:r w:rsidRPr="007872D5">
        <w:rPr>
          <w:rFonts w:ascii="Times New Roman" w:hAnsi="Times New Roman" w:cs="Times New Roman"/>
          <w:sz w:val="24"/>
          <w:szCs w:val="24"/>
        </w:rPr>
        <w:t>).</w:t>
      </w:r>
    </w:p>
    <w:p w14:paraId="2294BFA4" w14:textId="13BA5499" w:rsidR="006D3FC7" w:rsidRDefault="006D3FC7" w:rsidP="006D3FC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D3FC7">
        <w:rPr>
          <w:rFonts w:ascii="Times New Roman" w:hAnsi="Times New Roman" w:cs="Times New Roman"/>
          <w:sz w:val="24"/>
          <w:szCs w:val="24"/>
        </w:rPr>
        <w:t>nticrese legal</w:t>
      </w:r>
      <w:r>
        <w:rPr>
          <w:rFonts w:ascii="Times New Roman" w:hAnsi="Times New Roman" w:cs="Times New Roman"/>
          <w:sz w:val="24"/>
          <w:szCs w:val="24"/>
        </w:rPr>
        <w:t xml:space="preserve">, evolução sistêmica e </w:t>
      </w:r>
      <w:proofErr w:type="spellStart"/>
      <w:r w:rsidRPr="00566180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econômica.</w:t>
      </w:r>
    </w:p>
    <w:p w14:paraId="3E9AC898" w14:textId="55677B2D" w:rsidR="0071410B" w:rsidRDefault="0071410B" w:rsidP="0071410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10B">
        <w:rPr>
          <w:rFonts w:ascii="Times New Roman" w:hAnsi="Times New Roman" w:cs="Times New Roman"/>
          <w:sz w:val="24"/>
          <w:szCs w:val="24"/>
        </w:rPr>
        <w:t xml:space="preserve">A “função social” do direito na visão sistêmica de </w:t>
      </w:r>
      <w:proofErr w:type="spellStart"/>
      <w:r w:rsidRPr="0071410B">
        <w:rPr>
          <w:rFonts w:ascii="Times New Roman" w:hAnsi="Times New Roman" w:cs="Times New Roman"/>
          <w:sz w:val="24"/>
          <w:szCs w:val="24"/>
        </w:rPr>
        <w:t>Talcott</w:t>
      </w:r>
      <w:proofErr w:type="spellEnd"/>
      <w:r w:rsidRPr="0071410B">
        <w:rPr>
          <w:rFonts w:ascii="Times New Roman" w:hAnsi="Times New Roman" w:cs="Times New Roman"/>
          <w:sz w:val="24"/>
          <w:szCs w:val="24"/>
        </w:rPr>
        <w:t xml:space="preserve"> Parsons</w:t>
      </w:r>
      <w:r w:rsidR="00911EB2">
        <w:rPr>
          <w:rFonts w:ascii="Times New Roman" w:hAnsi="Times New Roman" w:cs="Times New Roman"/>
          <w:sz w:val="24"/>
          <w:szCs w:val="24"/>
        </w:rPr>
        <w:t xml:space="preserve">, </w:t>
      </w:r>
      <w:r w:rsidR="00911EB2" w:rsidRPr="00911EB2">
        <w:rPr>
          <w:rFonts w:ascii="Times New Roman" w:hAnsi="Times New Roman" w:cs="Times New Roman"/>
          <w:sz w:val="24"/>
          <w:szCs w:val="24"/>
        </w:rPr>
        <w:t xml:space="preserve">conceito </w:t>
      </w:r>
      <w:proofErr w:type="spellStart"/>
      <w:r w:rsidR="00911EB2" w:rsidRPr="00911EB2">
        <w:rPr>
          <w:rFonts w:ascii="Times New Roman" w:hAnsi="Times New Roman" w:cs="Times New Roman"/>
          <w:sz w:val="24"/>
          <w:szCs w:val="24"/>
        </w:rPr>
        <w:t>parsoniado</w:t>
      </w:r>
      <w:proofErr w:type="spellEnd"/>
      <w:r w:rsidR="00911EB2" w:rsidRPr="00911EB2">
        <w:rPr>
          <w:rFonts w:ascii="Times New Roman" w:hAnsi="Times New Roman" w:cs="Times New Roman"/>
          <w:sz w:val="24"/>
          <w:szCs w:val="24"/>
        </w:rPr>
        <w:t xml:space="preserve"> de relação entre os subsistemas</w:t>
      </w:r>
      <w:r w:rsidR="00911EB2">
        <w:rPr>
          <w:rFonts w:ascii="Times New Roman" w:hAnsi="Times New Roman" w:cs="Times New Roman"/>
          <w:sz w:val="24"/>
          <w:szCs w:val="24"/>
        </w:rPr>
        <w:t xml:space="preserve"> e o sistema </w:t>
      </w:r>
      <w:r w:rsidR="00DD73DD" w:rsidRPr="00DD73DD">
        <w:rPr>
          <w:rFonts w:ascii="Times New Roman" w:hAnsi="Times New Roman" w:cs="Times New Roman"/>
          <w:sz w:val="24"/>
          <w:szCs w:val="24"/>
        </w:rPr>
        <w:t>comunidade societária cuja função é a articulação de um sistema de normas com uma organização coletiva que tenha unidade e coesão, mas que não é capaz de criar ou alterar os valores sociais, decorrentes do sistema cultural e definidos como metas pelo sistema político</w:t>
      </w:r>
      <w:r w:rsidR="00DD73DD">
        <w:rPr>
          <w:rFonts w:ascii="Times New Roman" w:hAnsi="Times New Roman" w:cs="Times New Roman"/>
          <w:sz w:val="24"/>
          <w:szCs w:val="24"/>
        </w:rPr>
        <w:t>.</w:t>
      </w:r>
    </w:p>
    <w:p w14:paraId="6E30817E" w14:textId="0761BEAA" w:rsidR="00C80A2D" w:rsidRPr="0071410B" w:rsidRDefault="00C80A2D" w:rsidP="0071410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do direito na formação da cultura.</w:t>
      </w:r>
    </w:p>
    <w:p w14:paraId="530E53C6" w14:textId="5E4E39F5" w:rsidR="0071410B" w:rsidRPr="0071410B" w:rsidRDefault="0071410B" w:rsidP="0071410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10B">
        <w:rPr>
          <w:rFonts w:ascii="Times New Roman" w:hAnsi="Times New Roman" w:cs="Times New Roman"/>
          <w:sz w:val="24"/>
          <w:szCs w:val="24"/>
        </w:rPr>
        <w:lastRenderedPageBreak/>
        <w:t>Natureza econômica dos tribunai</w:t>
      </w:r>
      <w:r w:rsidR="00F7082D">
        <w:rPr>
          <w:rFonts w:ascii="Times New Roman" w:hAnsi="Times New Roman" w:cs="Times New Roman"/>
          <w:sz w:val="24"/>
          <w:szCs w:val="24"/>
        </w:rPr>
        <w:t>s</w:t>
      </w:r>
      <w:r w:rsidRPr="0071410B">
        <w:rPr>
          <w:rFonts w:ascii="Times New Roman" w:hAnsi="Times New Roman" w:cs="Times New Roman"/>
          <w:sz w:val="24"/>
          <w:szCs w:val="24"/>
        </w:rPr>
        <w:t>.</w:t>
      </w:r>
    </w:p>
    <w:p w14:paraId="48E41F6D" w14:textId="50C5BDEC" w:rsidR="0071410B" w:rsidRDefault="0071410B" w:rsidP="0071410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10B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="006279EA">
        <w:rPr>
          <w:rFonts w:ascii="Times New Roman" w:hAnsi="Times New Roman" w:cs="Times New Roman"/>
          <w:sz w:val="24"/>
          <w:szCs w:val="24"/>
        </w:rPr>
        <w:t>F</w:t>
      </w:r>
      <w:r w:rsidRPr="0071410B">
        <w:rPr>
          <w:rFonts w:ascii="Times New Roman" w:hAnsi="Times New Roman" w:cs="Times New Roman"/>
          <w:sz w:val="24"/>
          <w:szCs w:val="24"/>
        </w:rPr>
        <w:t>orgiono</w:t>
      </w:r>
      <w:proofErr w:type="spellEnd"/>
      <w:r w:rsidR="00C80A2D">
        <w:rPr>
          <w:rFonts w:ascii="Times New Roman" w:hAnsi="Times New Roman" w:cs="Times New Roman"/>
          <w:sz w:val="24"/>
          <w:szCs w:val="24"/>
        </w:rPr>
        <w:t>,</w:t>
      </w:r>
      <w:r w:rsidR="00C92F12">
        <w:rPr>
          <w:rFonts w:ascii="Times New Roman" w:hAnsi="Times New Roman" w:cs="Times New Roman"/>
          <w:sz w:val="24"/>
          <w:szCs w:val="24"/>
        </w:rPr>
        <w:t xml:space="preserve"> a teoria geral dos contratos empresariais</w:t>
      </w:r>
      <w:r w:rsidR="00C80A2D">
        <w:rPr>
          <w:rFonts w:ascii="Times New Roman" w:hAnsi="Times New Roman" w:cs="Times New Roman"/>
          <w:sz w:val="24"/>
          <w:szCs w:val="24"/>
        </w:rPr>
        <w:t xml:space="preserve"> e a internalização de argumentos econômicos</w:t>
      </w:r>
      <w:r w:rsidRPr="0071410B">
        <w:rPr>
          <w:rFonts w:ascii="Times New Roman" w:hAnsi="Times New Roman" w:cs="Times New Roman"/>
          <w:sz w:val="24"/>
          <w:szCs w:val="24"/>
        </w:rPr>
        <w:t>.</w:t>
      </w:r>
    </w:p>
    <w:p w14:paraId="658B7C79" w14:textId="78E7E119" w:rsidR="008803B4" w:rsidRDefault="008803B4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Inadimplemento eficiente do contrato.</w:t>
      </w:r>
    </w:p>
    <w:p w14:paraId="771B6137" w14:textId="50E9E3E8" w:rsidR="008147D5" w:rsidRDefault="00B570A1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N.J. Imobiliários</w:t>
      </w:r>
      <w:r w:rsidR="00CE759F">
        <w:rPr>
          <w:rFonts w:ascii="Times New Roman" w:hAnsi="Times New Roman" w:cs="Times New Roman"/>
          <w:sz w:val="24"/>
          <w:szCs w:val="24"/>
        </w:rPr>
        <w:t xml:space="preserve"> de consumo</w:t>
      </w:r>
      <w:r w:rsidR="008147D5">
        <w:rPr>
          <w:rFonts w:ascii="Times New Roman" w:hAnsi="Times New Roman" w:cs="Times New Roman"/>
          <w:sz w:val="24"/>
          <w:szCs w:val="24"/>
        </w:rPr>
        <w:t xml:space="preserve">, </w:t>
      </w:r>
      <w:r w:rsidR="006A7C0E">
        <w:rPr>
          <w:rFonts w:ascii="Times New Roman" w:hAnsi="Times New Roman" w:cs="Times New Roman"/>
          <w:sz w:val="24"/>
          <w:szCs w:val="24"/>
        </w:rPr>
        <w:t>proteção ao consumidor</w:t>
      </w:r>
      <w:r w:rsidR="008147D5">
        <w:rPr>
          <w:rFonts w:ascii="Times New Roman" w:hAnsi="Times New Roman" w:cs="Times New Roman"/>
          <w:sz w:val="24"/>
          <w:szCs w:val="24"/>
        </w:rPr>
        <w:t xml:space="preserve"> e </w:t>
      </w:r>
      <w:r w:rsidR="00DD73DD">
        <w:rPr>
          <w:rFonts w:ascii="Times New Roman" w:hAnsi="Times New Roman" w:cs="Times New Roman"/>
          <w:sz w:val="24"/>
          <w:szCs w:val="24"/>
        </w:rPr>
        <w:t>AED</w:t>
      </w:r>
      <w:r w:rsidR="008147D5">
        <w:rPr>
          <w:rFonts w:ascii="Times New Roman" w:hAnsi="Times New Roman" w:cs="Times New Roman"/>
          <w:sz w:val="24"/>
          <w:szCs w:val="24"/>
        </w:rPr>
        <w:t>.</w:t>
      </w:r>
    </w:p>
    <w:p w14:paraId="1BEFAAE5" w14:textId="77777777" w:rsidR="004A5800" w:rsidRDefault="00BE1525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Valores sistemáticos, lei do superendividamento e mínimo existencial (=/= FGTS).</w:t>
      </w:r>
    </w:p>
    <w:p w14:paraId="5D57E6B3" w14:textId="316E968B" w:rsidR="00BE1525" w:rsidRDefault="004A5800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finalista mitigada, incerteza na densificação e os custos de transação.</w:t>
      </w:r>
      <w:r w:rsidR="00BE1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F7FBF" w14:textId="6C8748B4" w:rsidR="006D05FC" w:rsidRDefault="006D05FC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Disponibilidade de garantia e direito do consumidor</w:t>
      </w:r>
      <w:r w:rsidR="00CD2E17">
        <w:rPr>
          <w:rFonts w:ascii="Times New Roman" w:hAnsi="Times New Roman" w:cs="Times New Roman"/>
          <w:sz w:val="24"/>
          <w:szCs w:val="24"/>
        </w:rPr>
        <w:t xml:space="preserve"> (Calabresi).</w:t>
      </w:r>
    </w:p>
    <w:p w14:paraId="009A949B" w14:textId="34E805EF" w:rsidR="006B594F" w:rsidRDefault="00892E0A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Intervenção nas cláusulas penais: </w:t>
      </w:r>
      <w:r w:rsidR="006B594F">
        <w:rPr>
          <w:rFonts w:ascii="Times New Roman" w:hAnsi="Times New Roman" w:cs="Times New Roman"/>
          <w:sz w:val="24"/>
          <w:szCs w:val="24"/>
        </w:rPr>
        <w:t>art. 41</w:t>
      </w:r>
      <w:r w:rsidR="00C523B2">
        <w:rPr>
          <w:rFonts w:ascii="Times New Roman" w:hAnsi="Times New Roman" w:cs="Times New Roman"/>
          <w:sz w:val="24"/>
          <w:szCs w:val="24"/>
        </w:rPr>
        <w:t>2 e 41</w:t>
      </w:r>
      <w:r w:rsidR="006B594F">
        <w:rPr>
          <w:rFonts w:ascii="Times New Roman" w:hAnsi="Times New Roman" w:cs="Times New Roman"/>
          <w:sz w:val="24"/>
          <w:szCs w:val="24"/>
        </w:rPr>
        <w:t>3</w:t>
      </w:r>
      <w:r w:rsidR="00CD2E17">
        <w:rPr>
          <w:rFonts w:ascii="Times New Roman" w:hAnsi="Times New Roman" w:cs="Times New Roman"/>
          <w:sz w:val="24"/>
          <w:szCs w:val="24"/>
        </w:rPr>
        <w:t xml:space="preserve">, </w:t>
      </w:r>
      <w:r w:rsidR="00CD2E17">
        <w:rPr>
          <w:rFonts w:ascii="Times New Roman" w:hAnsi="Times New Roman" w:cs="Times New Roman"/>
          <w:sz w:val="24"/>
          <w:szCs w:val="24"/>
        </w:rPr>
        <w:t>CC/02</w:t>
      </w:r>
      <w:r w:rsidR="00C523B2">
        <w:rPr>
          <w:rFonts w:ascii="Times New Roman" w:hAnsi="Times New Roman" w:cs="Times New Roman"/>
          <w:sz w:val="24"/>
          <w:szCs w:val="24"/>
        </w:rPr>
        <w:t xml:space="preserve"> (+ LINDB</w:t>
      </w:r>
      <w:r w:rsidR="00CD2E17">
        <w:rPr>
          <w:rFonts w:ascii="Times New Roman" w:hAnsi="Times New Roman" w:cs="Times New Roman"/>
          <w:sz w:val="24"/>
          <w:szCs w:val="24"/>
        </w:rPr>
        <w:t xml:space="preserve"> </w:t>
      </w:r>
      <w:r w:rsidR="00C523B2">
        <w:rPr>
          <w:rFonts w:ascii="Times New Roman" w:hAnsi="Times New Roman" w:cs="Times New Roman"/>
          <w:sz w:val="24"/>
          <w:szCs w:val="24"/>
        </w:rPr>
        <w:t xml:space="preserve">– Análise </w:t>
      </w:r>
      <w:proofErr w:type="spellStart"/>
      <w:r w:rsidR="00C523B2">
        <w:rPr>
          <w:rFonts w:ascii="Times New Roman" w:hAnsi="Times New Roman" w:cs="Times New Roman"/>
          <w:sz w:val="24"/>
          <w:szCs w:val="24"/>
        </w:rPr>
        <w:t>consequencialista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as partes e para terceiros</w:t>
      </w:r>
      <w:r w:rsidR="00C523B2">
        <w:rPr>
          <w:rFonts w:ascii="Times New Roman" w:hAnsi="Times New Roman" w:cs="Times New Roman"/>
          <w:sz w:val="24"/>
          <w:szCs w:val="24"/>
        </w:rPr>
        <w:t>)</w:t>
      </w:r>
      <w:r w:rsidR="00CD2E17">
        <w:rPr>
          <w:rFonts w:ascii="Times New Roman" w:hAnsi="Times New Roman" w:cs="Times New Roman"/>
          <w:sz w:val="24"/>
          <w:szCs w:val="24"/>
        </w:rPr>
        <w:t>.</w:t>
      </w:r>
    </w:p>
    <w:p w14:paraId="01D88687" w14:textId="7976CB29" w:rsidR="007757A8" w:rsidRDefault="007757A8" w:rsidP="00F504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Disponibilidade do 413 em contratos paritários?</w:t>
      </w:r>
    </w:p>
    <w:p w14:paraId="3C1CFEE6" w14:textId="77777777" w:rsidR="006D3FC7" w:rsidRDefault="006D3FC7" w:rsidP="006D3FC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40B50B1" w14:textId="59982053" w:rsidR="0018478C" w:rsidRPr="006D3FC7" w:rsidRDefault="005561BB" w:rsidP="006D3FC7">
      <w:pPr>
        <w:jc w:val="both"/>
        <w:rPr>
          <w:rFonts w:ascii="Times New Roman" w:hAnsi="Times New Roman" w:cs="Times New Roman"/>
          <w:sz w:val="24"/>
          <w:szCs w:val="24"/>
        </w:rPr>
      </w:pPr>
      <w:r w:rsidRPr="006D3FC7">
        <w:rPr>
          <w:rFonts w:ascii="Times New Roman" w:hAnsi="Times New Roman" w:cs="Times New Roman"/>
          <w:sz w:val="24"/>
          <w:szCs w:val="24"/>
        </w:rPr>
        <w:t>D</w:t>
      </w:r>
      <w:r w:rsidR="0018478C" w:rsidRPr="006D3FC7">
        <w:rPr>
          <w:rFonts w:ascii="Times New Roman" w:hAnsi="Times New Roman" w:cs="Times New Roman"/>
          <w:sz w:val="24"/>
          <w:szCs w:val="24"/>
        </w:rPr>
        <w:t xml:space="preserve">) </w:t>
      </w:r>
      <w:r w:rsidRPr="006D3FC7">
        <w:rPr>
          <w:rFonts w:ascii="Times New Roman" w:hAnsi="Times New Roman" w:cs="Times New Roman"/>
          <w:sz w:val="24"/>
          <w:szCs w:val="24"/>
        </w:rPr>
        <w:t xml:space="preserve">Psicologia comportamental, </w:t>
      </w:r>
      <w:proofErr w:type="spellStart"/>
      <w:r w:rsidRPr="006D3FC7">
        <w:rPr>
          <w:rFonts w:ascii="Times New Roman" w:hAnsi="Times New Roman" w:cs="Times New Roman"/>
          <w:sz w:val="24"/>
          <w:szCs w:val="24"/>
        </w:rPr>
        <w:t>neuroeconomia</w:t>
      </w:r>
      <w:proofErr w:type="spellEnd"/>
      <w:r w:rsidRPr="006D3FC7">
        <w:rPr>
          <w:rFonts w:ascii="Times New Roman" w:hAnsi="Times New Roman" w:cs="Times New Roman"/>
          <w:sz w:val="24"/>
          <w:szCs w:val="24"/>
        </w:rPr>
        <w:t xml:space="preserve"> e a </w:t>
      </w:r>
      <w:r w:rsidR="00BE399C" w:rsidRPr="006D3FC7">
        <w:rPr>
          <w:rFonts w:ascii="Times New Roman" w:hAnsi="Times New Roman" w:cs="Times New Roman"/>
          <w:sz w:val="24"/>
          <w:szCs w:val="24"/>
        </w:rPr>
        <w:t>“</w:t>
      </w:r>
      <w:r w:rsidRPr="006D3FC7">
        <w:rPr>
          <w:rFonts w:ascii="Times New Roman" w:hAnsi="Times New Roman" w:cs="Times New Roman"/>
          <w:sz w:val="24"/>
          <w:szCs w:val="24"/>
        </w:rPr>
        <w:t xml:space="preserve">morte </w:t>
      </w:r>
      <w:r w:rsidR="00BE399C" w:rsidRPr="006D3FC7">
        <w:rPr>
          <w:rFonts w:ascii="Times New Roman" w:hAnsi="Times New Roman" w:cs="Times New Roman"/>
          <w:sz w:val="24"/>
          <w:szCs w:val="24"/>
        </w:rPr>
        <w:t xml:space="preserve">da vontade” ou </w:t>
      </w:r>
      <w:r w:rsidRPr="006D3FC7">
        <w:rPr>
          <w:rFonts w:ascii="Times New Roman" w:hAnsi="Times New Roman" w:cs="Times New Roman"/>
          <w:sz w:val="24"/>
          <w:szCs w:val="24"/>
        </w:rPr>
        <w:t>do contrato</w:t>
      </w:r>
      <w:r w:rsidR="00BE399C" w:rsidRPr="006D3FC7">
        <w:rPr>
          <w:rFonts w:ascii="Times New Roman" w:hAnsi="Times New Roman" w:cs="Times New Roman"/>
          <w:sz w:val="24"/>
          <w:szCs w:val="24"/>
        </w:rPr>
        <w:t>:</w:t>
      </w:r>
    </w:p>
    <w:p w14:paraId="2E29E620" w14:textId="41A99162" w:rsidR="00F45821" w:rsidRDefault="00F45821" w:rsidP="00F4582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 1 x sistema 2</w:t>
      </w:r>
      <w:r>
        <w:rPr>
          <w:rFonts w:ascii="Times New Roman" w:hAnsi="Times New Roman" w:cs="Times New Roman"/>
          <w:sz w:val="24"/>
          <w:szCs w:val="24"/>
        </w:rPr>
        <w:t xml:space="preserve"> (tipo ideal weberiano).</w:t>
      </w:r>
    </w:p>
    <w:p w14:paraId="05B7CC9A" w14:textId="6123C746" w:rsidR="005561BB" w:rsidRDefault="005561BB" w:rsidP="0018478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Heurísticas, vieses </w:t>
      </w:r>
      <w:r w:rsidR="00F45821">
        <w:rPr>
          <w:rFonts w:ascii="Times New Roman" w:hAnsi="Times New Roman" w:cs="Times New Roman"/>
          <w:sz w:val="24"/>
          <w:szCs w:val="24"/>
        </w:rPr>
        <w:t>e ruídos.</w:t>
      </w:r>
    </w:p>
    <w:p w14:paraId="7C5D4FAD" w14:textId="306AAD1D" w:rsidR="0018478C" w:rsidRDefault="005561BB" w:rsidP="00F4582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Neuromarketing</w:t>
      </w:r>
      <w:proofErr w:type="spellEnd"/>
      <w:r w:rsidR="00F45821">
        <w:rPr>
          <w:rFonts w:ascii="Times New Roman" w:hAnsi="Times New Roman" w:cs="Times New Roman"/>
          <w:sz w:val="24"/>
          <w:szCs w:val="24"/>
        </w:rPr>
        <w:t>.</w:t>
      </w:r>
    </w:p>
    <w:p w14:paraId="3EB7DCD5" w14:textId="50D34C9D" w:rsidR="002A5987" w:rsidRPr="00F45821" w:rsidRDefault="002A5987" w:rsidP="00F4582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grelina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7584E2" w14:textId="0FA4F20E" w:rsidR="007702DA" w:rsidRDefault="00F45821" w:rsidP="007702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Vício de formação?</w:t>
      </w:r>
    </w:p>
    <w:p w14:paraId="48CFF08A" w14:textId="427CCA8F" w:rsidR="00073A75" w:rsidRPr="004A5F71" w:rsidRDefault="00073A75" w:rsidP="007702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Racionalidade satisfatória.</w:t>
      </w:r>
    </w:p>
    <w:p w14:paraId="2FCABB5B" w14:textId="6C3CFC39" w:rsidR="004A5F71" w:rsidRPr="004A5F71" w:rsidRDefault="00FD7EE0" w:rsidP="004A5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A5F71">
        <w:rPr>
          <w:rFonts w:ascii="Times New Roman" w:hAnsi="Times New Roman" w:cs="Times New Roman"/>
          <w:sz w:val="24"/>
          <w:szCs w:val="24"/>
        </w:rPr>
        <w:t>) Ferramental econométrico e t</w:t>
      </w:r>
      <w:r w:rsidR="008F448B">
        <w:rPr>
          <w:rFonts w:ascii="Times New Roman" w:hAnsi="Times New Roman" w:cs="Times New Roman"/>
          <w:sz w:val="24"/>
          <w:szCs w:val="24"/>
        </w:rPr>
        <w:t>este de hipótese</w:t>
      </w:r>
      <w:r w:rsidR="004A5F71">
        <w:rPr>
          <w:rFonts w:ascii="Times New Roman" w:hAnsi="Times New Roman" w:cs="Times New Roman"/>
          <w:sz w:val="24"/>
          <w:szCs w:val="24"/>
        </w:rPr>
        <w:t>s dogmáticas</w:t>
      </w:r>
      <w:r w:rsidR="008F448B">
        <w:rPr>
          <w:rFonts w:ascii="Times New Roman" w:hAnsi="Times New Roman" w:cs="Times New Roman"/>
          <w:sz w:val="24"/>
          <w:szCs w:val="24"/>
        </w:rPr>
        <w:t>.</w:t>
      </w:r>
    </w:p>
    <w:p w14:paraId="735E5DAE" w14:textId="77777777" w:rsidR="00C45777" w:rsidRDefault="00C45777" w:rsidP="00C457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Densificação de princípios e cláusulas gerais (normas com conteúdo lexical vago).</w:t>
      </w:r>
    </w:p>
    <w:p w14:paraId="4C887E68" w14:textId="585BF763" w:rsidR="00C45777" w:rsidRDefault="00C45777" w:rsidP="00C457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Direito à informação.</w:t>
      </w:r>
    </w:p>
    <w:p w14:paraId="32871942" w14:textId="00A4C790" w:rsidR="00C45777" w:rsidRDefault="00C45777" w:rsidP="00C457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Interpretação de contratos.</w:t>
      </w:r>
    </w:p>
    <w:p w14:paraId="634EFBA2" w14:textId="77777777" w:rsidR="00126DA6" w:rsidRPr="00126DA6" w:rsidRDefault="00126DA6" w:rsidP="00126DA6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D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Framing contract law (Goldenberg 2006): </w:t>
      </w:r>
      <w:proofErr w:type="spellStart"/>
      <w:r w:rsidRPr="00126DA6">
        <w:rPr>
          <w:rFonts w:ascii="Times New Roman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126D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Bloor v. Falstaff.</w:t>
      </w:r>
    </w:p>
    <w:p w14:paraId="4494E838" w14:textId="1DCB859F" w:rsidR="00FD7EE0" w:rsidRDefault="005468A8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estatística.</w:t>
      </w:r>
    </w:p>
    <w:p w14:paraId="5E69DAA3" w14:textId="16D383D9" w:rsidR="00FD7EE0" w:rsidRPr="00FD7EE0" w:rsidRDefault="00FD7EE0" w:rsidP="00FD7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Considerações finais</w:t>
      </w:r>
    </w:p>
    <w:p w14:paraId="23D4C0CC" w14:textId="23C04908" w:rsidR="00B749EA" w:rsidRPr="00B749EA" w:rsidRDefault="00B749EA" w:rsidP="00B749E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9EA">
        <w:rPr>
          <w:rFonts w:ascii="Times New Roman" w:hAnsi="Times New Roman" w:cs="Times New Roman"/>
          <w:sz w:val="24"/>
          <w:szCs w:val="24"/>
        </w:rPr>
        <w:t>Tudo que objeto do direito podemos estudar sob uma perspectiva econômica</w:t>
      </w:r>
      <w:r w:rsidRPr="00B749EA">
        <w:rPr>
          <w:rFonts w:ascii="Times New Roman" w:hAnsi="Times New Roman" w:cs="Times New Roman"/>
          <w:sz w:val="24"/>
          <w:szCs w:val="24"/>
        </w:rPr>
        <w:t>.</w:t>
      </w:r>
    </w:p>
    <w:p w14:paraId="21B45F88" w14:textId="5D593FB3" w:rsidR="00B749EA" w:rsidRDefault="00B749EA" w:rsidP="00B749E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devemos fazê-lo?</w:t>
      </w:r>
    </w:p>
    <w:p w14:paraId="01C71991" w14:textId="68B5CE33" w:rsidR="00FD7EE0" w:rsidRDefault="00FD7EE0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Multidisciplinariedade e valores sistêmicos.</w:t>
      </w:r>
    </w:p>
    <w:p w14:paraId="7601F315" w14:textId="5F677E90" w:rsidR="0089791C" w:rsidRDefault="0089791C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02411D">
        <w:rPr>
          <w:rFonts w:ascii="Times New Roman" w:hAnsi="Times New Roman" w:cs="Times New Roman"/>
          <w:sz w:val="24"/>
          <w:szCs w:val="24"/>
        </w:rPr>
        <w:t>113, §1º,</w:t>
      </w:r>
      <w:r w:rsidR="00411274">
        <w:rPr>
          <w:rFonts w:ascii="Times New Roman" w:hAnsi="Times New Roman" w:cs="Times New Roman"/>
          <w:sz w:val="24"/>
          <w:szCs w:val="24"/>
        </w:rPr>
        <w:t xml:space="preserve"> V,</w:t>
      </w:r>
      <w:r w:rsidR="0002411D">
        <w:rPr>
          <w:rFonts w:ascii="Times New Roman" w:hAnsi="Times New Roman" w:cs="Times New Roman"/>
          <w:sz w:val="24"/>
          <w:szCs w:val="24"/>
        </w:rPr>
        <w:t xml:space="preserve"> LLE</w:t>
      </w:r>
      <w:r w:rsidR="00411274">
        <w:rPr>
          <w:rFonts w:ascii="Times New Roman" w:hAnsi="Times New Roman" w:cs="Times New Roman"/>
          <w:sz w:val="24"/>
          <w:szCs w:val="24"/>
        </w:rPr>
        <w:t>: interpretação dos contratos e racionalidade econômica</w:t>
      </w:r>
      <w:r w:rsidR="0002411D">
        <w:rPr>
          <w:rFonts w:ascii="Times New Roman" w:hAnsi="Times New Roman" w:cs="Times New Roman"/>
          <w:sz w:val="24"/>
          <w:szCs w:val="24"/>
        </w:rPr>
        <w:t>.</w:t>
      </w:r>
    </w:p>
    <w:p w14:paraId="3B51BF53" w14:textId="6B0739FB" w:rsidR="00E302A5" w:rsidRDefault="00D55FB9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302A5">
        <w:rPr>
          <w:rFonts w:ascii="Times New Roman" w:hAnsi="Times New Roman" w:cs="Times New Roman"/>
          <w:sz w:val="24"/>
          <w:szCs w:val="24"/>
        </w:rPr>
        <w:t>unção típica do N.J.</w:t>
      </w:r>
      <w:r>
        <w:rPr>
          <w:rFonts w:ascii="Times New Roman" w:hAnsi="Times New Roman" w:cs="Times New Roman"/>
          <w:sz w:val="24"/>
          <w:szCs w:val="24"/>
        </w:rPr>
        <w:t xml:space="preserve"> (criatividade do homem</w:t>
      </w:r>
      <w:r w:rsidR="004C0C31">
        <w:rPr>
          <w:rFonts w:ascii="Times New Roman" w:hAnsi="Times New Roman" w:cs="Times New Roman"/>
          <w:sz w:val="24"/>
          <w:szCs w:val="24"/>
        </w:rPr>
        <w:t>, depois, internalizada pelo direito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6F5D348" w14:textId="67856081" w:rsidR="000D5FC7" w:rsidRDefault="000D5FC7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Gramática subjacente de circularização de </w:t>
      </w:r>
      <w:r w:rsidR="004C5AEB">
        <w:rPr>
          <w:rFonts w:ascii="Times New Roman" w:hAnsi="Times New Roman" w:cs="Times New Roman"/>
          <w:sz w:val="24"/>
          <w:szCs w:val="24"/>
        </w:rPr>
        <w:t>propriedade</w:t>
      </w:r>
      <w:r>
        <w:rPr>
          <w:rFonts w:ascii="Times New Roman" w:hAnsi="Times New Roman" w:cs="Times New Roman"/>
          <w:sz w:val="24"/>
          <w:szCs w:val="24"/>
        </w:rPr>
        <w:t xml:space="preserve"> do CC/02 (Rodrigo Xavier Leonardo)</w:t>
      </w:r>
      <w:r w:rsidR="004C5AEB">
        <w:rPr>
          <w:rFonts w:ascii="Times New Roman" w:hAnsi="Times New Roman" w:cs="Times New Roman"/>
          <w:sz w:val="24"/>
          <w:szCs w:val="24"/>
        </w:rPr>
        <w:t xml:space="preserve"> – equilíbrio entre eficiência da circularização de riquezas e a segurança jurídica.</w:t>
      </w:r>
    </w:p>
    <w:p w14:paraId="48160327" w14:textId="0EF135D4" w:rsidR="00FD7EE0" w:rsidRDefault="00FD7EE0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Ausência de uma </w:t>
      </w:r>
      <w:r w:rsidR="00B749EA">
        <w:rPr>
          <w:rFonts w:ascii="Times New Roman" w:hAnsi="Times New Roman" w:cs="Times New Roman"/>
          <w:sz w:val="24"/>
          <w:szCs w:val="24"/>
        </w:rPr>
        <w:t>sistematização doutrinária (</w:t>
      </w:r>
      <w:proofErr w:type="spellStart"/>
      <w:r w:rsidR="00B749EA">
        <w:rPr>
          <w:rFonts w:ascii="Times New Roman" w:hAnsi="Times New Roman" w:cs="Times New Roman"/>
          <w:sz w:val="24"/>
          <w:szCs w:val="24"/>
        </w:rPr>
        <w:t>Pianovski</w:t>
      </w:r>
      <w:proofErr w:type="spellEnd"/>
      <w:r w:rsidR="00B749EA">
        <w:rPr>
          <w:rFonts w:ascii="Times New Roman" w:hAnsi="Times New Roman" w:cs="Times New Roman"/>
          <w:sz w:val="24"/>
          <w:szCs w:val="24"/>
        </w:rPr>
        <w:t>).</w:t>
      </w:r>
    </w:p>
    <w:p w14:paraId="75CF628B" w14:textId="771C8F60" w:rsidR="008A24C6" w:rsidRDefault="008A24C6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C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er o Direito e o que está por trás do Direito</w:t>
      </w:r>
      <w:r w:rsidR="004C0C31">
        <w:rPr>
          <w:rFonts w:ascii="Times New Roman" w:hAnsi="Times New Roman" w:cs="Times New Roman"/>
          <w:sz w:val="24"/>
          <w:szCs w:val="24"/>
        </w:rPr>
        <w:t xml:space="preserve"> (Simão).</w:t>
      </w:r>
    </w:p>
    <w:p w14:paraId="0A15F0D9" w14:textId="52FE595B" w:rsidR="00E55114" w:rsidRPr="00FD7EE0" w:rsidRDefault="00E55114" w:rsidP="00FD7EE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STF</w:t>
      </w:r>
      <w:r w:rsidR="004C0C31">
        <w:rPr>
          <w:rFonts w:ascii="Times New Roman" w:hAnsi="Times New Roman" w:cs="Times New Roman"/>
          <w:sz w:val="24"/>
          <w:szCs w:val="24"/>
        </w:rPr>
        <w:t xml:space="preserve"> e a crescente de argumentos econômicos:</w:t>
      </w:r>
      <w:r>
        <w:rPr>
          <w:rFonts w:ascii="Times New Roman" w:hAnsi="Times New Roman" w:cs="Times New Roman"/>
          <w:sz w:val="24"/>
          <w:szCs w:val="24"/>
        </w:rPr>
        <w:t xml:space="preserve"> Guilherme Coan.</w:t>
      </w:r>
    </w:p>
    <w:p w14:paraId="14AB060A" w14:textId="61021EFC" w:rsidR="00883C3B" w:rsidRDefault="00B749EA" w:rsidP="007141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Sistematização dos e</w:t>
      </w:r>
      <w:r w:rsidR="004A5F71">
        <w:rPr>
          <w:rFonts w:ascii="Times New Roman" w:hAnsi="Times New Roman" w:cs="Times New Roman"/>
          <w:sz w:val="24"/>
          <w:szCs w:val="24"/>
        </w:rPr>
        <w:t xml:space="preserve">spaços econômicos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A5F71" w:rsidRPr="00D705D8">
        <w:rPr>
          <w:rFonts w:ascii="Times New Roman" w:hAnsi="Times New Roman" w:cs="Times New Roman"/>
          <w:sz w:val="24"/>
          <w:szCs w:val="24"/>
        </w:rPr>
        <w:t>o Código Civil brasileiro de 2002</w:t>
      </w:r>
      <w:r w:rsidR="004A5F71">
        <w:rPr>
          <w:rFonts w:ascii="Times New Roman" w:hAnsi="Times New Roman" w:cs="Times New Roman"/>
          <w:sz w:val="24"/>
          <w:szCs w:val="24"/>
        </w:rPr>
        <w:t>.</w:t>
      </w:r>
    </w:p>
    <w:p w14:paraId="59FDF95D" w14:textId="6B6A87CB" w:rsidR="008136C7" w:rsidRDefault="008136C7" w:rsidP="008136C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AED pode ser usada para visão crítica</w:t>
      </w:r>
      <w:r w:rsidR="00684351">
        <w:rPr>
          <w:rFonts w:ascii="Times New Roman" w:hAnsi="Times New Roman" w:cs="Times New Roman"/>
          <w:sz w:val="24"/>
          <w:szCs w:val="24"/>
        </w:rPr>
        <w:t xml:space="preserve"> ou propositiva</w:t>
      </w:r>
      <w:r>
        <w:rPr>
          <w:rFonts w:ascii="Times New Roman" w:hAnsi="Times New Roman" w:cs="Times New Roman"/>
          <w:sz w:val="24"/>
          <w:szCs w:val="24"/>
        </w:rPr>
        <w:t xml:space="preserve"> do direito, </w:t>
      </w:r>
      <w:r>
        <w:rPr>
          <w:rFonts w:ascii="Times New Roman" w:hAnsi="Times New Roman" w:cs="Times New Roman"/>
          <w:sz w:val="24"/>
          <w:szCs w:val="24"/>
        </w:rPr>
        <w:t>mas</w:t>
      </w:r>
      <w:r w:rsidR="006843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densificar</w:t>
      </w:r>
      <w:r>
        <w:rPr>
          <w:rFonts w:ascii="Times New Roman" w:hAnsi="Times New Roman" w:cs="Times New Roman"/>
          <w:sz w:val="24"/>
          <w:szCs w:val="24"/>
        </w:rPr>
        <w:t xml:space="preserve"> o direito</w:t>
      </w:r>
      <w:r w:rsidR="006843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apenas </w:t>
      </w:r>
      <w:r w:rsidR="00684351">
        <w:rPr>
          <w:rFonts w:ascii="Times New Roman" w:hAnsi="Times New Roman" w:cs="Times New Roman"/>
          <w:sz w:val="24"/>
          <w:szCs w:val="24"/>
        </w:rPr>
        <w:t xml:space="preserve">se compuser </w:t>
      </w:r>
      <w:r w:rsidR="00747E7D">
        <w:rPr>
          <w:rFonts w:ascii="Times New Roman" w:hAnsi="Times New Roman" w:cs="Times New Roman"/>
          <w:sz w:val="24"/>
          <w:szCs w:val="24"/>
        </w:rPr>
        <w:t xml:space="preserve">sistematicamente </w:t>
      </w:r>
      <w:r>
        <w:rPr>
          <w:rFonts w:ascii="Times New Roman" w:hAnsi="Times New Roman" w:cs="Times New Roman"/>
          <w:sz w:val="24"/>
          <w:szCs w:val="24"/>
        </w:rPr>
        <w:t>a norma e, ainda, para afastar determinado argumento dogmático civilista</w:t>
      </w:r>
      <w:r w:rsidR="00747E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apenas </w:t>
      </w:r>
      <w:r>
        <w:rPr>
          <w:rFonts w:ascii="Times New Roman" w:hAnsi="Times New Roman" w:cs="Times New Roman"/>
          <w:sz w:val="24"/>
          <w:szCs w:val="24"/>
        </w:rPr>
        <w:t xml:space="preserve">em hipóteses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reponderações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intrassistemáticas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de aberturas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extrassistemáticas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através de cláusulas de abertura como a da boa-fé.</w:t>
      </w:r>
    </w:p>
    <w:p w14:paraId="601A662A" w14:textId="3AED45CA" w:rsidR="00CE01BB" w:rsidRPr="008136C7" w:rsidRDefault="00CE01BB" w:rsidP="008136C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do que a teoria subjacente: ferramental empírico de testes de hipóteses.</w:t>
      </w:r>
    </w:p>
    <w:p w14:paraId="40A35AF2" w14:textId="77777777" w:rsidR="00B50362" w:rsidRDefault="00B50362" w:rsidP="00574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33837" w14:textId="3BBA2AF4" w:rsidR="00574B4A" w:rsidRPr="00D705D8" w:rsidRDefault="00574B4A" w:rsidP="00D705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05D8">
        <w:rPr>
          <w:rFonts w:ascii="Times New Roman" w:hAnsi="Times New Roman" w:cs="Times New Roman"/>
          <w:sz w:val="24"/>
          <w:szCs w:val="24"/>
          <w:u w:val="single"/>
        </w:rPr>
        <w:t xml:space="preserve">Principais referências bibliográficas </w:t>
      </w:r>
      <w:r w:rsidR="00B50362">
        <w:rPr>
          <w:rFonts w:ascii="Times New Roman" w:hAnsi="Times New Roman" w:cs="Times New Roman"/>
          <w:sz w:val="24"/>
          <w:szCs w:val="24"/>
          <w:u w:val="single"/>
        </w:rPr>
        <w:t>utilizadas:</w:t>
      </w:r>
    </w:p>
    <w:p w14:paraId="5C706B19" w14:textId="59379A46" w:rsidR="00574B4A" w:rsidRDefault="00574B4A" w:rsidP="00D705D8">
      <w:pPr>
        <w:jc w:val="both"/>
        <w:rPr>
          <w:rFonts w:ascii="Times New Roman" w:hAnsi="Times New Roman" w:cs="Times New Roman"/>
          <w:sz w:val="24"/>
          <w:szCs w:val="24"/>
        </w:rPr>
      </w:pPr>
      <w:r w:rsidRPr="00D705D8">
        <w:rPr>
          <w:rFonts w:ascii="Times New Roman" w:hAnsi="Times New Roman" w:cs="Times New Roman"/>
          <w:sz w:val="24"/>
          <w:szCs w:val="24"/>
        </w:rPr>
        <w:t xml:space="preserve">Doutrina </w:t>
      </w:r>
      <w:r w:rsidR="00305B96">
        <w:rPr>
          <w:rFonts w:ascii="Times New Roman" w:hAnsi="Times New Roman" w:cs="Times New Roman"/>
          <w:sz w:val="24"/>
          <w:szCs w:val="24"/>
        </w:rPr>
        <w:t>jurídica e sociológica:</w:t>
      </w:r>
    </w:p>
    <w:p w14:paraId="07A928ED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ALVIM, Arruda. A função social dos contratos no novo Código Civil.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Revista dos Tribunais</w:t>
      </w:r>
      <w:r w:rsidRPr="0074356C">
        <w:rPr>
          <w:rFonts w:ascii="Times New Roman" w:hAnsi="Times New Roman" w:cs="Times New Roman"/>
          <w:sz w:val="24"/>
          <w:szCs w:val="24"/>
        </w:rPr>
        <w:t>, São Paulo, v. 92, n. 815, pp. 11-31, set.2003.</w:t>
      </w:r>
    </w:p>
    <w:p w14:paraId="7F93C783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ATIYAH, Patrick. </w:t>
      </w:r>
      <w:r w:rsidRPr="007435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Rise and Fall of Freedom of Contract</w:t>
      </w:r>
      <w:r w:rsidRPr="0074356C">
        <w:rPr>
          <w:rFonts w:ascii="Times New Roman" w:hAnsi="Times New Roman" w:cs="Times New Roman"/>
          <w:sz w:val="24"/>
          <w:szCs w:val="24"/>
          <w:lang w:val="en-US"/>
        </w:rPr>
        <w:t>. Clarendon Press: Oxford, 1979.</w:t>
      </w:r>
    </w:p>
    <w:p w14:paraId="6359EE5D" w14:textId="77777777" w:rsidR="00305B96" w:rsidRDefault="00305B96" w:rsidP="007C39BE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A13">
        <w:rPr>
          <w:rFonts w:ascii="Times New Roman" w:hAnsi="Times New Roman" w:cs="Times New Roman"/>
          <w:color w:val="000000"/>
          <w:sz w:val="24"/>
          <w:szCs w:val="24"/>
        </w:rPr>
        <w:t>BARROSO, Luís Roberto. A Ordem Econômica Constitucional e os Limites à Atuação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A13">
        <w:rPr>
          <w:rFonts w:ascii="Times New Roman" w:hAnsi="Times New Roman" w:cs="Times New Roman"/>
          <w:color w:val="000000"/>
          <w:sz w:val="24"/>
          <w:szCs w:val="24"/>
        </w:rPr>
        <w:t xml:space="preserve">Estatal no Controle de Preços. </w:t>
      </w:r>
      <w:r w:rsidRPr="00B84A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de Direito Administrativo</w:t>
      </w:r>
      <w:r w:rsidRPr="00B84A13">
        <w:rPr>
          <w:rFonts w:ascii="Times New Roman" w:hAnsi="Times New Roman" w:cs="Times New Roman"/>
          <w:color w:val="000000"/>
          <w:sz w:val="24"/>
          <w:szCs w:val="24"/>
        </w:rPr>
        <w:t>, Rio de Janeiro, v. 226, p. 187-212, out. 2001.</w:t>
      </w:r>
    </w:p>
    <w:p w14:paraId="0C1A56B5" w14:textId="77777777" w:rsidR="00305B96" w:rsidRDefault="00305B96" w:rsidP="00D7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BUNAZAR, Maurício. </w:t>
      </w:r>
      <w:r w:rsidRPr="006122FB">
        <w:rPr>
          <w:rFonts w:ascii="Times New Roman" w:hAnsi="Times New Roman" w:cs="Times New Roman"/>
          <w:b/>
          <w:bCs/>
          <w:sz w:val="24"/>
          <w:szCs w:val="24"/>
        </w:rPr>
        <w:t>A Invalidade do Negócio Jurídico</w:t>
      </w:r>
      <w:r>
        <w:rPr>
          <w:rFonts w:ascii="Times New Roman" w:hAnsi="Times New Roman" w:cs="Times New Roman"/>
          <w:sz w:val="24"/>
          <w:szCs w:val="24"/>
        </w:rPr>
        <w:t>. 3ª Ed. São Paulo: Revista dos Tribunais, 2023.</w:t>
      </w:r>
    </w:p>
    <w:p w14:paraId="697D06F6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CANARIS, Claus-Wilhelm.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Pensamento sistemático e conceito de sistema na ciência do direito.</w:t>
      </w:r>
      <w:r w:rsidRPr="0074356C">
        <w:rPr>
          <w:rFonts w:ascii="Times New Roman" w:hAnsi="Times New Roman" w:cs="Times New Roman"/>
          <w:sz w:val="24"/>
          <w:szCs w:val="24"/>
        </w:rPr>
        <w:t xml:space="preserve"> Trad. A. Menezes Cordeiro. 6. ed. Lisboa: Calouste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Gulbekian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>, 2019.</w:t>
      </w:r>
    </w:p>
    <w:p w14:paraId="7C8107D2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CORDEIRO, António Barreto Menezes.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Direito Inglês dos Contratos</w:t>
      </w:r>
      <w:r w:rsidRPr="0074356C">
        <w:rPr>
          <w:rFonts w:ascii="Times New Roman" w:hAnsi="Times New Roman" w:cs="Times New Roman"/>
          <w:sz w:val="24"/>
          <w:szCs w:val="24"/>
        </w:rPr>
        <w:t xml:space="preserve"> I: Formação, conteúdo, vícios. Lisboa: AAFDL Editora, 2017.</w:t>
      </w:r>
    </w:p>
    <w:p w14:paraId="7D15F82C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>CORDEIRO, António Manuel da Rocha e Menezes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. Da boa fé no direito civil</w:t>
      </w:r>
      <w:r w:rsidRPr="0074356C">
        <w:rPr>
          <w:rFonts w:ascii="Times New Roman" w:hAnsi="Times New Roman" w:cs="Times New Roman"/>
          <w:sz w:val="24"/>
          <w:szCs w:val="24"/>
        </w:rPr>
        <w:t>: teses de doutoramento. Coimbra: Almedina, 1953.</w:t>
      </w:r>
    </w:p>
    <w:p w14:paraId="4EDEBDF9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CORDEIRO, António Manuel da Rocha e Menezes.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Tratado de Direito Civil I</w:t>
      </w:r>
      <w:r w:rsidRPr="0074356C">
        <w:rPr>
          <w:rFonts w:ascii="Times New Roman" w:hAnsi="Times New Roman" w:cs="Times New Roman"/>
          <w:sz w:val="24"/>
          <w:szCs w:val="24"/>
        </w:rPr>
        <w:t>. 4. ed., Coimbra: Almedina, 2012.</w:t>
      </w:r>
    </w:p>
    <w:p w14:paraId="522ADB63" w14:textId="77777777" w:rsidR="00305B96" w:rsidRPr="0074356C" w:rsidRDefault="00305B96" w:rsidP="00D705D8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CORDEIRO, António Menezes. </w:t>
      </w:r>
      <w:r w:rsidRPr="0074356C">
        <w:rPr>
          <w:rFonts w:ascii="Times New Roman" w:hAnsi="Times New Roman" w:cs="Times New Roman"/>
          <w:i/>
          <w:sz w:val="24"/>
          <w:szCs w:val="24"/>
        </w:rPr>
        <w:t>Direitos reais</w:t>
      </w:r>
      <w:r w:rsidRPr="0074356C">
        <w:rPr>
          <w:rFonts w:ascii="Times New Roman" w:hAnsi="Times New Roman" w:cs="Times New Roman"/>
          <w:sz w:val="24"/>
          <w:szCs w:val="24"/>
        </w:rPr>
        <w:t xml:space="preserve">. Reimpressão da edição de 1979. Lisboa: Lex, 1993. </w:t>
      </w:r>
    </w:p>
    <w:p w14:paraId="512F4E50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COUTO E SILVA, Clóvis do. A teoria da base do negócio jurídico no direito brasileiro.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Revista dos Tribunais</w:t>
      </w:r>
      <w:r w:rsidRPr="0074356C">
        <w:rPr>
          <w:rFonts w:ascii="Times New Roman" w:hAnsi="Times New Roman" w:cs="Times New Roman"/>
          <w:sz w:val="24"/>
          <w:szCs w:val="24"/>
        </w:rPr>
        <w:t>, v. 655, p. 10, maio 1990.</w:t>
      </w:r>
    </w:p>
    <w:p w14:paraId="1EDC3BBD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COUTO E SILVA, Clóvis do.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O princípio da boa-fé no direito brasileiro e português:</w:t>
      </w:r>
      <w:r w:rsidRPr="0074356C">
        <w:rPr>
          <w:rFonts w:ascii="Times New Roman" w:hAnsi="Times New Roman" w:cs="Times New Roman"/>
          <w:sz w:val="24"/>
          <w:szCs w:val="24"/>
        </w:rPr>
        <w:t xml:space="preserve"> estudos de direito civil brasileiro e português. São Paulo: Revista dos Tribunais, 1980.</w:t>
      </w:r>
    </w:p>
    <w:p w14:paraId="01EC91FD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lastRenderedPageBreak/>
        <w:t xml:space="preserve">FACHIN, Luiz Edson. Responsabilidade por dano de cumprimento diante do desaproveitamento da função social do contrato, pp. 316-317. In: </w:t>
      </w:r>
      <w:r w:rsidRPr="005103FF">
        <w:rPr>
          <w:rFonts w:ascii="Times New Roman" w:hAnsi="Times New Roman" w:cs="Times New Roman"/>
          <w:b/>
          <w:bCs/>
          <w:sz w:val="24"/>
          <w:szCs w:val="24"/>
        </w:rPr>
        <w:t>Responsabilidade civil: estudos em homenagem ao professor Rui Geraldo Camargo Viana</w:t>
      </w:r>
      <w:r w:rsidRPr="0074356C">
        <w:rPr>
          <w:rFonts w:ascii="Times New Roman" w:hAnsi="Times New Roman" w:cs="Times New Roman"/>
          <w:sz w:val="24"/>
          <w:szCs w:val="24"/>
        </w:rPr>
        <w:t xml:space="preserve">. Rosa Maria de Andrade Nery e Rogério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Donnini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(coord.). São Paulo: Revista dos Tribunais, 2009.</w:t>
      </w:r>
    </w:p>
    <w:p w14:paraId="6BA93F98" w14:textId="77777777" w:rsidR="00305B96" w:rsidRPr="0074356C" w:rsidRDefault="00305B96" w:rsidP="0074356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FORGIONI, Paula A.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Contratos empresariais</w:t>
      </w:r>
      <w:r w:rsidRPr="0074356C">
        <w:rPr>
          <w:rFonts w:ascii="Times New Roman" w:hAnsi="Times New Roman" w:cs="Times New Roman"/>
          <w:sz w:val="24"/>
          <w:szCs w:val="24"/>
        </w:rPr>
        <w:t>: teoria geral e aplicação. 7ª ed. rev. e atual. São Paulo: Thomson Reuters Brasil, 2022.</w:t>
      </w:r>
    </w:p>
    <w:p w14:paraId="56F99C43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FRADERA. Vera Maria Jacob de.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A quebra positiva do contrato</w:t>
      </w:r>
      <w:r w:rsidRPr="0074356C">
        <w:rPr>
          <w:rFonts w:ascii="Times New Roman" w:hAnsi="Times New Roman" w:cs="Times New Roman"/>
          <w:sz w:val="24"/>
          <w:szCs w:val="24"/>
        </w:rPr>
        <w:t>. Ajuris, v. 44, 1988.</w:t>
      </w:r>
    </w:p>
    <w:p w14:paraId="40EC926D" w14:textId="77777777" w:rsidR="00305B96" w:rsidRPr="0074356C" w:rsidRDefault="00305B96" w:rsidP="0074356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  <w:lang w:val="en-US"/>
        </w:rPr>
        <w:t xml:space="preserve">GICO JÚNIOR, Ivo. </w:t>
      </w:r>
      <w:r w:rsidRPr="0074356C">
        <w:rPr>
          <w:rFonts w:ascii="Times New Roman" w:hAnsi="Times New Roman" w:cs="Times New Roman"/>
          <w:sz w:val="24"/>
          <w:szCs w:val="24"/>
        </w:rPr>
        <w:t xml:space="preserve">Morte e ressureição da Hermenêutica.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Direito Público</w:t>
      </w:r>
      <w:r w:rsidRPr="0074356C">
        <w:rPr>
          <w:rFonts w:ascii="Times New Roman" w:hAnsi="Times New Roman" w:cs="Times New Roman"/>
          <w:sz w:val="24"/>
          <w:szCs w:val="24"/>
        </w:rPr>
        <w:t>. Porto Alegre, ano 5, n.19, p. 216-217, jan./fev. 2008. Disponível em &lt; https://www.portaldeperiodicos.idp.edu.br/direitopublico/article/view/1287 &gt;.</w:t>
      </w:r>
    </w:p>
    <w:p w14:paraId="4EBA4281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35C45">
        <w:rPr>
          <w:rFonts w:ascii="Times New Roman" w:hAnsi="Times New Roman" w:cs="Times New Roman"/>
          <w:sz w:val="24"/>
          <w:szCs w:val="24"/>
        </w:rPr>
        <w:t xml:space="preserve">GILMORE, Grant. </w:t>
      </w:r>
      <w:r w:rsidRPr="007435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death of contract</w:t>
      </w:r>
      <w:r w:rsidRPr="0074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. Edited and with a foreword by Ronald K. L. Collins</w:t>
      </w:r>
      <w:r w:rsidRPr="007435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4356C">
        <w:rPr>
          <w:rFonts w:ascii="Times New Roman" w:hAnsi="Times New Roman" w:cs="Times New Roman"/>
          <w:sz w:val="24"/>
          <w:szCs w:val="24"/>
        </w:rPr>
        <w:t xml:space="preserve">The Ohio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Press. Columbus, 1969.</w:t>
      </w:r>
    </w:p>
    <w:p w14:paraId="5A961FB6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GODOY, Claudio Luiz Bueno de.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Função social do contrato</w:t>
      </w:r>
      <w:r w:rsidRPr="0074356C">
        <w:rPr>
          <w:rFonts w:ascii="Times New Roman" w:hAnsi="Times New Roman" w:cs="Times New Roman"/>
          <w:sz w:val="24"/>
          <w:szCs w:val="24"/>
        </w:rPr>
        <w:t>: os novos princípios contratuais. 3. ed. São Paulo: Saraiva, 2009.</w:t>
      </w:r>
    </w:p>
    <w:p w14:paraId="4C4B6295" w14:textId="77777777" w:rsidR="00305B96" w:rsidRDefault="00305B96" w:rsidP="00D705D8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C7">
        <w:rPr>
          <w:rFonts w:ascii="Times New Roman" w:hAnsi="Times New Roman" w:cs="Times New Roman"/>
          <w:color w:val="000000"/>
          <w:sz w:val="24"/>
          <w:szCs w:val="24"/>
        </w:rPr>
        <w:t xml:space="preserve">GOMEZ, Orlando. </w:t>
      </w:r>
      <w:r w:rsidRPr="00577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Contratos</w:t>
      </w:r>
      <w:r w:rsidRPr="005772C7">
        <w:rPr>
          <w:rFonts w:ascii="Times New Roman" w:hAnsi="Times New Roman" w:cs="Times New Roman"/>
          <w:color w:val="000000"/>
          <w:sz w:val="24"/>
          <w:szCs w:val="24"/>
        </w:rPr>
        <w:t>. 26ª Ed. rev. atual. e aum. a partir do código civil de 2002. Rio de Janeiro: Forense, 2008.</w:t>
      </w:r>
    </w:p>
    <w:p w14:paraId="0311C354" w14:textId="77777777" w:rsidR="00305B96" w:rsidRPr="00D705D8" w:rsidRDefault="00305B96" w:rsidP="001424C5">
      <w:pPr>
        <w:jc w:val="both"/>
        <w:rPr>
          <w:rFonts w:ascii="Times New Roman" w:hAnsi="Times New Roman" w:cs="Times New Roman"/>
          <w:sz w:val="24"/>
          <w:szCs w:val="24"/>
        </w:rPr>
      </w:pPr>
      <w:r w:rsidRPr="001424C5">
        <w:rPr>
          <w:rFonts w:ascii="Times New Roman" w:hAnsi="Times New Roman" w:cs="Times New Roman"/>
          <w:sz w:val="24"/>
          <w:szCs w:val="24"/>
        </w:rPr>
        <w:t xml:space="preserve">GOMIDE, Alexandre Junqueira. SIMÃO, José Fernando. </w:t>
      </w:r>
      <w:r w:rsidRPr="001424C5">
        <w:rPr>
          <w:rFonts w:ascii="Times New Roman" w:hAnsi="Times New Roman" w:cs="Times New Roman"/>
          <w:b/>
          <w:bCs/>
          <w:sz w:val="24"/>
          <w:szCs w:val="24"/>
        </w:rPr>
        <w:t xml:space="preserve">Contratos </w:t>
      </w:r>
      <w:proofErr w:type="spellStart"/>
      <w:r w:rsidRPr="001424C5">
        <w:rPr>
          <w:rFonts w:ascii="Times New Roman" w:hAnsi="Times New Roman" w:cs="Times New Roman"/>
          <w:b/>
          <w:bCs/>
          <w:sz w:val="24"/>
          <w:szCs w:val="24"/>
        </w:rPr>
        <w:t>built</w:t>
      </w:r>
      <w:proofErr w:type="spellEnd"/>
      <w:r w:rsidRPr="00142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24C5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42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24C5">
        <w:rPr>
          <w:rFonts w:ascii="Times New Roman" w:hAnsi="Times New Roman" w:cs="Times New Roman"/>
          <w:b/>
          <w:bCs/>
          <w:sz w:val="24"/>
          <w:szCs w:val="24"/>
        </w:rPr>
        <w:t>suit</w:t>
      </w:r>
      <w:proofErr w:type="spellEnd"/>
      <w:r w:rsidRPr="001424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4C5">
        <w:rPr>
          <w:rFonts w:ascii="Times New Roman" w:hAnsi="Times New Roman" w:cs="Times New Roman"/>
          <w:sz w:val="24"/>
          <w:szCs w:val="24"/>
        </w:rPr>
        <w:t>aspectos controvertidos decorrentes de uma nova modalidade contratual. 2017. Universidade de São Paulo, São Paulo, 2017</w:t>
      </w:r>
    </w:p>
    <w:p w14:paraId="5B7F0EC8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KANT,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Imannuel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Crítica da Razão Pura</w:t>
      </w:r>
      <w:r w:rsidRPr="0074356C">
        <w:rPr>
          <w:rFonts w:ascii="Times New Roman" w:hAnsi="Times New Roman" w:cs="Times New Roman"/>
          <w:sz w:val="24"/>
          <w:szCs w:val="24"/>
        </w:rPr>
        <w:t xml:space="preserve">. Tradução: J. Rodrigues de Merege. Ed.: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Acropolis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. Versão para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>. Disponível em:  https://www.marxists.org/portugues/kant/1781/mes/pura.pdf.</w:t>
      </w:r>
    </w:p>
    <w:p w14:paraId="34670160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KANT,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Imannuel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Prolegômenos</w:t>
      </w:r>
      <w:r w:rsidRPr="0074356C">
        <w:rPr>
          <w:rFonts w:ascii="Times New Roman" w:hAnsi="Times New Roman" w:cs="Times New Roman"/>
          <w:sz w:val="24"/>
          <w:szCs w:val="24"/>
        </w:rPr>
        <w:t xml:space="preserve">. Tradução: Tânia Maria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Bernkopf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>. Col. Os Pensadores. São Paulo: Abril Cultural, 1974.</w:t>
      </w:r>
    </w:p>
    <w:p w14:paraId="6EAC8DDF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LAMEGO, José.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Elementos de metodologia jurídica</w:t>
      </w:r>
      <w:r w:rsidRPr="0074356C">
        <w:rPr>
          <w:rFonts w:ascii="Times New Roman" w:hAnsi="Times New Roman" w:cs="Times New Roman"/>
          <w:sz w:val="24"/>
          <w:szCs w:val="24"/>
        </w:rPr>
        <w:t>. Coimbra: Almedina, 2016.</w:t>
      </w:r>
    </w:p>
    <w:p w14:paraId="6CCBA795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LARENZ, Karl.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Metodologia da Ciência do Direito</w:t>
      </w:r>
      <w:r w:rsidRPr="0074356C">
        <w:rPr>
          <w:rFonts w:ascii="Times New Roman" w:hAnsi="Times New Roman" w:cs="Times New Roman"/>
          <w:sz w:val="24"/>
          <w:szCs w:val="24"/>
        </w:rPr>
        <w:t>. Trad: José Lamego. 6. ed. Lisboa: Fundação Calouste Gulbenkian, 2012.</w:t>
      </w:r>
    </w:p>
    <w:p w14:paraId="5BE8FDD5" w14:textId="77777777" w:rsidR="00305B96" w:rsidRPr="0074356C" w:rsidRDefault="00305B96" w:rsidP="00D70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LEITÃO, Luís Manuel Teles de Menezes. </w:t>
      </w:r>
      <w:r w:rsidRPr="0074356C">
        <w:rPr>
          <w:rFonts w:ascii="Times New Roman" w:hAnsi="Times New Roman" w:cs="Times New Roman"/>
          <w:i/>
          <w:sz w:val="24"/>
          <w:szCs w:val="24"/>
        </w:rPr>
        <w:t>Direitos Reais</w:t>
      </w:r>
      <w:r w:rsidRPr="0074356C">
        <w:rPr>
          <w:rFonts w:ascii="Times New Roman" w:hAnsi="Times New Roman" w:cs="Times New Roman"/>
          <w:sz w:val="24"/>
          <w:szCs w:val="24"/>
        </w:rPr>
        <w:t>. 5. ed. Coimbra: Almedina, 2015.</w:t>
      </w:r>
    </w:p>
    <w:p w14:paraId="145EB437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LUHMANN, Niklas. </w:t>
      </w:r>
      <w:r w:rsidRPr="00743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Sistema jurídico y dogmática jurídica</w:t>
      </w:r>
      <w:r w:rsidRPr="0074356C">
        <w:rPr>
          <w:rFonts w:ascii="Times New Roman" w:hAnsi="Times New Roman" w:cs="Times New Roman"/>
          <w:sz w:val="24"/>
          <w:szCs w:val="24"/>
        </w:rPr>
        <w:t xml:space="preserve">. Trad: Luis A.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Sierra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Cárdenas. Argentina: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Ediciones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Olejnik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>, 2018.</w:t>
      </w:r>
    </w:p>
    <w:p w14:paraId="103461AC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lastRenderedPageBreak/>
        <w:t xml:space="preserve">MACHADO, Rafael Bicca. A “função social” do direito na visão sistêmica de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Talcott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Parsons. TIMM, Luciano Benetti; MACHADO, Rafael Bicca (coord.).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Função Social do Direito</w:t>
      </w:r>
      <w:r w:rsidRPr="0074356C">
        <w:rPr>
          <w:rFonts w:ascii="Times New Roman" w:hAnsi="Times New Roman" w:cs="Times New Roman"/>
          <w:sz w:val="24"/>
          <w:szCs w:val="24"/>
        </w:rPr>
        <w:t xml:space="preserve">. São Paulo: Quartier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>, 2009.</w:t>
      </w:r>
    </w:p>
    <w:p w14:paraId="4493C618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MARTINS-COSTA, Judith.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A boa-fé no direito privado</w:t>
      </w:r>
      <w:r w:rsidRPr="0074356C">
        <w:rPr>
          <w:rFonts w:ascii="Times New Roman" w:hAnsi="Times New Roman" w:cs="Times New Roman"/>
          <w:sz w:val="24"/>
          <w:szCs w:val="24"/>
        </w:rPr>
        <w:t>: critérios para a sua aplicação. 2. ed. São Paulo: Saraiva, 2018.</w:t>
      </w:r>
    </w:p>
    <w:p w14:paraId="742372EA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MARTINS-COSTA, Judith. Os campos normativos da boa-fé objetiva: as três perspectivas do Direito Privado brasileiro.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Revista Forense</w:t>
      </w:r>
      <w:r w:rsidRPr="0074356C">
        <w:rPr>
          <w:rFonts w:ascii="Times New Roman" w:hAnsi="Times New Roman" w:cs="Times New Roman"/>
          <w:sz w:val="24"/>
          <w:szCs w:val="24"/>
        </w:rPr>
        <w:t>, v. 382, p. 128-129, nov./dez. 2005.</w:t>
      </w:r>
    </w:p>
    <w:p w14:paraId="0EFC5FF1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PARSONS,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Talcott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O sistema das sociedades modernas</w:t>
      </w:r>
      <w:r w:rsidRPr="0074356C">
        <w:rPr>
          <w:rFonts w:ascii="Times New Roman" w:hAnsi="Times New Roman" w:cs="Times New Roman"/>
          <w:sz w:val="24"/>
          <w:szCs w:val="24"/>
        </w:rPr>
        <w:t>. Trad.: Dante Moreira Leite. São Paulo: Pioneira, 1974.</w:t>
      </w:r>
    </w:p>
    <w:p w14:paraId="02F94771" w14:textId="77777777" w:rsidR="00305B96" w:rsidRPr="00735C45" w:rsidRDefault="00305B96" w:rsidP="00D70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56C">
        <w:rPr>
          <w:rFonts w:ascii="Times New Roman" w:hAnsi="Times New Roman" w:cs="Times New Roman"/>
          <w:bCs/>
          <w:sz w:val="24"/>
          <w:szCs w:val="24"/>
        </w:rPr>
        <w:t>PENTEADO</w:t>
      </w:r>
      <w:r>
        <w:rPr>
          <w:rFonts w:ascii="Times New Roman" w:hAnsi="Times New Roman" w:cs="Times New Roman"/>
          <w:bCs/>
          <w:sz w:val="24"/>
          <w:szCs w:val="24"/>
        </w:rPr>
        <w:t xml:space="preserve">, Luciano de Camargo. </w:t>
      </w:r>
      <w:r w:rsidRPr="00735C45">
        <w:rPr>
          <w:rFonts w:ascii="Times New Roman" w:hAnsi="Times New Roman" w:cs="Times New Roman"/>
          <w:b/>
          <w:sz w:val="24"/>
          <w:szCs w:val="24"/>
        </w:rPr>
        <w:t>Direito das Coisas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5C45">
        <w:rPr>
          <w:rFonts w:ascii="Times New Roman" w:hAnsi="Times New Roman" w:cs="Times New Roman"/>
          <w:bCs/>
          <w:sz w:val="24"/>
          <w:szCs w:val="24"/>
        </w:rPr>
        <w:t xml:space="preserve">3ª ed. rev. atual.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São Paulo: Editora da Revista dos Tribunais, 2014.</w:t>
      </w:r>
    </w:p>
    <w:p w14:paraId="303677F1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REI, Maria Raquel Aleixo Antunes.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Da interpretação da declaração negocial no Direito Civil Português</w:t>
      </w:r>
      <w:r w:rsidRPr="0074356C">
        <w:rPr>
          <w:rFonts w:ascii="Times New Roman" w:hAnsi="Times New Roman" w:cs="Times New Roman"/>
          <w:sz w:val="24"/>
          <w:szCs w:val="24"/>
        </w:rPr>
        <w:t xml:space="preserve"> (tese de doutoramento). Faculdade de Direito da Universidade de Lisboa, Lisboa, 2010.</w:t>
      </w:r>
    </w:p>
    <w:p w14:paraId="34A433BE" w14:textId="77777777" w:rsidR="00305B96" w:rsidRPr="00305B96" w:rsidRDefault="00305B96" w:rsidP="007C39BE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C39BE">
        <w:rPr>
          <w:rFonts w:ascii="Times New Roman" w:hAnsi="Times New Roman" w:cs="Times New Roman"/>
          <w:color w:val="000000"/>
          <w:sz w:val="24"/>
          <w:szCs w:val="24"/>
        </w:rPr>
        <w:t xml:space="preserve">SCHREIBER, Anderson. O novo direito real de laje. </w:t>
      </w:r>
      <w:proofErr w:type="spellStart"/>
      <w:r w:rsidRPr="00305B9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Jornal</w:t>
      </w:r>
      <w:proofErr w:type="spellEnd"/>
      <w:r w:rsidRPr="00305B9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Carta </w:t>
      </w:r>
      <w:proofErr w:type="spellStart"/>
      <w:r w:rsidRPr="00305B9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Forense</w:t>
      </w:r>
      <w:proofErr w:type="spellEnd"/>
      <w:r w:rsidRPr="00305B96">
        <w:rPr>
          <w:rFonts w:ascii="Times New Roman" w:hAnsi="Times New Roman" w:cs="Times New Roman"/>
          <w:color w:val="000000"/>
          <w:sz w:val="24"/>
          <w:szCs w:val="24"/>
          <w:lang w:val="en-US"/>
        </w:rPr>
        <w:t>, 03 abr. 2017.</w:t>
      </w:r>
    </w:p>
    <w:p w14:paraId="1A61CCAD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56C">
        <w:rPr>
          <w:rFonts w:ascii="Times New Roman" w:hAnsi="Times New Roman" w:cs="Times New Roman"/>
          <w:sz w:val="24"/>
          <w:szCs w:val="24"/>
          <w:lang w:val="en-US"/>
        </w:rPr>
        <w:t xml:space="preserve">SHAVELL, </w:t>
      </w:r>
      <w:r w:rsidRPr="007435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Foundations of economic analysis of law</w:t>
      </w:r>
      <w:r w:rsidRPr="0074356C">
        <w:rPr>
          <w:rFonts w:ascii="Times New Roman" w:hAnsi="Times New Roman" w:cs="Times New Roman"/>
          <w:sz w:val="24"/>
          <w:szCs w:val="24"/>
          <w:lang w:val="en-US"/>
        </w:rPr>
        <w:t>. Cambridge: Harvard University Press, 2004.</w:t>
      </w:r>
    </w:p>
    <w:p w14:paraId="34F5DBB8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TEPEDINO, Gustavo; CAVALCANTI, Laís. Notas sobre as alterações promovidas pela Lei nº 13.874/2019 nos artigos 50, 113 e 421 do Código Civil. </w:t>
      </w:r>
      <w:r w:rsidRPr="0074356C">
        <w:rPr>
          <w:rFonts w:ascii="Times New Roman" w:hAnsi="Times New Roman" w:cs="Times New Roman"/>
          <w:i/>
          <w:iCs/>
          <w:sz w:val="24"/>
          <w:szCs w:val="24"/>
        </w:rPr>
        <w:t>In:</w:t>
      </w:r>
      <w:r w:rsidRPr="0074356C">
        <w:rPr>
          <w:rFonts w:ascii="Times New Roman" w:hAnsi="Times New Roman" w:cs="Times New Roman"/>
          <w:sz w:val="24"/>
          <w:szCs w:val="24"/>
        </w:rPr>
        <w:t xml:space="preserve">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Lei da Liberdade Econômica e seus impactos no direito brasileiro</w:t>
      </w:r>
      <w:r w:rsidRPr="0074356C">
        <w:rPr>
          <w:rFonts w:ascii="Times New Roman" w:hAnsi="Times New Roman" w:cs="Times New Roman"/>
          <w:sz w:val="24"/>
          <w:szCs w:val="24"/>
        </w:rPr>
        <w:t>. SALOMÃO, Luis Felipe; CUEVA, Ricardo Villas Bôas; FRAZÃO, Ana (coord.). 1. ed. São Paulo: Thomson Reuters Brasil, 2020, p. 497.</w:t>
      </w:r>
    </w:p>
    <w:p w14:paraId="56FAF7A3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THAMAY,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Rennan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; JUNIOR, Vanderlei Garcia; QUEIROZ, Paulo Victor Oliveira; e SILVA,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Giselly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Prado.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A Função Social do contrato</w:t>
      </w:r>
      <w:r w:rsidRPr="0074356C">
        <w:rPr>
          <w:rFonts w:ascii="Times New Roman" w:hAnsi="Times New Roman" w:cs="Times New Roman"/>
          <w:sz w:val="24"/>
          <w:szCs w:val="24"/>
        </w:rPr>
        <w:t>: atualizado de acordo com a lei da liberdade econômica (Lei nº 13.874/2019) e o regime jurídico emergencial de direito privado (Lei nº 14.010/2020). 1. ed. São Paulo: Almedina, 2021.</w:t>
      </w:r>
    </w:p>
    <w:p w14:paraId="74FB013A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TIMM, Luciano Benetti. Função Social do Direito Contratual no Código Civil Brasileiro: Justiça </w:t>
      </w:r>
      <w:proofErr w:type="spellStart"/>
      <w:r w:rsidRPr="0074356C">
        <w:rPr>
          <w:rFonts w:ascii="Times New Roman" w:hAnsi="Times New Roman" w:cs="Times New Roman"/>
          <w:sz w:val="24"/>
          <w:szCs w:val="24"/>
        </w:rPr>
        <w:t>Distributitva</w:t>
      </w:r>
      <w:proofErr w:type="spellEnd"/>
      <w:r w:rsidRPr="0074356C">
        <w:rPr>
          <w:rFonts w:ascii="Times New Roman" w:hAnsi="Times New Roman" w:cs="Times New Roman"/>
          <w:sz w:val="24"/>
          <w:szCs w:val="24"/>
        </w:rPr>
        <w:t xml:space="preserve"> Vs. Eficiência Econômica.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Revista do Instituto do Direito Brasileiro</w:t>
      </w:r>
      <w:r w:rsidRPr="0074356C">
        <w:rPr>
          <w:rFonts w:ascii="Times New Roman" w:hAnsi="Times New Roman" w:cs="Times New Roman"/>
          <w:sz w:val="24"/>
          <w:szCs w:val="24"/>
        </w:rPr>
        <w:t xml:space="preserve"> Ano 1 (2012), nº 6, Faculdade de Direito da Universidade de Lisboa, pp. 3733-3789. </w:t>
      </w:r>
    </w:p>
    <w:p w14:paraId="5C6B062E" w14:textId="77777777" w:rsidR="00305B96" w:rsidRPr="0074356C" w:rsidRDefault="00305B96" w:rsidP="007435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356C">
        <w:rPr>
          <w:rFonts w:ascii="Times New Roman" w:hAnsi="Times New Roman" w:cs="Times New Roman"/>
          <w:sz w:val="24"/>
          <w:szCs w:val="24"/>
        </w:rPr>
        <w:t xml:space="preserve">TIMM, Luciano Benetti; MACHADO, Rafael Bicca. Direito, mercado e função social. TIMM, Luciano Benetti; MACHADO, Rafael Bicca (coord.).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Função Social do Direito</w:t>
      </w:r>
      <w:r w:rsidRPr="0074356C">
        <w:rPr>
          <w:rFonts w:ascii="Times New Roman" w:hAnsi="Times New Roman" w:cs="Times New Roman"/>
          <w:sz w:val="24"/>
          <w:szCs w:val="24"/>
        </w:rPr>
        <w:t xml:space="preserve">. </w:t>
      </w:r>
      <w:r w:rsidRPr="0074356C">
        <w:rPr>
          <w:rFonts w:ascii="Times New Roman" w:hAnsi="Times New Roman" w:cs="Times New Roman"/>
          <w:sz w:val="24"/>
          <w:szCs w:val="24"/>
          <w:lang w:val="en-US"/>
        </w:rPr>
        <w:t>São Paulo: Quartier Latin, 2009.</w:t>
      </w:r>
    </w:p>
    <w:p w14:paraId="0D64459A" w14:textId="2B1320EF" w:rsidR="006A78D2" w:rsidRDefault="00305B96" w:rsidP="00305B96">
      <w:pPr>
        <w:jc w:val="both"/>
        <w:rPr>
          <w:rFonts w:ascii="Times New Roman" w:hAnsi="Times New Roman" w:cs="Times New Roman"/>
          <w:sz w:val="24"/>
          <w:szCs w:val="24"/>
        </w:rPr>
      </w:pPr>
      <w:r w:rsidRPr="0074356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VARELA. </w:t>
      </w:r>
      <w:r w:rsidRPr="0074356C">
        <w:rPr>
          <w:rFonts w:ascii="Times New Roman" w:hAnsi="Times New Roman" w:cs="Times New Roman"/>
          <w:sz w:val="24"/>
          <w:szCs w:val="24"/>
        </w:rPr>
        <w:t xml:space="preserve">João de Matos Antunes. </w:t>
      </w:r>
      <w:r w:rsidRPr="0074356C">
        <w:rPr>
          <w:rFonts w:ascii="Times New Roman" w:hAnsi="Times New Roman" w:cs="Times New Roman"/>
          <w:b/>
          <w:bCs/>
          <w:sz w:val="24"/>
          <w:szCs w:val="24"/>
        </w:rPr>
        <w:t>Das obrigações em geral</w:t>
      </w:r>
      <w:r w:rsidRPr="0074356C">
        <w:rPr>
          <w:rFonts w:ascii="Times New Roman" w:hAnsi="Times New Roman" w:cs="Times New Roman"/>
          <w:sz w:val="24"/>
          <w:szCs w:val="24"/>
        </w:rPr>
        <w:t>. v. 2, 7. ed. Coimbra: Almedina, 1999.</w:t>
      </w:r>
    </w:p>
    <w:p w14:paraId="02CE8ECD" w14:textId="77777777" w:rsidR="00305B96" w:rsidRPr="00305B96" w:rsidRDefault="00305B96" w:rsidP="00305B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5B3C" w14:textId="4BAAE8D2" w:rsidR="00574B4A" w:rsidRPr="00D705D8" w:rsidRDefault="00574B4A" w:rsidP="00D705D8">
      <w:pPr>
        <w:jc w:val="both"/>
        <w:rPr>
          <w:rFonts w:ascii="Times New Roman" w:hAnsi="Times New Roman" w:cs="Times New Roman"/>
          <w:sz w:val="24"/>
          <w:szCs w:val="24"/>
        </w:rPr>
      </w:pPr>
      <w:r w:rsidRPr="00D705D8">
        <w:rPr>
          <w:rFonts w:ascii="Times New Roman" w:hAnsi="Times New Roman" w:cs="Times New Roman"/>
          <w:sz w:val="24"/>
          <w:szCs w:val="24"/>
        </w:rPr>
        <w:t xml:space="preserve">Doutrina </w:t>
      </w:r>
      <w:r w:rsidR="00305B96">
        <w:rPr>
          <w:rFonts w:ascii="Times New Roman" w:hAnsi="Times New Roman" w:cs="Times New Roman"/>
          <w:sz w:val="24"/>
          <w:szCs w:val="24"/>
        </w:rPr>
        <w:t>econômica e de AED</w:t>
      </w:r>
      <w:r w:rsidRPr="00D705D8">
        <w:rPr>
          <w:rFonts w:ascii="Times New Roman" w:hAnsi="Times New Roman" w:cs="Times New Roman"/>
          <w:sz w:val="24"/>
          <w:szCs w:val="24"/>
        </w:rPr>
        <w:t>:</w:t>
      </w:r>
    </w:p>
    <w:p w14:paraId="170782EB" w14:textId="77777777" w:rsidR="003D4995" w:rsidRPr="003D4995" w:rsidRDefault="003D4995" w:rsidP="00D705D8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B8455E5" w14:textId="77777777" w:rsidR="00305B96" w:rsidRDefault="00305B96" w:rsidP="0056427F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1209F">
        <w:rPr>
          <w:rFonts w:ascii="Times New Roman" w:hAnsi="Times New Roman" w:cs="Times New Roman"/>
          <w:lang w:val="en-US"/>
        </w:rPr>
        <w:t xml:space="preserve">AKERLOF, George A. The Market for “Lemons”: Quality Uncertainty and the Market Mechanism. </w:t>
      </w:r>
      <w:r w:rsidRPr="00E025B6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E025B6">
        <w:rPr>
          <w:rFonts w:ascii="Times New Roman" w:hAnsi="Times New Roman" w:cs="Times New Roman"/>
          <w:b/>
          <w:bCs/>
        </w:rPr>
        <w:t>Quarterly</w:t>
      </w:r>
      <w:proofErr w:type="spellEnd"/>
      <w:r w:rsidRPr="00E025B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25B6">
        <w:rPr>
          <w:rFonts w:ascii="Times New Roman" w:hAnsi="Times New Roman" w:cs="Times New Roman"/>
          <w:b/>
          <w:bCs/>
        </w:rPr>
        <w:t>Journal</w:t>
      </w:r>
      <w:proofErr w:type="spellEnd"/>
      <w:r w:rsidRPr="00E025B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25B6">
        <w:rPr>
          <w:rFonts w:ascii="Times New Roman" w:hAnsi="Times New Roman" w:cs="Times New Roman"/>
          <w:b/>
          <w:bCs/>
        </w:rPr>
        <w:t>of</w:t>
      </w:r>
      <w:proofErr w:type="spellEnd"/>
      <w:r w:rsidRPr="00E025B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25B6">
        <w:rPr>
          <w:rFonts w:ascii="Times New Roman" w:hAnsi="Times New Roman" w:cs="Times New Roman"/>
          <w:b/>
          <w:bCs/>
        </w:rPr>
        <w:t>Economics</w:t>
      </w:r>
      <w:proofErr w:type="spellEnd"/>
      <w:r w:rsidRPr="00E1209F">
        <w:rPr>
          <w:rFonts w:ascii="Times New Roman" w:hAnsi="Times New Roman" w:cs="Times New Roman"/>
        </w:rPr>
        <w:t xml:space="preserve">, v. 84, n. 3, </w:t>
      </w:r>
      <w:proofErr w:type="gramStart"/>
      <w:r w:rsidRPr="00E1209F">
        <w:rPr>
          <w:rFonts w:ascii="Times New Roman" w:hAnsi="Times New Roman" w:cs="Times New Roman"/>
        </w:rPr>
        <w:t>Agosto</w:t>
      </w:r>
      <w:proofErr w:type="gramEnd"/>
      <w:r w:rsidRPr="00E1209F">
        <w:rPr>
          <w:rFonts w:ascii="Times New Roman" w:hAnsi="Times New Roman" w:cs="Times New Roman"/>
        </w:rPr>
        <w:t>, 1970, pp. 488-500. Disponível em</w:t>
      </w:r>
      <w:r>
        <w:rPr>
          <w:rFonts w:ascii="Times New Roman" w:hAnsi="Times New Roman" w:cs="Times New Roman"/>
        </w:rPr>
        <w:t>:</w:t>
      </w:r>
      <w:r w:rsidRPr="00E1209F">
        <w:rPr>
          <w:rFonts w:ascii="Times New Roman" w:hAnsi="Times New Roman" w:cs="Times New Roman"/>
        </w:rPr>
        <w:t xml:space="preserve"> &lt; https://doi.org/10.2307/1879431 &gt;. </w:t>
      </w:r>
    </w:p>
    <w:p w14:paraId="4EE0110D" w14:textId="77777777" w:rsidR="00305B96" w:rsidRPr="003D4995" w:rsidRDefault="00305B96" w:rsidP="0056427F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CF1A9F">
        <w:rPr>
          <w:rFonts w:ascii="Times New Roman" w:hAnsi="Times New Roman" w:cs="Times New Roman"/>
          <w:b/>
          <w:bCs/>
        </w:rPr>
        <w:t>Análise Econômica do Direito</w:t>
      </w:r>
      <w:r>
        <w:rPr>
          <w:rFonts w:ascii="Times New Roman" w:hAnsi="Times New Roman" w:cs="Times New Roman"/>
        </w:rPr>
        <w:t xml:space="preserve">: principais autores e estudos de casos. Vinícius Klein, Sabrina Maria Fadel </w:t>
      </w:r>
      <w:proofErr w:type="spellStart"/>
      <w:r>
        <w:rPr>
          <w:rFonts w:ascii="Times New Roman" w:hAnsi="Times New Roman" w:cs="Times New Roman"/>
        </w:rPr>
        <w:t>Becue</w:t>
      </w:r>
      <w:proofErr w:type="spellEnd"/>
      <w:r>
        <w:rPr>
          <w:rFonts w:ascii="Times New Roman" w:hAnsi="Times New Roman" w:cs="Times New Roman"/>
        </w:rPr>
        <w:t xml:space="preserve"> (Organizadores). Curitiba: CRV, 2019.</w:t>
      </w:r>
    </w:p>
    <w:p w14:paraId="04FAF811" w14:textId="77777777" w:rsidR="00305B96" w:rsidRPr="00EC2829" w:rsidRDefault="00305B96" w:rsidP="00EC282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C0EFE">
        <w:rPr>
          <w:rFonts w:ascii="Times New Roman" w:hAnsi="Times New Roman" w:cs="Times New Roman"/>
          <w:sz w:val="24"/>
          <w:szCs w:val="24"/>
        </w:rPr>
        <w:t xml:space="preserve">ARAÚJO, Fernando. A era das neurociências: 1- </w:t>
      </w:r>
      <w:proofErr w:type="spellStart"/>
      <w:r w:rsidRPr="004C0EFE">
        <w:rPr>
          <w:rFonts w:ascii="Times New Roman" w:hAnsi="Times New Roman" w:cs="Times New Roman"/>
          <w:sz w:val="24"/>
          <w:szCs w:val="24"/>
        </w:rPr>
        <w:t>neuromarketing</w:t>
      </w:r>
      <w:proofErr w:type="spellEnd"/>
      <w:r w:rsidRPr="004C0E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EFE">
        <w:rPr>
          <w:rFonts w:ascii="Times New Roman" w:hAnsi="Times New Roman" w:cs="Times New Roman"/>
          <w:sz w:val="24"/>
          <w:szCs w:val="24"/>
        </w:rPr>
        <w:t>objecto</w:t>
      </w:r>
      <w:proofErr w:type="spellEnd"/>
      <w:r w:rsidRPr="004C0EFE">
        <w:rPr>
          <w:rFonts w:ascii="Times New Roman" w:hAnsi="Times New Roman" w:cs="Times New Roman"/>
          <w:sz w:val="24"/>
          <w:szCs w:val="24"/>
        </w:rPr>
        <w:t xml:space="preserve"> e método. </w:t>
      </w:r>
      <w:r w:rsidRPr="006249C4">
        <w:rPr>
          <w:rFonts w:ascii="Times New Roman" w:hAnsi="Times New Roman" w:cs="Times New Roman"/>
          <w:b/>
          <w:bCs/>
          <w:sz w:val="24"/>
          <w:szCs w:val="24"/>
        </w:rPr>
        <w:t>Revista Jurídica Luso-Brasileira</w:t>
      </w:r>
      <w:r w:rsidRPr="006249C4">
        <w:rPr>
          <w:rFonts w:ascii="Times New Roman" w:hAnsi="Times New Roman" w:cs="Times New Roman"/>
          <w:sz w:val="24"/>
          <w:szCs w:val="24"/>
        </w:rPr>
        <w:t>, Ano 6 (2020), n. 5, pp. 981-1053.</w:t>
      </w:r>
    </w:p>
    <w:p w14:paraId="2B0B5D93" w14:textId="77777777" w:rsidR="00305B96" w:rsidRPr="003D4995" w:rsidRDefault="00305B96" w:rsidP="00D705D8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ARAÚJO, Fernando. </w:t>
      </w:r>
      <w:r w:rsidRPr="00FF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Tragédia dos Baldios e dos </w:t>
      </w:r>
      <w:proofErr w:type="spellStart"/>
      <w:r w:rsidRPr="00FF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Anti-baldios</w:t>
      </w:r>
      <w:proofErr w:type="spellEnd"/>
      <w:r w:rsidRPr="00FF172F">
        <w:rPr>
          <w:rFonts w:ascii="Times New Roman" w:hAnsi="Times New Roman" w:cs="Times New Roman"/>
          <w:color w:val="000000"/>
          <w:sz w:val="24"/>
          <w:szCs w:val="24"/>
        </w:rPr>
        <w:t>: o Problema Económico do Nível óptimo de Apropriação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427F">
        <w:rPr>
          <w:rFonts w:ascii="Times New Roman" w:hAnsi="Times New Roman" w:cs="Times New Roman"/>
          <w:lang w:val="en-US"/>
        </w:rPr>
        <w:t>Coimbra: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Almedina, 2008.</w:t>
      </w:r>
    </w:p>
    <w:p w14:paraId="6E11891F" w14:textId="77777777" w:rsidR="00305B96" w:rsidRPr="00E1209F" w:rsidRDefault="00305B96" w:rsidP="00530543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1209F">
        <w:rPr>
          <w:rFonts w:ascii="Times New Roman" w:hAnsi="Times New Roman" w:cs="Times New Roman"/>
        </w:rPr>
        <w:t xml:space="preserve">ARAÚJO, Fernando. ARAÚJO, Fernando. </w:t>
      </w:r>
      <w:r w:rsidRPr="00B96037">
        <w:rPr>
          <w:rFonts w:ascii="Times New Roman" w:hAnsi="Times New Roman" w:cs="Times New Roman"/>
          <w:b/>
          <w:bCs/>
        </w:rPr>
        <w:t>Teoria Económica do Contrato</w:t>
      </w:r>
      <w:r w:rsidRPr="00E1209F">
        <w:rPr>
          <w:rFonts w:ascii="Times New Roman" w:hAnsi="Times New Roman" w:cs="Times New Roman"/>
        </w:rPr>
        <w:t>. Lisboa: Almedina, 2007</w:t>
      </w:r>
      <w:r>
        <w:rPr>
          <w:rFonts w:ascii="Times New Roman" w:hAnsi="Times New Roman" w:cs="Times New Roman"/>
        </w:rPr>
        <w:t>.</w:t>
      </w:r>
    </w:p>
    <w:p w14:paraId="31C6575C" w14:textId="77777777" w:rsidR="00305B96" w:rsidRPr="0056427F" w:rsidRDefault="00305B96" w:rsidP="00530543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</w:rPr>
        <w:t xml:space="preserve">ARAÚJO, Fernando. </w:t>
      </w:r>
      <w:r w:rsidRPr="00B96037">
        <w:rPr>
          <w:rFonts w:ascii="Times New Roman" w:hAnsi="Times New Roman" w:cs="Times New Roman"/>
          <w:b/>
          <w:bCs/>
        </w:rPr>
        <w:t>Introdução à Economia</w:t>
      </w:r>
      <w:r w:rsidRPr="00E1209F">
        <w:rPr>
          <w:rFonts w:ascii="Times New Roman" w:hAnsi="Times New Roman" w:cs="Times New Roman"/>
        </w:rPr>
        <w:t xml:space="preserve">. </w:t>
      </w:r>
      <w:r w:rsidRPr="0056427F">
        <w:rPr>
          <w:rFonts w:ascii="Times New Roman" w:hAnsi="Times New Roman" w:cs="Times New Roman"/>
          <w:lang w:val="en-US"/>
        </w:rPr>
        <w:t xml:space="preserve">Coimbra: </w:t>
      </w:r>
      <w:proofErr w:type="spellStart"/>
      <w:r w:rsidRPr="0056427F">
        <w:rPr>
          <w:rFonts w:ascii="Times New Roman" w:hAnsi="Times New Roman" w:cs="Times New Roman"/>
          <w:lang w:val="en-US"/>
        </w:rPr>
        <w:t>Almedina</w:t>
      </w:r>
      <w:proofErr w:type="spellEnd"/>
      <w:r w:rsidRPr="0056427F">
        <w:rPr>
          <w:rFonts w:ascii="Times New Roman" w:hAnsi="Times New Roman" w:cs="Times New Roman"/>
          <w:lang w:val="en-US"/>
        </w:rPr>
        <w:t>. 3. ed. 2005.</w:t>
      </w:r>
    </w:p>
    <w:p w14:paraId="211229E2" w14:textId="77777777" w:rsidR="00305B96" w:rsidRPr="00FF69F5" w:rsidRDefault="00305B96" w:rsidP="00E26BF3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BB1605">
        <w:rPr>
          <w:rFonts w:ascii="Times New Roman" w:hAnsi="Times New Roman" w:cs="Times New Roman"/>
          <w:lang w:val="en-US"/>
        </w:rPr>
        <w:t xml:space="preserve">CALABRESI, Guido; MELAMED, Douglas. </w:t>
      </w:r>
      <w:r w:rsidRPr="00E1209F">
        <w:rPr>
          <w:rFonts w:ascii="Times New Roman" w:hAnsi="Times New Roman" w:cs="Times New Roman"/>
          <w:lang w:val="en-US"/>
        </w:rPr>
        <w:t xml:space="preserve">Property Rules, Liability </w:t>
      </w:r>
      <w:proofErr w:type="gramStart"/>
      <w:r w:rsidRPr="00E1209F">
        <w:rPr>
          <w:rFonts w:ascii="Times New Roman" w:hAnsi="Times New Roman" w:cs="Times New Roman"/>
          <w:lang w:val="en-US"/>
        </w:rPr>
        <w:t>Rules</w:t>
      </w:r>
      <w:proofErr w:type="gramEnd"/>
      <w:r w:rsidRPr="00E1209F">
        <w:rPr>
          <w:rFonts w:ascii="Times New Roman" w:hAnsi="Times New Roman" w:cs="Times New Roman"/>
          <w:lang w:val="en-US"/>
        </w:rPr>
        <w:t xml:space="preserve"> and Inalienability: One View of the Cathedral. </w:t>
      </w:r>
      <w:r w:rsidRPr="008C22D1">
        <w:rPr>
          <w:rFonts w:ascii="Times New Roman" w:hAnsi="Times New Roman" w:cs="Times New Roman"/>
          <w:b/>
          <w:bCs/>
        </w:rPr>
        <w:t>Harvard Law Review</w:t>
      </w:r>
      <w:r w:rsidRPr="00FF69F5">
        <w:rPr>
          <w:rFonts w:ascii="Times New Roman" w:hAnsi="Times New Roman" w:cs="Times New Roman"/>
        </w:rPr>
        <w:t>, v. 85, s. 6, 1972, pp. 1094-1096</w:t>
      </w:r>
    </w:p>
    <w:p w14:paraId="50DD8530" w14:textId="77777777" w:rsidR="00305B96" w:rsidRPr="00FF69F5" w:rsidRDefault="00305B96" w:rsidP="0018666C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COASE, R. H. The nature of the firm. </w:t>
      </w:r>
      <w:r w:rsidRPr="008C22D1">
        <w:rPr>
          <w:rFonts w:ascii="Times New Roman" w:hAnsi="Times New Roman" w:cs="Times New Roman"/>
          <w:b/>
          <w:bCs/>
          <w:lang w:val="en-US"/>
        </w:rPr>
        <w:t>Economic</w:t>
      </w:r>
      <w:r w:rsidRPr="00FF69F5">
        <w:rPr>
          <w:rFonts w:ascii="Times New Roman" w:hAnsi="Times New Roman" w:cs="Times New Roman"/>
          <w:lang w:val="en-US"/>
        </w:rPr>
        <w:t>, n. 4, p. 386-405, 1937.</w:t>
      </w:r>
    </w:p>
    <w:p w14:paraId="5D4B6438" w14:textId="77777777" w:rsidR="00305B96" w:rsidRPr="00E1209F" w:rsidRDefault="00305B96" w:rsidP="0018666C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COASE, Ronald H. The problem of social cost. </w:t>
      </w:r>
      <w:r w:rsidRPr="008C22D1">
        <w:rPr>
          <w:rFonts w:ascii="Times New Roman" w:hAnsi="Times New Roman" w:cs="Times New Roman"/>
          <w:b/>
          <w:bCs/>
          <w:lang w:val="en-US"/>
        </w:rPr>
        <w:t>The Journal of Law and Economics</w:t>
      </w:r>
      <w:r w:rsidRPr="00E1209F">
        <w:rPr>
          <w:rFonts w:ascii="Times New Roman" w:hAnsi="Times New Roman" w:cs="Times New Roman"/>
          <w:lang w:val="en-US"/>
        </w:rPr>
        <w:t>. v. 3, p.1-44, out. 1960.</w:t>
      </w:r>
    </w:p>
    <w:p w14:paraId="305093C2" w14:textId="77777777" w:rsidR="00305B96" w:rsidRPr="00305B96" w:rsidRDefault="00305B96" w:rsidP="006F3B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E40">
        <w:rPr>
          <w:rFonts w:ascii="Times New Roman" w:hAnsi="Times New Roman" w:cs="Times New Roman"/>
          <w:sz w:val="24"/>
          <w:szCs w:val="24"/>
        </w:rPr>
        <w:t xml:space="preserve">COOTER, Robert; ULEN, Thomas. </w:t>
      </w:r>
      <w:r w:rsidRPr="00C52E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Law &amp; Economics</w:t>
      </w:r>
      <w:r w:rsidRPr="00E20D17">
        <w:rPr>
          <w:rFonts w:ascii="Times New Roman" w:hAnsi="Times New Roman" w:cs="Times New Roman"/>
          <w:sz w:val="24"/>
          <w:szCs w:val="24"/>
          <w:lang w:val="en-US"/>
        </w:rPr>
        <w:t>. 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20D17">
        <w:rPr>
          <w:rFonts w:ascii="Times New Roman" w:hAnsi="Times New Roman" w:cs="Times New Roman"/>
          <w:sz w:val="24"/>
          <w:szCs w:val="24"/>
          <w:lang w:val="en-US"/>
        </w:rPr>
        <w:t xml:space="preserve"> ed. </w:t>
      </w:r>
      <w:proofErr w:type="spellStart"/>
      <w:r w:rsidRPr="00E20D17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E20D17">
        <w:rPr>
          <w:rFonts w:ascii="Times New Roman" w:hAnsi="Times New Roman" w:cs="Times New Roman"/>
          <w:sz w:val="24"/>
          <w:szCs w:val="24"/>
          <w:lang w:val="en-US"/>
        </w:rPr>
        <w:t xml:space="preserve"> edition. </w:t>
      </w:r>
      <w:r w:rsidRPr="00305B96">
        <w:rPr>
          <w:rFonts w:ascii="Times New Roman" w:hAnsi="Times New Roman" w:cs="Times New Roman"/>
          <w:sz w:val="24"/>
          <w:szCs w:val="24"/>
          <w:lang w:val="en-US"/>
        </w:rPr>
        <w:t>Pearson Education, Inc., 2012.</w:t>
      </w:r>
    </w:p>
    <w:p w14:paraId="1E414408" w14:textId="77777777" w:rsidR="00305B96" w:rsidRPr="003C4DFB" w:rsidRDefault="00305B96" w:rsidP="002C032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C0EFE">
        <w:rPr>
          <w:rFonts w:ascii="Times New Roman" w:hAnsi="Times New Roman" w:cs="Times New Roman"/>
          <w:sz w:val="24"/>
          <w:szCs w:val="24"/>
          <w:lang w:val="en-US"/>
        </w:rPr>
        <w:t xml:space="preserve">CRUM, Alia J.; CORBIN, William R.; BROWNELL, Kelly D.; SALOVEY, Peter. </w:t>
      </w:r>
      <w:r w:rsidRPr="00973A2E">
        <w:rPr>
          <w:rFonts w:ascii="Times New Roman" w:hAnsi="Times New Roman" w:cs="Times New Roman"/>
          <w:b/>
          <w:bCs/>
          <w:sz w:val="24"/>
          <w:szCs w:val="24"/>
          <w:lang w:val="en-US"/>
        </w:rPr>
        <w:t>Mind Over Milkshakes</w:t>
      </w:r>
      <w:r w:rsidRPr="004C0EFE">
        <w:rPr>
          <w:rFonts w:ascii="Times New Roman" w:hAnsi="Times New Roman" w:cs="Times New Roman"/>
          <w:sz w:val="24"/>
          <w:szCs w:val="24"/>
          <w:lang w:val="en-US"/>
        </w:rPr>
        <w:t xml:space="preserve">: Mindset, Not Just Nutrients, Determine Ghrelin Response. Health Psychology, v. 30, n. 4, pp. 424-429. DOI: </w:t>
      </w:r>
      <w:hyperlink r:id="rId7" w:history="1">
        <w:r w:rsidRPr="004C0EFE">
          <w:rPr>
            <w:rStyle w:val="Hyperlink"/>
            <w:szCs w:val="24"/>
            <w:lang w:val="en-US"/>
          </w:rPr>
          <w:t>https://doi.org/10.1037/a0023467</w:t>
        </w:r>
      </w:hyperlink>
      <w:r w:rsidRPr="004C0E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DBB67B" w14:textId="77777777" w:rsidR="00305B96" w:rsidRPr="0018666C" w:rsidRDefault="00305B96" w:rsidP="009A3C9E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ELLICKSON, Robert C. Of Coase and Cattle: Dispute Resolution Among Neighbors in Shasta County. </w:t>
      </w:r>
      <w:r w:rsidRPr="0018666C">
        <w:rPr>
          <w:rFonts w:ascii="Times New Roman" w:hAnsi="Times New Roman" w:cs="Times New Roman"/>
          <w:b/>
          <w:bCs/>
          <w:lang w:val="en-US"/>
        </w:rPr>
        <w:t>Stanford Law Review</w:t>
      </w:r>
      <w:r w:rsidRPr="0018666C">
        <w:rPr>
          <w:rFonts w:ascii="Times New Roman" w:hAnsi="Times New Roman" w:cs="Times New Roman"/>
          <w:lang w:val="en-US"/>
        </w:rPr>
        <w:t>, v. 38, 1986, pp. 623-687.</w:t>
      </w:r>
    </w:p>
    <w:p w14:paraId="2FF462C7" w14:textId="77777777" w:rsidR="00305B96" w:rsidRPr="00E1209F" w:rsidRDefault="00305B96" w:rsidP="00C01DE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1209F">
        <w:rPr>
          <w:rFonts w:ascii="Times New Roman" w:hAnsi="Times New Roman" w:cs="Times New Roman"/>
        </w:rPr>
        <w:lastRenderedPageBreak/>
        <w:t xml:space="preserve">GICO JÚNIOR, Ivo Teixeira. A natureza econômica do Direito e dos Tribunais. </w:t>
      </w:r>
      <w:r>
        <w:rPr>
          <w:rFonts w:ascii="Times New Roman" w:hAnsi="Times New Roman" w:cs="Times New Roman"/>
        </w:rPr>
        <w:t xml:space="preserve">In: </w:t>
      </w:r>
      <w:r w:rsidRPr="008C488C">
        <w:rPr>
          <w:rFonts w:ascii="Times New Roman" w:hAnsi="Times New Roman" w:cs="Times New Roman"/>
          <w:b/>
          <w:bCs/>
        </w:rPr>
        <w:t>Análise econômica do direito</w:t>
      </w:r>
      <w:r w:rsidRPr="00E1209F">
        <w:rPr>
          <w:rFonts w:ascii="Times New Roman" w:hAnsi="Times New Roman" w:cs="Times New Roman"/>
        </w:rPr>
        <w:t xml:space="preserve">: temas contemporâneos. YEUNG, Luciana (org.). São Paulo: </w:t>
      </w:r>
      <w:proofErr w:type="spellStart"/>
      <w:r w:rsidRPr="00E1209F">
        <w:rPr>
          <w:rFonts w:ascii="Times New Roman" w:hAnsi="Times New Roman" w:cs="Times New Roman"/>
        </w:rPr>
        <w:t>Actual</w:t>
      </w:r>
      <w:proofErr w:type="spellEnd"/>
      <w:r w:rsidRPr="00E1209F">
        <w:rPr>
          <w:rFonts w:ascii="Times New Roman" w:hAnsi="Times New Roman" w:cs="Times New Roman"/>
        </w:rPr>
        <w:t>, 2020, p.193 e ss.</w:t>
      </w:r>
    </w:p>
    <w:p w14:paraId="4D7E3AD1" w14:textId="77777777" w:rsidR="00305B96" w:rsidRPr="00E1209F" w:rsidRDefault="00305B96" w:rsidP="00C01DE6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</w:rPr>
        <w:t xml:space="preserve">GICO JUNIOR, Ivo Teixeira. Bem-Estar Social e o Conceito de Eficiência. </w:t>
      </w:r>
      <w:r w:rsidRPr="008C488C">
        <w:rPr>
          <w:rFonts w:ascii="Times New Roman" w:hAnsi="Times New Roman" w:cs="Times New Roman"/>
          <w:b/>
          <w:bCs/>
        </w:rPr>
        <w:t>Revista Brasileira de Direito</w:t>
      </w:r>
      <w:r w:rsidRPr="00E1209F">
        <w:rPr>
          <w:rFonts w:ascii="Times New Roman" w:hAnsi="Times New Roman" w:cs="Times New Roman"/>
        </w:rPr>
        <w:t xml:space="preserve">, Passo Fundo, v. 16, n. 2, p. 1-43, nov. 2020. </w:t>
      </w:r>
      <w:r w:rsidRPr="00E1209F">
        <w:rPr>
          <w:rFonts w:ascii="Times New Roman" w:hAnsi="Times New Roman" w:cs="Times New Roman"/>
          <w:lang w:val="en-US"/>
        </w:rPr>
        <w:t xml:space="preserve">ISSN 2238-0604. DOI: https://doi.org/10.18256/2238-0604.2020.v16i2.3581. </w:t>
      </w:r>
      <w:proofErr w:type="spellStart"/>
      <w:r w:rsidRPr="00E1209F">
        <w:rPr>
          <w:rFonts w:ascii="Times New Roman" w:hAnsi="Times New Roman" w:cs="Times New Roman"/>
          <w:lang w:val="en-US"/>
        </w:rPr>
        <w:t>Acesso</w:t>
      </w:r>
      <w:proofErr w:type="spellEnd"/>
      <w:r w:rsidRPr="00E1209F">
        <w:rPr>
          <w:rFonts w:ascii="Times New Roman" w:hAnsi="Times New Roman" w:cs="Times New Roman"/>
          <w:lang w:val="en-US"/>
        </w:rPr>
        <w:t xml:space="preserve"> em 10.09.2022.</w:t>
      </w:r>
    </w:p>
    <w:p w14:paraId="7EA34B8C" w14:textId="77777777" w:rsidR="00305B96" w:rsidRPr="00EC2829" w:rsidRDefault="00305B96" w:rsidP="00B919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GREENE, Joshua D. </w:t>
      </w:r>
      <w:r w:rsidRPr="00EC2829">
        <w:rPr>
          <w:rFonts w:ascii="Times New Roman" w:hAnsi="Times New Roman" w:cs="Times New Roman"/>
          <w:b/>
          <w:bCs/>
          <w:sz w:val="24"/>
          <w:szCs w:val="24"/>
          <w:lang w:val="en-US"/>
        </w:rPr>
        <w:t>Moral Tribes</w:t>
      </w:r>
      <w:r w:rsidRPr="00EC2829">
        <w:rPr>
          <w:rFonts w:ascii="Times New Roman" w:hAnsi="Times New Roman" w:cs="Times New Roman"/>
          <w:sz w:val="24"/>
          <w:szCs w:val="24"/>
          <w:lang w:val="en-US"/>
        </w:rPr>
        <w:t>: Emotion, Reason and the Gap Between Us and Them. New York: Penguin Books, 2013.</w:t>
      </w:r>
    </w:p>
    <w:p w14:paraId="59964214" w14:textId="77777777" w:rsidR="00305B96" w:rsidRPr="004C0EFE" w:rsidRDefault="00305B96" w:rsidP="00B919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B96">
        <w:rPr>
          <w:rFonts w:ascii="Times New Roman" w:hAnsi="Times New Roman" w:cs="Times New Roman"/>
          <w:sz w:val="24"/>
          <w:szCs w:val="24"/>
        </w:rPr>
        <w:t xml:space="preserve">GREENE, Joshua D.; INDIA, Morrison. </w:t>
      </w:r>
      <w:r w:rsidRPr="004C0EFE">
        <w:rPr>
          <w:rFonts w:ascii="Times New Roman" w:hAnsi="Times New Roman" w:cs="Times New Roman"/>
          <w:sz w:val="24"/>
          <w:szCs w:val="24"/>
          <w:lang w:val="en-US"/>
        </w:rPr>
        <w:t>Introduction. In: GREENE, Joshua D.; INDIA, Morrison (</w:t>
      </w:r>
      <w:proofErr w:type="spellStart"/>
      <w:r w:rsidRPr="004C0EFE">
        <w:rPr>
          <w:rFonts w:ascii="Times New Roman" w:hAnsi="Times New Roman" w:cs="Times New Roman"/>
          <w:sz w:val="24"/>
          <w:szCs w:val="24"/>
          <w:lang w:val="en-US"/>
        </w:rPr>
        <w:t>Coords</w:t>
      </w:r>
      <w:proofErr w:type="spellEnd"/>
      <w:r w:rsidRPr="004C0EF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1E70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Positive Neuroscience</w:t>
      </w:r>
      <w:r w:rsidRPr="004C0EFE">
        <w:rPr>
          <w:rFonts w:ascii="Times New Roman" w:hAnsi="Times New Roman" w:cs="Times New Roman"/>
          <w:sz w:val="24"/>
          <w:szCs w:val="24"/>
          <w:lang w:val="en-US"/>
        </w:rPr>
        <w:t>. Oxford: Oxford University, 2016.</w:t>
      </w:r>
    </w:p>
    <w:p w14:paraId="7471DBCB" w14:textId="77777777" w:rsidR="00305B96" w:rsidRPr="00C01DE6" w:rsidRDefault="00305B96" w:rsidP="00F42EB1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1209F">
        <w:rPr>
          <w:rFonts w:ascii="Times New Roman" w:hAnsi="Times New Roman" w:cs="Times New Roman"/>
          <w:lang w:val="en-US"/>
        </w:rPr>
        <w:t xml:space="preserve">HARDIN, Garret. The Tragedy of the Commons. </w:t>
      </w:r>
      <w:r w:rsidRPr="00C01DE6">
        <w:rPr>
          <w:rFonts w:ascii="Times New Roman" w:hAnsi="Times New Roman" w:cs="Times New Roman"/>
          <w:b/>
          <w:bCs/>
        </w:rPr>
        <w:t>Science</w:t>
      </w:r>
      <w:r w:rsidRPr="00C01DE6">
        <w:rPr>
          <w:rFonts w:ascii="Times New Roman" w:hAnsi="Times New Roman" w:cs="Times New Roman"/>
        </w:rPr>
        <w:t>. Vol. 162, dezembro, 1968.</w:t>
      </w:r>
    </w:p>
    <w:p w14:paraId="4F09F57A" w14:textId="77777777" w:rsidR="00305B96" w:rsidRPr="008E647E" w:rsidRDefault="00305B96" w:rsidP="009D17E9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JENSEN, Michael C. MECKLING, William H. Theory of the firm: Managerial behavior, agency costs and ownership structure. </w:t>
      </w:r>
      <w:r w:rsidRPr="00BC2C6F">
        <w:rPr>
          <w:rFonts w:ascii="Times New Roman" w:hAnsi="Times New Roman" w:cs="Times New Roman"/>
          <w:b/>
          <w:bCs/>
          <w:lang w:val="en-US"/>
        </w:rPr>
        <w:t>Journal of Financial Economics</w:t>
      </w:r>
      <w:r w:rsidRPr="008E647E">
        <w:rPr>
          <w:rFonts w:ascii="Times New Roman" w:hAnsi="Times New Roman" w:cs="Times New Roman"/>
          <w:lang w:val="en-US"/>
        </w:rPr>
        <w:t>, v. 3, n. 4, 1976, pp. 305-360.</w:t>
      </w:r>
    </w:p>
    <w:p w14:paraId="4C1B378A" w14:textId="77777777" w:rsidR="00305B96" w:rsidRPr="00FF69F5" w:rsidRDefault="00305B96" w:rsidP="009D17E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8E647E">
        <w:rPr>
          <w:rFonts w:ascii="Times New Roman" w:hAnsi="Times New Roman" w:cs="Times New Roman"/>
          <w:lang w:val="en-US"/>
        </w:rPr>
        <w:t xml:space="preserve">JEVONS, William Stanley. </w:t>
      </w:r>
      <w:r w:rsidRPr="00BC2C6F">
        <w:rPr>
          <w:rFonts w:ascii="Times New Roman" w:hAnsi="Times New Roman" w:cs="Times New Roman"/>
          <w:b/>
          <w:bCs/>
        </w:rPr>
        <w:t>A teoria da economia política</w:t>
      </w:r>
      <w:r w:rsidRPr="00FC1C89">
        <w:rPr>
          <w:rFonts w:ascii="Times New Roman" w:hAnsi="Times New Roman" w:cs="Times New Roman"/>
        </w:rPr>
        <w:t xml:space="preserve">. Cláudia </w:t>
      </w:r>
      <w:proofErr w:type="spellStart"/>
      <w:r w:rsidRPr="00FC1C89">
        <w:rPr>
          <w:rFonts w:ascii="Times New Roman" w:hAnsi="Times New Roman" w:cs="Times New Roman"/>
        </w:rPr>
        <w:t>Laversveiler</w:t>
      </w:r>
      <w:proofErr w:type="spellEnd"/>
      <w:r w:rsidRPr="00FC1C89">
        <w:rPr>
          <w:rFonts w:ascii="Times New Roman" w:hAnsi="Times New Roman" w:cs="Times New Roman"/>
        </w:rPr>
        <w:t xml:space="preserve"> de Morais (Trad.). São Paulo: Nova Cultura, 1996.</w:t>
      </w:r>
    </w:p>
    <w:p w14:paraId="4B2E8A64" w14:textId="77777777" w:rsidR="00305B96" w:rsidRPr="00E1209F" w:rsidRDefault="00305B96" w:rsidP="009D17E9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FF69F5">
        <w:rPr>
          <w:rFonts w:ascii="Times New Roman" w:hAnsi="Times New Roman" w:cs="Times New Roman"/>
        </w:rPr>
        <w:t xml:space="preserve">KAHNEMAN, Daniel. </w:t>
      </w:r>
      <w:r w:rsidRPr="00BC2C6F">
        <w:rPr>
          <w:rFonts w:ascii="Times New Roman" w:hAnsi="Times New Roman" w:cs="Times New Roman"/>
          <w:b/>
          <w:bCs/>
        </w:rPr>
        <w:t>Pensar, Depressa e Devagar</w:t>
      </w:r>
      <w:r w:rsidRPr="00FF69F5">
        <w:rPr>
          <w:rFonts w:ascii="Times New Roman" w:hAnsi="Times New Roman" w:cs="Times New Roman"/>
        </w:rPr>
        <w:t xml:space="preserve">. </w:t>
      </w:r>
      <w:r w:rsidRPr="00E1209F">
        <w:rPr>
          <w:rFonts w:ascii="Times New Roman" w:hAnsi="Times New Roman" w:cs="Times New Roman"/>
        </w:rPr>
        <w:t xml:space="preserve">Trad: Pedro Vidal (João Quina Edições). </w:t>
      </w:r>
      <w:r w:rsidRPr="00E1209F">
        <w:rPr>
          <w:rFonts w:ascii="Times New Roman" w:hAnsi="Times New Roman" w:cs="Times New Roman"/>
          <w:lang w:val="en-US"/>
        </w:rPr>
        <w:t xml:space="preserve">10. Ed. Porto: Bertrand </w:t>
      </w:r>
      <w:proofErr w:type="spellStart"/>
      <w:r w:rsidRPr="00E1209F">
        <w:rPr>
          <w:rFonts w:ascii="Times New Roman" w:hAnsi="Times New Roman" w:cs="Times New Roman"/>
          <w:lang w:val="en-US"/>
        </w:rPr>
        <w:t>Editora</w:t>
      </w:r>
      <w:proofErr w:type="spellEnd"/>
      <w:r w:rsidRPr="00E1209F">
        <w:rPr>
          <w:rFonts w:ascii="Times New Roman" w:hAnsi="Times New Roman" w:cs="Times New Roman"/>
          <w:lang w:val="en-US"/>
        </w:rPr>
        <w:t>, 2019.</w:t>
      </w:r>
    </w:p>
    <w:p w14:paraId="537FEF53" w14:textId="77777777" w:rsidR="00305B96" w:rsidRPr="00E1209F" w:rsidRDefault="00305B96" w:rsidP="009D17E9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KAHNEMAN, Daniel; SISBONY, Oliver; SUNSTEIN, Cass R. </w:t>
      </w:r>
      <w:r w:rsidRPr="00BC2C6F">
        <w:rPr>
          <w:rFonts w:ascii="Times New Roman" w:hAnsi="Times New Roman" w:cs="Times New Roman"/>
          <w:b/>
          <w:bCs/>
          <w:lang w:val="en-US"/>
        </w:rPr>
        <w:t>Noise</w:t>
      </w:r>
      <w:r w:rsidRPr="00E1209F">
        <w:rPr>
          <w:rFonts w:ascii="Times New Roman" w:hAnsi="Times New Roman" w:cs="Times New Roman"/>
          <w:lang w:val="en-US"/>
        </w:rPr>
        <w:t>: A flaw in Human judgment. New York: Little Brown Spark, 2021.</w:t>
      </w:r>
    </w:p>
    <w:p w14:paraId="6E0D2A8D" w14:textId="77777777" w:rsidR="00305B96" w:rsidRPr="00EC2829" w:rsidRDefault="00305B96" w:rsidP="0076028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KAPLOW, Louis; SHAVELL, Steven. </w:t>
      </w:r>
      <w:r w:rsidRPr="00EC2829">
        <w:rPr>
          <w:rFonts w:ascii="Times New Roman" w:hAnsi="Times New Roman" w:cs="Times New Roman"/>
          <w:b/>
          <w:bCs/>
          <w:sz w:val="24"/>
          <w:szCs w:val="24"/>
          <w:lang w:val="en-US"/>
        </w:rPr>
        <w:t>Economics Analysis of law</w:t>
      </w:r>
      <w:r w:rsidRPr="00EC2829">
        <w:rPr>
          <w:rFonts w:ascii="Times New Roman" w:hAnsi="Times New Roman" w:cs="Times New Roman"/>
          <w:sz w:val="24"/>
          <w:szCs w:val="24"/>
          <w:lang w:val="en-US"/>
        </w:rPr>
        <w:t>. Harvard Law School. Handbook of Public Economics, Volume 3, Edited by A.J Auerbach and M. Feldstein. Elsevier Science B. V., 2002.</w:t>
      </w:r>
    </w:p>
    <w:p w14:paraId="0A26568A" w14:textId="77777777" w:rsidR="00305B96" w:rsidRPr="00FF69F5" w:rsidRDefault="00305B96" w:rsidP="00DE1B8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FF69F5">
        <w:rPr>
          <w:rFonts w:ascii="Times New Roman" w:hAnsi="Times New Roman" w:cs="Times New Roman"/>
        </w:rPr>
        <w:t xml:space="preserve">KLEIN, Vinícius. </w:t>
      </w:r>
      <w:r w:rsidRPr="00BC2C6F">
        <w:rPr>
          <w:rFonts w:ascii="Times New Roman" w:hAnsi="Times New Roman" w:cs="Times New Roman"/>
          <w:b/>
          <w:bCs/>
        </w:rPr>
        <w:t>A economia dos contratos</w:t>
      </w:r>
      <w:r w:rsidRPr="00E1209F">
        <w:rPr>
          <w:rFonts w:ascii="Times New Roman" w:hAnsi="Times New Roman" w:cs="Times New Roman"/>
        </w:rPr>
        <w:t xml:space="preserve">: uma teoria microeconômica. </w:t>
      </w:r>
      <w:r w:rsidRPr="00305B96">
        <w:rPr>
          <w:rFonts w:ascii="Times New Roman" w:hAnsi="Times New Roman" w:cs="Times New Roman"/>
          <w:lang w:val="en-US"/>
        </w:rPr>
        <w:t xml:space="preserve">1ª Ed. </w:t>
      </w:r>
      <w:r w:rsidRPr="00FF69F5">
        <w:rPr>
          <w:rFonts w:ascii="Times New Roman" w:hAnsi="Times New Roman" w:cs="Times New Roman"/>
          <w:lang w:val="en-US"/>
        </w:rPr>
        <w:t>Curitiba: CRV, 2015, p. 156</w:t>
      </w:r>
    </w:p>
    <w:p w14:paraId="7BD2B496" w14:textId="77777777" w:rsidR="00305B96" w:rsidRPr="00E1209F" w:rsidRDefault="00305B96" w:rsidP="00DE1B8F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072E">
        <w:rPr>
          <w:rFonts w:ascii="Times New Roman" w:hAnsi="Times New Roman" w:cs="Times New Roman"/>
          <w:lang w:val="fr-FR"/>
        </w:rPr>
        <w:t xml:space="preserve">LAFFONT, Jean-Jacques; MARTIMORT, David. </w:t>
      </w:r>
      <w:r w:rsidRPr="00BC2C6F">
        <w:rPr>
          <w:rFonts w:ascii="Times New Roman" w:hAnsi="Times New Roman" w:cs="Times New Roman"/>
          <w:b/>
          <w:bCs/>
          <w:lang w:val="en-US"/>
        </w:rPr>
        <w:t>The theory of incentives I</w:t>
      </w:r>
      <w:r w:rsidRPr="00E1209F">
        <w:rPr>
          <w:rFonts w:ascii="Times New Roman" w:hAnsi="Times New Roman" w:cs="Times New Roman"/>
          <w:lang w:val="en-US"/>
        </w:rPr>
        <w:t>: The principal-agent model. Princeton: Princeton University Press, 2002.</w:t>
      </w:r>
    </w:p>
    <w:p w14:paraId="5D66D122" w14:textId="77777777" w:rsidR="00305B96" w:rsidRPr="00E1209F" w:rsidRDefault="00305B96" w:rsidP="004D4DC2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967C6E">
        <w:rPr>
          <w:rFonts w:ascii="Times New Roman" w:hAnsi="Times New Roman" w:cs="Times New Roman"/>
        </w:rPr>
        <w:t xml:space="preserve">NELSON, Phillip. </w:t>
      </w:r>
      <w:r w:rsidRPr="00E1209F">
        <w:rPr>
          <w:rFonts w:ascii="Times New Roman" w:hAnsi="Times New Roman" w:cs="Times New Roman"/>
          <w:lang w:val="en-US"/>
        </w:rPr>
        <w:t xml:space="preserve">Information and Consumer Behavior. </w:t>
      </w:r>
      <w:r w:rsidRPr="00F17FDC">
        <w:rPr>
          <w:rFonts w:ascii="Times New Roman" w:hAnsi="Times New Roman" w:cs="Times New Roman"/>
          <w:b/>
          <w:bCs/>
          <w:lang w:val="en-US"/>
        </w:rPr>
        <w:t>Journal of Political Economy</w:t>
      </w:r>
      <w:r w:rsidRPr="00E1209F">
        <w:rPr>
          <w:rFonts w:ascii="Times New Roman" w:hAnsi="Times New Roman" w:cs="Times New Roman"/>
          <w:lang w:val="en-US"/>
        </w:rPr>
        <w:t>, v. 78, n. 2, mar-abr., 1970, pp. 311-329.</w:t>
      </w:r>
    </w:p>
    <w:p w14:paraId="4C71DBE5" w14:textId="77777777" w:rsidR="00305B96" w:rsidRDefault="00305B96" w:rsidP="0013139D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2F79D2">
        <w:rPr>
          <w:rFonts w:ascii="Times New Roman" w:hAnsi="Times New Roman" w:cs="Times New Roman"/>
          <w:lang w:val="en-US"/>
        </w:rPr>
        <w:t xml:space="preserve">NORTH, Douglass C. </w:t>
      </w:r>
      <w:r w:rsidRPr="00F17FDC">
        <w:rPr>
          <w:rFonts w:ascii="Times New Roman" w:hAnsi="Times New Roman" w:cs="Times New Roman"/>
          <w:b/>
          <w:bCs/>
          <w:lang w:val="en-US"/>
        </w:rPr>
        <w:t xml:space="preserve">Institutions, Institutional </w:t>
      </w:r>
      <w:proofErr w:type="gramStart"/>
      <w:r w:rsidRPr="00F17FDC">
        <w:rPr>
          <w:rFonts w:ascii="Times New Roman" w:hAnsi="Times New Roman" w:cs="Times New Roman"/>
          <w:b/>
          <w:bCs/>
          <w:lang w:val="en-US"/>
        </w:rPr>
        <w:t>change</w:t>
      </w:r>
      <w:proofErr w:type="gramEnd"/>
      <w:r w:rsidRPr="00F17FDC">
        <w:rPr>
          <w:rFonts w:ascii="Times New Roman" w:hAnsi="Times New Roman" w:cs="Times New Roman"/>
          <w:b/>
          <w:bCs/>
          <w:lang w:val="en-US"/>
        </w:rPr>
        <w:t xml:space="preserve"> and economic performance</w:t>
      </w:r>
      <w:r w:rsidRPr="002F79D2">
        <w:rPr>
          <w:rFonts w:ascii="Times New Roman" w:hAnsi="Times New Roman" w:cs="Times New Roman"/>
          <w:lang w:val="en-US"/>
        </w:rPr>
        <w:t>. Nova York: Cambridge University Press, 1990.</w:t>
      </w:r>
    </w:p>
    <w:p w14:paraId="470DB22A" w14:textId="216DC23C" w:rsidR="00305B96" w:rsidRPr="00E1209F" w:rsidRDefault="00305B96" w:rsidP="00364978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64978">
        <w:rPr>
          <w:rFonts w:ascii="Times New Roman" w:hAnsi="Times New Roman" w:cs="Times New Roman"/>
          <w:lang w:val="en-US"/>
        </w:rPr>
        <w:lastRenderedPageBreak/>
        <w:t xml:space="preserve">PARETO, </w:t>
      </w:r>
      <w:proofErr w:type="spellStart"/>
      <w:r w:rsidRPr="00364978">
        <w:rPr>
          <w:rFonts w:ascii="Times New Roman" w:hAnsi="Times New Roman" w:cs="Times New Roman"/>
          <w:lang w:val="en-US"/>
        </w:rPr>
        <w:t>Vilfred</w:t>
      </w:r>
      <w:proofErr w:type="spellEnd"/>
      <w:r w:rsidRPr="00364978">
        <w:rPr>
          <w:rFonts w:ascii="Times New Roman" w:hAnsi="Times New Roman" w:cs="Times New Roman"/>
          <w:lang w:val="en-US"/>
        </w:rPr>
        <w:t xml:space="preserve">. </w:t>
      </w:r>
      <w:r w:rsidRPr="00DF331F">
        <w:rPr>
          <w:rFonts w:ascii="Times New Roman" w:hAnsi="Times New Roman" w:cs="Times New Roman"/>
          <w:b/>
          <w:bCs/>
        </w:rPr>
        <w:t>Manual de Economia Política</w:t>
      </w:r>
      <w:r w:rsidRPr="00E1209F">
        <w:rPr>
          <w:rFonts w:ascii="Times New Roman" w:hAnsi="Times New Roman" w:cs="Times New Roman"/>
        </w:rPr>
        <w:t>. São Paulo: Nova Cultura, 1996</w:t>
      </w:r>
      <w:r w:rsidR="00CB52BD">
        <w:rPr>
          <w:rFonts w:ascii="Times New Roman" w:hAnsi="Times New Roman" w:cs="Times New Roman"/>
        </w:rPr>
        <w:t>.</w:t>
      </w:r>
    </w:p>
    <w:p w14:paraId="7378C428" w14:textId="77777777" w:rsidR="00305B96" w:rsidRPr="00EC2829" w:rsidRDefault="00305B96" w:rsidP="0092441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PELTZMAN, Sam. The effects of automobile safety regulation. </w:t>
      </w:r>
      <w:r w:rsidRPr="00EC2829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Political Economy</w:t>
      </w: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, v. 83, s. 4, pp. 677-725. DOI: </w:t>
      </w:r>
      <w:hyperlink r:id="rId8" w:history="1">
        <w:r w:rsidRPr="00EC28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http://dx.doi.org/10.1086/260352</w:t>
        </w:r>
      </w:hyperlink>
      <w:r w:rsidRPr="00EC28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0A16A2" w14:textId="77777777" w:rsidR="00305B96" w:rsidRPr="00EC2829" w:rsidRDefault="00305B96" w:rsidP="0092441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PELTZMAN, Sam. Toward a more general theory of regulation. </w:t>
      </w:r>
      <w:r w:rsidRPr="00CB52B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Journal of Law &amp; Economics</w:t>
      </w: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829">
        <w:rPr>
          <w:rFonts w:ascii="Times New Roman" w:hAnsi="Times New Roman" w:cs="Times New Roman"/>
          <w:sz w:val="24"/>
          <w:szCs w:val="24"/>
          <w:lang w:val="en-US"/>
        </w:rPr>
        <w:t>aug.</w:t>
      </w:r>
      <w:proofErr w:type="spellEnd"/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 1976, v. 19, n. 2, Conference on the Economics of Politics and Regulation, </w:t>
      </w:r>
      <w:proofErr w:type="spellStart"/>
      <w:r w:rsidRPr="00EC2829">
        <w:rPr>
          <w:rFonts w:ascii="Times New Roman" w:hAnsi="Times New Roman" w:cs="Times New Roman"/>
          <w:sz w:val="24"/>
          <w:szCs w:val="24"/>
          <w:lang w:val="en-US"/>
        </w:rPr>
        <w:t>aug.</w:t>
      </w:r>
      <w:proofErr w:type="spellEnd"/>
      <w:r w:rsidRPr="00EC2829">
        <w:rPr>
          <w:rFonts w:ascii="Times New Roman" w:hAnsi="Times New Roman" w:cs="Times New Roman"/>
          <w:sz w:val="24"/>
          <w:szCs w:val="24"/>
          <w:lang w:val="en-US"/>
        </w:rPr>
        <w:t>, 1976, pp. 211-240.</w:t>
      </w:r>
    </w:p>
    <w:p w14:paraId="756A118E" w14:textId="77777777" w:rsidR="00305B96" w:rsidRPr="003D4995" w:rsidRDefault="00305B96" w:rsidP="00364978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POLINSKY, A. Mitchell; RUBINFELD, Daniel L. Aligning the Interests of </w:t>
      </w:r>
      <w:proofErr w:type="gramStart"/>
      <w:r w:rsidRPr="00E1209F">
        <w:rPr>
          <w:rFonts w:ascii="Times New Roman" w:hAnsi="Times New Roman" w:cs="Times New Roman"/>
          <w:lang w:val="en-US"/>
        </w:rPr>
        <w:t>Lawyers</w:t>
      </w:r>
      <w:proofErr w:type="gramEnd"/>
      <w:r w:rsidRPr="00E1209F">
        <w:rPr>
          <w:rFonts w:ascii="Times New Roman" w:hAnsi="Times New Roman" w:cs="Times New Roman"/>
          <w:lang w:val="en-US"/>
        </w:rPr>
        <w:t xml:space="preserve"> and Clients. </w:t>
      </w:r>
      <w:r w:rsidRPr="00DF331F">
        <w:rPr>
          <w:rFonts w:ascii="Times New Roman" w:hAnsi="Times New Roman" w:cs="Times New Roman"/>
          <w:b/>
          <w:bCs/>
        </w:rPr>
        <w:t xml:space="preserve">American Law </w:t>
      </w:r>
      <w:proofErr w:type="spellStart"/>
      <w:r w:rsidRPr="00DF331F">
        <w:rPr>
          <w:rFonts w:ascii="Times New Roman" w:hAnsi="Times New Roman" w:cs="Times New Roman"/>
          <w:b/>
          <w:bCs/>
        </w:rPr>
        <w:t>and</w:t>
      </w:r>
      <w:proofErr w:type="spellEnd"/>
      <w:r w:rsidRPr="00DF33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331F">
        <w:rPr>
          <w:rFonts w:ascii="Times New Roman" w:hAnsi="Times New Roman" w:cs="Times New Roman"/>
          <w:b/>
          <w:bCs/>
        </w:rPr>
        <w:t>Economics</w:t>
      </w:r>
      <w:proofErr w:type="spellEnd"/>
      <w:r w:rsidRPr="00DF331F">
        <w:rPr>
          <w:rFonts w:ascii="Times New Roman" w:hAnsi="Times New Roman" w:cs="Times New Roman"/>
          <w:b/>
          <w:bCs/>
        </w:rPr>
        <w:t xml:space="preserve"> Review</w:t>
      </w:r>
      <w:r w:rsidRPr="00E1209F">
        <w:rPr>
          <w:rFonts w:ascii="Times New Roman" w:hAnsi="Times New Roman" w:cs="Times New Roman"/>
        </w:rPr>
        <w:t xml:space="preserve">, v. 5, n. 1 (verão, 2003), pp. 165-188. </w:t>
      </w:r>
      <w:proofErr w:type="spellStart"/>
      <w:r w:rsidRPr="003D4995">
        <w:rPr>
          <w:rFonts w:ascii="Times New Roman" w:hAnsi="Times New Roman" w:cs="Times New Roman"/>
          <w:lang w:val="en-US"/>
        </w:rPr>
        <w:t>Disponível</w:t>
      </w:r>
      <w:proofErr w:type="spellEnd"/>
      <w:r w:rsidRPr="003D4995">
        <w:rPr>
          <w:rFonts w:ascii="Times New Roman" w:hAnsi="Times New Roman" w:cs="Times New Roman"/>
          <w:lang w:val="en-US"/>
        </w:rPr>
        <w:t xml:space="preserve"> em: &lt; http://dx.doi.org/10.2139/ssrn.281628 &gt;.</w:t>
      </w:r>
    </w:p>
    <w:p w14:paraId="01307D1C" w14:textId="77777777" w:rsidR="00305B96" w:rsidRPr="00FF69F5" w:rsidRDefault="00305B96" w:rsidP="00AD77BB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SCHUMPETER, Joseph A. </w:t>
      </w:r>
      <w:r w:rsidRPr="006B7776">
        <w:rPr>
          <w:rFonts w:ascii="Times New Roman" w:hAnsi="Times New Roman" w:cs="Times New Roman"/>
          <w:b/>
          <w:bCs/>
          <w:lang w:val="en-US"/>
        </w:rPr>
        <w:t>History of Economic Analysis</w:t>
      </w:r>
      <w:r w:rsidRPr="00E1209F">
        <w:rPr>
          <w:rFonts w:ascii="Times New Roman" w:hAnsi="Times New Roman" w:cs="Times New Roman"/>
          <w:lang w:val="en-US"/>
        </w:rPr>
        <w:t xml:space="preserve">: with a new introduction by Mark Perlman. </w:t>
      </w:r>
      <w:r w:rsidRPr="00FF69F5">
        <w:rPr>
          <w:rFonts w:ascii="Times New Roman" w:hAnsi="Times New Roman" w:cs="Times New Roman"/>
          <w:lang w:val="en-US"/>
        </w:rPr>
        <w:t xml:space="preserve">Elizabeth </w:t>
      </w:r>
      <w:proofErr w:type="spellStart"/>
      <w:r w:rsidRPr="00FF69F5">
        <w:rPr>
          <w:rFonts w:ascii="Times New Roman" w:hAnsi="Times New Roman" w:cs="Times New Roman"/>
          <w:lang w:val="en-US"/>
        </w:rPr>
        <w:t>Boody</w:t>
      </w:r>
      <w:proofErr w:type="spellEnd"/>
      <w:r w:rsidRPr="00FF69F5">
        <w:rPr>
          <w:rFonts w:ascii="Times New Roman" w:hAnsi="Times New Roman" w:cs="Times New Roman"/>
          <w:lang w:val="en-US"/>
        </w:rPr>
        <w:t xml:space="preserve"> Schumpeter (ed.). </w:t>
      </w:r>
      <w:proofErr w:type="spellStart"/>
      <w:r w:rsidRPr="00FF69F5">
        <w:rPr>
          <w:rFonts w:ascii="Times New Roman" w:hAnsi="Times New Roman" w:cs="Times New Roman"/>
          <w:lang w:val="en-US"/>
        </w:rPr>
        <w:t>Oxfordshire</w:t>
      </w:r>
      <w:proofErr w:type="spellEnd"/>
      <w:r w:rsidRPr="00FF69F5">
        <w:rPr>
          <w:rFonts w:ascii="Times New Roman" w:hAnsi="Times New Roman" w:cs="Times New Roman"/>
          <w:lang w:val="en-US"/>
        </w:rPr>
        <w:t>: Taylor &amp; Francis ltd, 1987.</w:t>
      </w:r>
    </w:p>
    <w:p w14:paraId="3C3C4CDA" w14:textId="77777777" w:rsidR="00305B96" w:rsidRPr="00364978" w:rsidRDefault="00305B96" w:rsidP="00AD77BB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SHAPIRO, Carl. Investment, Moral Hazard, and Occupational Licensing. </w:t>
      </w:r>
      <w:r w:rsidRPr="00364978">
        <w:rPr>
          <w:rFonts w:ascii="Times New Roman" w:hAnsi="Times New Roman" w:cs="Times New Roman"/>
          <w:b/>
          <w:bCs/>
          <w:lang w:val="en-US"/>
        </w:rPr>
        <w:t>The Review of Economic Studies</w:t>
      </w:r>
      <w:r w:rsidRPr="00364978">
        <w:rPr>
          <w:rFonts w:ascii="Times New Roman" w:hAnsi="Times New Roman" w:cs="Times New Roman"/>
          <w:lang w:val="en-US"/>
        </w:rPr>
        <w:t>, v. 53, n. 5, out., 1986, pp. 843-862.</w:t>
      </w:r>
    </w:p>
    <w:p w14:paraId="705D0B14" w14:textId="77777777" w:rsidR="00305B96" w:rsidRPr="00B13D67" w:rsidRDefault="00305B96" w:rsidP="00981127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SIMON, Herbert A. </w:t>
      </w:r>
      <w:r w:rsidRPr="006B7776">
        <w:rPr>
          <w:rFonts w:ascii="Times New Roman" w:hAnsi="Times New Roman" w:cs="Times New Roman"/>
          <w:b/>
          <w:bCs/>
          <w:lang w:val="en-US"/>
        </w:rPr>
        <w:t>Models of Man, Social and Rational</w:t>
      </w:r>
      <w:r w:rsidRPr="00E1209F">
        <w:rPr>
          <w:rFonts w:ascii="Times New Roman" w:hAnsi="Times New Roman" w:cs="Times New Roman"/>
          <w:lang w:val="en-US"/>
        </w:rPr>
        <w:t xml:space="preserve">: mathematical Essays on Rational Human Behavior in a Social Setting. </w:t>
      </w:r>
      <w:r w:rsidRPr="00B13D67">
        <w:rPr>
          <w:rFonts w:ascii="Times New Roman" w:hAnsi="Times New Roman" w:cs="Times New Roman"/>
          <w:lang w:val="en-US"/>
        </w:rPr>
        <w:t>New York: John Wiley and Sons, 1957.</w:t>
      </w:r>
    </w:p>
    <w:p w14:paraId="3C7EF94C" w14:textId="77777777" w:rsidR="00305B96" w:rsidRPr="00C26F74" w:rsidRDefault="00305B96" w:rsidP="00AE114D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A33E8">
        <w:rPr>
          <w:rFonts w:ascii="Times New Roman" w:hAnsi="Times New Roman" w:cs="Times New Roman"/>
          <w:lang w:val="en-US"/>
        </w:rPr>
        <w:t xml:space="preserve">SULLIVAN, William M. </w:t>
      </w:r>
      <w:r w:rsidRPr="006B6DA4">
        <w:rPr>
          <w:rFonts w:ascii="Times New Roman" w:hAnsi="Times New Roman" w:cs="Times New Roman"/>
          <w:b/>
          <w:bCs/>
          <w:lang w:val="en-US"/>
        </w:rPr>
        <w:t>Educating lawyers</w:t>
      </w:r>
      <w:r w:rsidRPr="001A33E8">
        <w:rPr>
          <w:rFonts w:ascii="Times New Roman" w:hAnsi="Times New Roman" w:cs="Times New Roman"/>
          <w:lang w:val="en-US"/>
        </w:rPr>
        <w:t xml:space="preserve">: preparation for the profession of law. </w:t>
      </w:r>
      <w:r w:rsidRPr="00C26F74">
        <w:rPr>
          <w:rFonts w:ascii="Times New Roman" w:hAnsi="Times New Roman" w:cs="Times New Roman"/>
        </w:rPr>
        <w:t xml:space="preserve">William M. Sullivan et. al. São Francisco: </w:t>
      </w:r>
      <w:proofErr w:type="spellStart"/>
      <w:r w:rsidRPr="00C26F74">
        <w:rPr>
          <w:rFonts w:ascii="Times New Roman" w:hAnsi="Times New Roman" w:cs="Times New Roman"/>
        </w:rPr>
        <w:t>Jossey</w:t>
      </w:r>
      <w:proofErr w:type="spellEnd"/>
      <w:r w:rsidRPr="00C26F74">
        <w:rPr>
          <w:rFonts w:ascii="Times New Roman" w:hAnsi="Times New Roman" w:cs="Times New Roman"/>
        </w:rPr>
        <w:t>-Bass, 2007</w:t>
      </w:r>
    </w:p>
    <w:p w14:paraId="6E2EBC56" w14:textId="77777777" w:rsidR="00305B96" w:rsidRPr="00FF69F5" w:rsidRDefault="00305B96" w:rsidP="00C26F74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C26F74">
        <w:rPr>
          <w:rFonts w:ascii="Times New Roman" w:hAnsi="Times New Roman" w:cs="Times New Roman"/>
        </w:rPr>
        <w:t xml:space="preserve">THALER, Richard H.; SUNSTEIN, </w:t>
      </w:r>
      <w:proofErr w:type="spellStart"/>
      <w:r w:rsidRPr="00C26F74">
        <w:rPr>
          <w:rFonts w:ascii="Times New Roman" w:hAnsi="Times New Roman" w:cs="Times New Roman"/>
        </w:rPr>
        <w:t>Cass</w:t>
      </w:r>
      <w:proofErr w:type="spellEnd"/>
      <w:r w:rsidRPr="00C26F74">
        <w:rPr>
          <w:rFonts w:ascii="Times New Roman" w:hAnsi="Times New Roman" w:cs="Times New Roman"/>
        </w:rPr>
        <w:t xml:space="preserve"> R. </w:t>
      </w:r>
      <w:proofErr w:type="spellStart"/>
      <w:r w:rsidRPr="00C26F74">
        <w:rPr>
          <w:rFonts w:ascii="Times New Roman" w:hAnsi="Times New Roman" w:cs="Times New Roman"/>
          <w:b/>
          <w:bCs/>
        </w:rPr>
        <w:t>Nudge</w:t>
      </w:r>
      <w:proofErr w:type="spellEnd"/>
      <w:r w:rsidRPr="00C26F74">
        <w:rPr>
          <w:rFonts w:ascii="Times New Roman" w:hAnsi="Times New Roman" w:cs="Times New Roman"/>
        </w:rPr>
        <w:t xml:space="preserve">: Um pequeno empurrão. </w:t>
      </w:r>
      <w:r w:rsidRPr="00E1209F">
        <w:rPr>
          <w:rFonts w:ascii="Times New Roman" w:hAnsi="Times New Roman" w:cs="Times New Roman"/>
        </w:rPr>
        <w:t xml:space="preserve">Como decidir melhor em questões de saúde, riqueza e felicidade. </w:t>
      </w:r>
      <w:proofErr w:type="spellStart"/>
      <w:r w:rsidRPr="00FF69F5">
        <w:rPr>
          <w:rFonts w:ascii="Times New Roman" w:hAnsi="Times New Roman" w:cs="Times New Roman"/>
          <w:lang w:val="en-US"/>
        </w:rPr>
        <w:t>Alfragide</w:t>
      </w:r>
      <w:proofErr w:type="spellEnd"/>
      <w:r w:rsidRPr="00FF69F5">
        <w:rPr>
          <w:rFonts w:ascii="Times New Roman" w:hAnsi="Times New Roman" w:cs="Times New Roman"/>
          <w:lang w:val="en-US"/>
        </w:rPr>
        <w:t xml:space="preserve">: Lua de </w:t>
      </w:r>
      <w:proofErr w:type="spellStart"/>
      <w:r w:rsidRPr="00FF69F5">
        <w:rPr>
          <w:rFonts w:ascii="Times New Roman" w:hAnsi="Times New Roman" w:cs="Times New Roman"/>
          <w:lang w:val="en-US"/>
        </w:rPr>
        <w:t>Papel</w:t>
      </w:r>
      <w:proofErr w:type="spellEnd"/>
      <w:r w:rsidRPr="00FF69F5">
        <w:rPr>
          <w:rFonts w:ascii="Times New Roman" w:hAnsi="Times New Roman" w:cs="Times New Roman"/>
          <w:lang w:val="en-US"/>
        </w:rPr>
        <w:t>. 2. ed., 2018</w:t>
      </w:r>
    </w:p>
    <w:p w14:paraId="11FC2662" w14:textId="77777777" w:rsidR="00305B96" w:rsidRPr="009C01B6" w:rsidRDefault="00305B96" w:rsidP="001A2D2D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>TRUB</w:t>
      </w:r>
      <w:r>
        <w:rPr>
          <w:rFonts w:ascii="Times New Roman" w:hAnsi="Times New Roman" w:cs="Times New Roman"/>
          <w:lang w:val="en-US"/>
        </w:rPr>
        <w:t>E</w:t>
      </w:r>
      <w:r w:rsidRPr="00E1209F">
        <w:rPr>
          <w:rFonts w:ascii="Times New Roman" w:hAnsi="Times New Roman" w:cs="Times New Roman"/>
          <w:lang w:val="en-US"/>
        </w:rPr>
        <w:t xml:space="preserve">K, David M. </w:t>
      </w:r>
      <w:r w:rsidRPr="00553C6E">
        <w:rPr>
          <w:rFonts w:ascii="Times New Roman" w:hAnsi="Times New Roman" w:cs="Times New Roman"/>
          <w:b/>
          <w:bCs/>
          <w:lang w:val="en-US"/>
        </w:rPr>
        <w:t>Reforming Legal Education in Brazil</w:t>
      </w:r>
      <w:r w:rsidRPr="00E1209F">
        <w:rPr>
          <w:rFonts w:ascii="Times New Roman" w:hAnsi="Times New Roman" w:cs="Times New Roman"/>
          <w:lang w:val="en-US"/>
        </w:rPr>
        <w:t xml:space="preserve">: From the CEPED Experiment to the Law Schools at the </w:t>
      </w:r>
      <w:proofErr w:type="spellStart"/>
      <w:r w:rsidRPr="00E1209F">
        <w:rPr>
          <w:rFonts w:ascii="Times New Roman" w:hAnsi="Times New Roman" w:cs="Times New Roman"/>
          <w:lang w:val="en-US"/>
        </w:rPr>
        <w:t>Getulio</w:t>
      </w:r>
      <w:proofErr w:type="spellEnd"/>
      <w:r w:rsidRPr="00E1209F">
        <w:rPr>
          <w:rFonts w:ascii="Times New Roman" w:hAnsi="Times New Roman" w:cs="Times New Roman"/>
          <w:lang w:val="en-US"/>
        </w:rPr>
        <w:t xml:space="preserve"> Vargas Foundation. </w:t>
      </w:r>
      <w:r w:rsidRPr="009C01B6">
        <w:rPr>
          <w:rFonts w:ascii="Times New Roman" w:hAnsi="Times New Roman" w:cs="Times New Roman"/>
          <w:lang w:val="en-US"/>
        </w:rPr>
        <w:t>University of Wisconsin Legal Studies research paper no. 1180, 2011.</w:t>
      </w:r>
    </w:p>
    <w:p w14:paraId="115929E3" w14:textId="77777777" w:rsidR="00305B96" w:rsidRPr="00E1209F" w:rsidRDefault="00305B96" w:rsidP="009C01B6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WILLIAMSON, Oliver E. </w:t>
      </w:r>
      <w:r w:rsidRPr="006132D6">
        <w:rPr>
          <w:rFonts w:ascii="Times New Roman" w:hAnsi="Times New Roman" w:cs="Times New Roman"/>
          <w:b/>
          <w:bCs/>
          <w:lang w:val="en-US"/>
        </w:rPr>
        <w:t>The Mechanisms of Governance</w:t>
      </w:r>
      <w:r w:rsidRPr="00E1209F">
        <w:rPr>
          <w:rFonts w:ascii="Times New Roman" w:hAnsi="Times New Roman" w:cs="Times New Roman"/>
          <w:lang w:val="en-US"/>
        </w:rPr>
        <w:t>. New York: Oxford University Press, 1996, p. 378.</w:t>
      </w:r>
    </w:p>
    <w:p w14:paraId="24A8AA5B" w14:textId="77777777" w:rsidR="00305B96" w:rsidRPr="00FF69F5" w:rsidRDefault="00305B96" w:rsidP="009C01B6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WILLIAMSON, Oliver E. Transaction Cost Economics: How It </w:t>
      </w:r>
      <w:proofErr w:type="gramStart"/>
      <w:r w:rsidRPr="00E1209F">
        <w:rPr>
          <w:rFonts w:ascii="Times New Roman" w:hAnsi="Times New Roman" w:cs="Times New Roman"/>
          <w:lang w:val="en-US"/>
        </w:rPr>
        <w:t>works;</w:t>
      </w:r>
      <w:proofErr w:type="gramEnd"/>
      <w:r w:rsidRPr="00E1209F">
        <w:rPr>
          <w:rFonts w:ascii="Times New Roman" w:hAnsi="Times New Roman" w:cs="Times New Roman"/>
          <w:lang w:val="en-US"/>
        </w:rPr>
        <w:t xml:space="preserve"> Where It is Headed. </w:t>
      </w:r>
      <w:r w:rsidRPr="006132D6">
        <w:rPr>
          <w:rFonts w:ascii="Times New Roman" w:hAnsi="Times New Roman" w:cs="Times New Roman"/>
          <w:b/>
          <w:bCs/>
          <w:lang w:val="en-US"/>
        </w:rPr>
        <w:t>De Economist</w:t>
      </w:r>
      <w:r w:rsidRPr="006132D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n. </w:t>
      </w:r>
      <w:r w:rsidRPr="00FF69F5">
        <w:rPr>
          <w:rFonts w:ascii="Times New Roman" w:hAnsi="Times New Roman" w:cs="Times New Roman"/>
          <w:lang w:val="en-US"/>
        </w:rPr>
        <w:t>146, 1998, pp. 23-58.</w:t>
      </w:r>
    </w:p>
    <w:p w14:paraId="759C2412" w14:textId="77777777" w:rsidR="00305B96" w:rsidRPr="00E1209F" w:rsidRDefault="00305B96" w:rsidP="009C01B6">
      <w:pPr>
        <w:spacing w:before="240" w:line="360" w:lineRule="auto"/>
        <w:jc w:val="both"/>
        <w:rPr>
          <w:rFonts w:ascii="Times New Roman" w:hAnsi="Times New Roman" w:cs="Times New Roman"/>
          <w:lang w:val="en-US"/>
        </w:rPr>
      </w:pPr>
      <w:r w:rsidRPr="00E1209F">
        <w:rPr>
          <w:rFonts w:ascii="Times New Roman" w:hAnsi="Times New Roman" w:cs="Times New Roman"/>
          <w:lang w:val="en-US"/>
        </w:rPr>
        <w:t xml:space="preserve">WILLIAMSON, Oliver E. Transaction Cost Economics: The Natural Progression. </w:t>
      </w:r>
      <w:r w:rsidRPr="006132D6">
        <w:rPr>
          <w:rFonts w:ascii="Times New Roman" w:hAnsi="Times New Roman" w:cs="Times New Roman"/>
          <w:b/>
          <w:bCs/>
          <w:lang w:val="en-US"/>
        </w:rPr>
        <w:t>The American Economic Review</w:t>
      </w:r>
      <w:r w:rsidRPr="00E1209F">
        <w:rPr>
          <w:rFonts w:ascii="Times New Roman" w:hAnsi="Times New Roman" w:cs="Times New Roman"/>
          <w:lang w:val="en-US"/>
        </w:rPr>
        <w:t>, v. 100, n. 3, jun., 2010, pp. 673-690.</w:t>
      </w:r>
    </w:p>
    <w:p w14:paraId="0220BD87" w14:textId="77777777" w:rsidR="00305B96" w:rsidRPr="00EC2829" w:rsidRDefault="00305B96" w:rsidP="0011232D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0EFE">
        <w:rPr>
          <w:rFonts w:ascii="Times New Roman" w:hAnsi="Times New Roman" w:cs="Times New Roman"/>
          <w:sz w:val="24"/>
          <w:szCs w:val="24"/>
        </w:rPr>
        <w:lastRenderedPageBreak/>
        <w:t xml:space="preserve">WOLKART, Erik Navarro. </w:t>
      </w:r>
      <w:r w:rsidRPr="005644AF">
        <w:rPr>
          <w:rFonts w:ascii="Times New Roman" w:hAnsi="Times New Roman" w:cs="Times New Roman"/>
          <w:b/>
          <w:bCs/>
          <w:sz w:val="24"/>
          <w:szCs w:val="24"/>
        </w:rPr>
        <w:t>Análise Econômica do processo civil</w:t>
      </w:r>
      <w:r w:rsidRPr="004C0EFE">
        <w:rPr>
          <w:rFonts w:ascii="Times New Roman" w:hAnsi="Times New Roman" w:cs="Times New Roman"/>
          <w:sz w:val="24"/>
          <w:szCs w:val="24"/>
        </w:rPr>
        <w:t xml:space="preserve">: como a economia, o direito e a psicologia podem vencer a tragédia da justiça. </w:t>
      </w:r>
      <w:r w:rsidRPr="0011232D">
        <w:rPr>
          <w:rFonts w:ascii="Times New Roman" w:hAnsi="Times New Roman" w:cs="Times New Roman"/>
          <w:sz w:val="24"/>
          <w:szCs w:val="24"/>
          <w:lang w:val="en-US"/>
        </w:rPr>
        <w:t xml:space="preserve">São Paulo: Thomson Reuters </w:t>
      </w:r>
      <w:proofErr w:type="spellStart"/>
      <w:r w:rsidRPr="0011232D">
        <w:rPr>
          <w:rFonts w:ascii="Times New Roman" w:hAnsi="Times New Roman" w:cs="Times New Roman"/>
          <w:sz w:val="24"/>
          <w:szCs w:val="24"/>
          <w:lang w:val="en-US"/>
        </w:rPr>
        <w:t>Brasil</w:t>
      </w:r>
      <w:proofErr w:type="spellEnd"/>
      <w:r w:rsidRPr="0011232D">
        <w:rPr>
          <w:rFonts w:ascii="Times New Roman" w:hAnsi="Times New Roman" w:cs="Times New Roman"/>
          <w:sz w:val="24"/>
          <w:szCs w:val="24"/>
          <w:lang w:val="en-US"/>
        </w:rPr>
        <w:t>, 2019.</w:t>
      </w:r>
    </w:p>
    <w:p w14:paraId="3D13A89A" w14:textId="77777777" w:rsidR="00305B96" w:rsidRPr="00EC2829" w:rsidRDefault="00305B96" w:rsidP="009C01B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29">
        <w:rPr>
          <w:rFonts w:ascii="Times New Roman" w:hAnsi="Times New Roman" w:cs="Times New Roman"/>
          <w:sz w:val="24"/>
          <w:szCs w:val="24"/>
          <w:lang w:val="en-US"/>
        </w:rPr>
        <w:t xml:space="preserve">WOOLDRIDGE, Jeffrey M. </w:t>
      </w:r>
      <w:r w:rsidRPr="00EC282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Introductory Econometrics</w:t>
      </w:r>
      <w:r w:rsidRPr="00EC2829">
        <w:rPr>
          <w:rFonts w:ascii="Times New Roman" w:hAnsi="Times New Roman" w:cs="Times New Roman"/>
          <w:sz w:val="24"/>
          <w:szCs w:val="24"/>
          <w:lang w:val="en-US"/>
        </w:rPr>
        <w:t>: A Modern Approach. 2 ed. Mason: SOUTH-WESTERN CENGAGE Learning, 2003.</w:t>
      </w:r>
    </w:p>
    <w:p w14:paraId="5275EE6F" w14:textId="77777777" w:rsidR="00F63ED5" w:rsidRPr="00924419" w:rsidRDefault="00F63ED5" w:rsidP="00D705D8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8C0B776" w14:textId="072A3F96" w:rsidR="00D705D8" w:rsidRPr="00883C3B" w:rsidRDefault="00D705D8" w:rsidP="00574B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5D8" w:rsidRPr="00883C3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E7D5" w14:textId="77777777" w:rsidR="00701ED3" w:rsidRDefault="00701ED3" w:rsidP="002B6FB5">
      <w:pPr>
        <w:spacing w:after="0" w:line="240" w:lineRule="auto"/>
      </w:pPr>
      <w:r>
        <w:separator/>
      </w:r>
    </w:p>
  </w:endnote>
  <w:endnote w:type="continuationSeparator" w:id="0">
    <w:p w14:paraId="6BCB92D1" w14:textId="77777777" w:rsidR="00701ED3" w:rsidRDefault="00701ED3" w:rsidP="002B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A025" w14:textId="77777777" w:rsidR="00701ED3" w:rsidRDefault="00701ED3" w:rsidP="002B6FB5">
      <w:pPr>
        <w:spacing w:after="0" w:line="240" w:lineRule="auto"/>
      </w:pPr>
      <w:r>
        <w:separator/>
      </w:r>
    </w:p>
  </w:footnote>
  <w:footnote w:type="continuationSeparator" w:id="0">
    <w:p w14:paraId="35BACBAA" w14:textId="77777777" w:rsidR="00701ED3" w:rsidRDefault="00701ED3" w:rsidP="002B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83900"/>
      <w:docPartObj>
        <w:docPartGallery w:val="Page Numbers (Top of Page)"/>
        <w:docPartUnique/>
      </w:docPartObj>
    </w:sdtPr>
    <w:sdtContent>
      <w:p w14:paraId="01156EE1" w14:textId="47F6AFDD" w:rsidR="002B6FB5" w:rsidRDefault="002B6F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6F198" w14:textId="77777777" w:rsidR="002B6FB5" w:rsidRDefault="002B6F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4B2"/>
    <w:multiLevelType w:val="hybridMultilevel"/>
    <w:tmpl w:val="E258E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584"/>
    <w:multiLevelType w:val="hybridMultilevel"/>
    <w:tmpl w:val="CE32E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7417"/>
    <w:multiLevelType w:val="hybridMultilevel"/>
    <w:tmpl w:val="61CE8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75012"/>
    <w:multiLevelType w:val="hybridMultilevel"/>
    <w:tmpl w:val="07DCF8D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101B"/>
    <w:multiLevelType w:val="hybridMultilevel"/>
    <w:tmpl w:val="E11E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5619">
    <w:abstractNumId w:val="0"/>
  </w:num>
  <w:num w:numId="2" w16cid:durableId="306670954">
    <w:abstractNumId w:val="4"/>
  </w:num>
  <w:num w:numId="3" w16cid:durableId="518156034">
    <w:abstractNumId w:val="2"/>
  </w:num>
  <w:num w:numId="4" w16cid:durableId="132412087">
    <w:abstractNumId w:val="1"/>
  </w:num>
  <w:num w:numId="5" w16cid:durableId="13672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BB"/>
    <w:rsid w:val="00000E40"/>
    <w:rsid w:val="000014DE"/>
    <w:rsid w:val="000112CA"/>
    <w:rsid w:val="000226E8"/>
    <w:rsid w:val="0002327D"/>
    <w:rsid w:val="0002411D"/>
    <w:rsid w:val="00035B10"/>
    <w:rsid w:val="000418D5"/>
    <w:rsid w:val="000448A9"/>
    <w:rsid w:val="00051E40"/>
    <w:rsid w:val="00060F76"/>
    <w:rsid w:val="00064E16"/>
    <w:rsid w:val="00072E55"/>
    <w:rsid w:val="00073A75"/>
    <w:rsid w:val="000814B4"/>
    <w:rsid w:val="000B06E6"/>
    <w:rsid w:val="000C0A3F"/>
    <w:rsid w:val="000C0ADB"/>
    <w:rsid w:val="000C52ED"/>
    <w:rsid w:val="000D0A29"/>
    <w:rsid w:val="000D5FC7"/>
    <w:rsid w:val="000E5784"/>
    <w:rsid w:val="000E7408"/>
    <w:rsid w:val="0011232D"/>
    <w:rsid w:val="00116624"/>
    <w:rsid w:val="00126DA6"/>
    <w:rsid w:val="0013022B"/>
    <w:rsid w:val="0013139D"/>
    <w:rsid w:val="00137EC1"/>
    <w:rsid w:val="00141013"/>
    <w:rsid w:val="001424C5"/>
    <w:rsid w:val="0014681E"/>
    <w:rsid w:val="0015063B"/>
    <w:rsid w:val="00160EAF"/>
    <w:rsid w:val="0016125E"/>
    <w:rsid w:val="001841BF"/>
    <w:rsid w:val="0018478C"/>
    <w:rsid w:val="0018666C"/>
    <w:rsid w:val="00193AAF"/>
    <w:rsid w:val="00195204"/>
    <w:rsid w:val="00196332"/>
    <w:rsid w:val="001A2D2D"/>
    <w:rsid w:val="001B327C"/>
    <w:rsid w:val="001B45CE"/>
    <w:rsid w:val="001D791F"/>
    <w:rsid w:val="001D7996"/>
    <w:rsid w:val="001E6B71"/>
    <w:rsid w:val="001E78B8"/>
    <w:rsid w:val="001F088D"/>
    <w:rsid w:val="00203870"/>
    <w:rsid w:val="002038A5"/>
    <w:rsid w:val="0021596E"/>
    <w:rsid w:val="00217411"/>
    <w:rsid w:val="002331B3"/>
    <w:rsid w:val="00233B3C"/>
    <w:rsid w:val="00245693"/>
    <w:rsid w:val="002765BE"/>
    <w:rsid w:val="00281B7C"/>
    <w:rsid w:val="00284494"/>
    <w:rsid w:val="0029037D"/>
    <w:rsid w:val="00292D64"/>
    <w:rsid w:val="00296642"/>
    <w:rsid w:val="002A2601"/>
    <w:rsid w:val="002A5987"/>
    <w:rsid w:val="002B2962"/>
    <w:rsid w:val="002B6FB5"/>
    <w:rsid w:val="002B727B"/>
    <w:rsid w:val="002B78F8"/>
    <w:rsid w:val="002C0322"/>
    <w:rsid w:val="002C3A83"/>
    <w:rsid w:val="002C7C2E"/>
    <w:rsid w:val="002E21A4"/>
    <w:rsid w:val="002E2FA2"/>
    <w:rsid w:val="002E5B6D"/>
    <w:rsid w:val="002E79A2"/>
    <w:rsid w:val="002F2D7A"/>
    <w:rsid w:val="002F61BB"/>
    <w:rsid w:val="002F659E"/>
    <w:rsid w:val="00305B96"/>
    <w:rsid w:val="003106DE"/>
    <w:rsid w:val="00320D66"/>
    <w:rsid w:val="00343BE6"/>
    <w:rsid w:val="00361B98"/>
    <w:rsid w:val="00364978"/>
    <w:rsid w:val="0039117C"/>
    <w:rsid w:val="00396E59"/>
    <w:rsid w:val="003972F2"/>
    <w:rsid w:val="003A0771"/>
    <w:rsid w:val="003A2F4F"/>
    <w:rsid w:val="003A4542"/>
    <w:rsid w:val="003C030B"/>
    <w:rsid w:val="003C4DFB"/>
    <w:rsid w:val="003D4995"/>
    <w:rsid w:val="003F1B60"/>
    <w:rsid w:val="00403769"/>
    <w:rsid w:val="00411274"/>
    <w:rsid w:val="00411F9F"/>
    <w:rsid w:val="00415037"/>
    <w:rsid w:val="004203AB"/>
    <w:rsid w:val="00443E62"/>
    <w:rsid w:val="004553BB"/>
    <w:rsid w:val="0046729B"/>
    <w:rsid w:val="00473984"/>
    <w:rsid w:val="004A308D"/>
    <w:rsid w:val="004A5800"/>
    <w:rsid w:val="004A5F71"/>
    <w:rsid w:val="004A7F74"/>
    <w:rsid w:val="004B582E"/>
    <w:rsid w:val="004C0C31"/>
    <w:rsid w:val="004C5AEB"/>
    <w:rsid w:val="004D4DC2"/>
    <w:rsid w:val="004F258E"/>
    <w:rsid w:val="004F62F8"/>
    <w:rsid w:val="005103FF"/>
    <w:rsid w:val="005156EC"/>
    <w:rsid w:val="00517A4F"/>
    <w:rsid w:val="00530543"/>
    <w:rsid w:val="00531AFB"/>
    <w:rsid w:val="005411F2"/>
    <w:rsid w:val="005468A8"/>
    <w:rsid w:val="00555DDF"/>
    <w:rsid w:val="005561BB"/>
    <w:rsid w:val="00557967"/>
    <w:rsid w:val="00560495"/>
    <w:rsid w:val="00562861"/>
    <w:rsid w:val="0056427F"/>
    <w:rsid w:val="00566180"/>
    <w:rsid w:val="005667B9"/>
    <w:rsid w:val="00574B4A"/>
    <w:rsid w:val="005772C7"/>
    <w:rsid w:val="00592FDC"/>
    <w:rsid w:val="005A1B35"/>
    <w:rsid w:val="005D3F14"/>
    <w:rsid w:val="00605F4E"/>
    <w:rsid w:val="006122FB"/>
    <w:rsid w:val="006279EA"/>
    <w:rsid w:val="00646C0C"/>
    <w:rsid w:val="00684351"/>
    <w:rsid w:val="006A78D2"/>
    <w:rsid w:val="006A7C0E"/>
    <w:rsid w:val="006B3B48"/>
    <w:rsid w:val="006B560A"/>
    <w:rsid w:val="006B594F"/>
    <w:rsid w:val="006C3915"/>
    <w:rsid w:val="006D05FC"/>
    <w:rsid w:val="006D0615"/>
    <w:rsid w:val="006D3FC7"/>
    <w:rsid w:val="006E2B47"/>
    <w:rsid w:val="006E309B"/>
    <w:rsid w:val="006E4D87"/>
    <w:rsid w:val="006E7A3E"/>
    <w:rsid w:val="006F092F"/>
    <w:rsid w:val="006F3B42"/>
    <w:rsid w:val="007016F5"/>
    <w:rsid w:val="00701ED3"/>
    <w:rsid w:val="0071410B"/>
    <w:rsid w:val="00715214"/>
    <w:rsid w:val="00717828"/>
    <w:rsid w:val="00724ABE"/>
    <w:rsid w:val="00727BF1"/>
    <w:rsid w:val="00730D28"/>
    <w:rsid w:val="0073540D"/>
    <w:rsid w:val="00735A3B"/>
    <w:rsid w:val="00735C45"/>
    <w:rsid w:val="00737B16"/>
    <w:rsid w:val="00740019"/>
    <w:rsid w:val="0074356C"/>
    <w:rsid w:val="007439C8"/>
    <w:rsid w:val="00747E7D"/>
    <w:rsid w:val="007578FD"/>
    <w:rsid w:val="00760280"/>
    <w:rsid w:val="00761E4B"/>
    <w:rsid w:val="0076698D"/>
    <w:rsid w:val="007702DA"/>
    <w:rsid w:val="007740D2"/>
    <w:rsid w:val="007757A8"/>
    <w:rsid w:val="007835D7"/>
    <w:rsid w:val="00785338"/>
    <w:rsid w:val="007872D5"/>
    <w:rsid w:val="007964F1"/>
    <w:rsid w:val="007A6765"/>
    <w:rsid w:val="007B4E89"/>
    <w:rsid w:val="007B596E"/>
    <w:rsid w:val="007B59D8"/>
    <w:rsid w:val="007C39BE"/>
    <w:rsid w:val="007D6DCC"/>
    <w:rsid w:val="007F54ED"/>
    <w:rsid w:val="00800A99"/>
    <w:rsid w:val="00802F86"/>
    <w:rsid w:val="008036F9"/>
    <w:rsid w:val="008136C7"/>
    <w:rsid w:val="008147D5"/>
    <w:rsid w:val="008437D7"/>
    <w:rsid w:val="00845E7C"/>
    <w:rsid w:val="00850D96"/>
    <w:rsid w:val="00850E6C"/>
    <w:rsid w:val="0086066B"/>
    <w:rsid w:val="00870BA1"/>
    <w:rsid w:val="00875D3D"/>
    <w:rsid w:val="008803B4"/>
    <w:rsid w:val="00881D11"/>
    <w:rsid w:val="00883C3B"/>
    <w:rsid w:val="00890972"/>
    <w:rsid w:val="00890B5B"/>
    <w:rsid w:val="00892E0A"/>
    <w:rsid w:val="0089791C"/>
    <w:rsid w:val="008A02C8"/>
    <w:rsid w:val="008A24C6"/>
    <w:rsid w:val="008A5A5F"/>
    <w:rsid w:val="008A769C"/>
    <w:rsid w:val="008B0E87"/>
    <w:rsid w:val="008D7289"/>
    <w:rsid w:val="008E112A"/>
    <w:rsid w:val="008E1304"/>
    <w:rsid w:val="008F448B"/>
    <w:rsid w:val="00911EB2"/>
    <w:rsid w:val="00924419"/>
    <w:rsid w:val="0093027F"/>
    <w:rsid w:val="00935628"/>
    <w:rsid w:val="00935EA2"/>
    <w:rsid w:val="00950AC2"/>
    <w:rsid w:val="00953761"/>
    <w:rsid w:val="00967C6E"/>
    <w:rsid w:val="0097157A"/>
    <w:rsid w:val="009760CA"/>
    <w:rsid w:val="00981127"/>
    <w:rsid w:val="0098434F"/>
    <w:rsid w:val="009965D8"/>
    <w:rsid w:val="009A3C9E"/>
    <w:rsid w:val="009B0BCA"/>
    <w:rsid w:val="009C01B6"/>
    <w:rsid w:val="009C3190"/>
    <w:rsid w:val="009C55ED"/>
    <w:rsid w:val="009D0F66"/>
    <w:rsid w:val="009D17E9"/>
    <w:rsid w:val="009D59CE"/>
    <w:rsid w:val="009E1B0A"/>
    <w:rsid w:val="00A04C7F"/>
    <w:rsid w:val="00A13D40"/>
    <w:rsid w:val="00A37313"/>
    <w:rsid w:val="00A373EC"/>
    <w:rsid w:val="00A439FB"/>
    <w:rsid w:val="00A519B4"/>
    <w:rsid w:val="00A5391D"/>
    <w:rsid w:val="00A70A6E"/>
    <w:rsid w:val="00A75F06"/>
    <w:rsid w:val="00A92422"/>
    <w:rsid w:val="00A95396"/>
    <w:rsid w:val="00AA462D"/>
    <w:rsid w:val="00AB620F"/>
    <w:rsid w:val="00AC6C39"/>
    <w:rsid w:val="00AC7F4F"/>
    <w:rsid w:val="00AD77BB"/>
    <w:rsid w:val="00AE114D"/>
    <w:rsid w:val="00AE396D"/>
    <w:rsid w:val="00AE3BC7"/>
    <w:rsid w:val="00AE3F2B"/>
    <w:rsid w:val="00AF159D"/>
    <w:rsid w:val="00AF7E33"/>
    <w:rsid w:val="00B0129F"/>
    <w:rsid w:val="00B075B7"/>
    <w:rsid w:val="00B23556"/>
    <w:rsid w:val="00B23B5A"/>
    <w:rsid w:val="00B24D98"/>
    <w:rsid w:val="00B34980"/>
    <w:rsid w:val="00B47441"/>
    <w:rsid w:val="00B50362"/>
    <w:rsid w:val="00B570A1"/>
    <w:rsid w:val="00B61E42"/>
    <w:rsid w:val="00B67CB7"/>
    <w:rsid w:val="00B749EA"/>
    <w:rsid w:val="00B814BF"/>
    <w:rsid w:val="00B81BAA"/>
    <w:rsid w:val="00B84A13"/>
    <w:rsid w:val="00B919C4"/>
    <w:rsid w:val="00B95857"/>
    <w:rsid w:val="00B960D3"/>
    <w:rsid w:val="00BB25F9"/>
    <w:rsid w:val="00BD3769"/>
    <w:rsid w:val="00BE0CCB"/>
    <w:rsid w:val="00BE1525"/>
    <w:rsid w:val="00BE399C"/>
    <w:rsid w:val="00BE6DD6"/>
    <w:rsid w:val="00C01DE6"/>
    <w:rsid w:val="00C06F79"/>
    <w:rsid w:val="00C124BA"/>
    <w:rsid w:val="00C23BF4"/>
    <w:rsid w:val="00C26F74"/>
    <w:rsid w:val="00C34FCF"/>
    <w:rsid w:val="00C36AC0"/>
    <w:rsid w:val="00C45777"/>
    <w:rsid w:val="00C523B2"/>
    <w:rsid w:val="00C80A2D"/>
    <w:rsid w:val="00C92F12"/>
    <w:rsid w:val="00C9345C"/>
    <w:rsid w:val="00C93EBE"/>
    <w:rsid w:val="00C94048"/>
    <w:rsid w:val="00C9560C"/>
    <w:rsid w:val="00C95CAE"/>
    <w:rsid w:val="00CB460A"/>
    <w:rsid w:val="00CB52BD"/>
    <w:rsid w:val="00CC45C3"/>
    <w:rsid w:val="00CD2E17"/>
    <w:rsid w:val="00CE01BB"/>
    <w:rsid w:val="00CE6F5D"/>
    <w:rsid w:val="00CE727F"/>
    <w:rsid w:val="00CE759F"/>
    <w:rsid w:val="00CF1A9F"/>
    <w:rsid w:val="00D06A6A"/>
    <w:rsid w:val="00D11BBC"/>
    <w:rsid w:val="00D133D2"/>
    <w:rsid w:val="00D142F1"/>
    <w:rsid w:val="00D241AE"/>
    <w:rsid w:val="00D35D29"/>
    <w:rsid w:val="00D362A6"/>
    <w:rsid w:val="00D55FB9"/>
    <w:rsid w:val="00D61959"/>
    <w:rsid w:val="00D705D8"/>
    <w:rsid w:val="00D825B9"/>
    <w:rsid w:val="00D92EEE"/>
    <w:rsid w:val="00DA25B6"/>
    <w:rsid w:val="00DD6263"/>
    <w:rsid w:val="00DD73DD"/>
    <w:rsid w:val="00DE1B8F"/>
    <w:rsid w:val="00DE266D"/>
    <w:rsid w:val="00DE4323"/>
    <w:rsid w:val="00DF5136"/>
    <w:rsid w:val="00E03337"/>
    <w:rsid w:val="00E26BF3"/>
    <w:rsid w:val="00E302A5"/>
    <w:rsid w:val="00E4192B"/>
    <w:rsid w:val="00E41D12"/>
    <w:rsid w:val="00E55114"/>
    <w:rsid w:val="00E563ED"/>
    <w:rsid w:val="00E96703"/>
    <w:rsid w:val="00EA5DCC"/>
    <w:rsid w:val="00EC1DED"/>
    <w:rsid w:val="00EC2829"/>
    <w:rsid w:val="00ED1206"/>
    <w:rsid w:val="00EE186A"/>
    <w:rsid w:val="00EE55DB"/>
    <w:rsid w:val="00EF33EF"/>
    <w:rsid w:val="00EF6FEC"/>
    <w:rsid w:val="00F06B3B"/>
    <w:rsid w:val="00F17640"/>
    <w:rsid w:val="00F30008"/>
    <w:rsid w:val="00F307BF"/>
    <w:rsid w:val="00F33001"/>
    <w:rsid w:val="00F34BA1"/>
    <w:rsid w:val="00F35E31"/>
    <w:rsid w:val="00F42EB1"/>
    <w:rsid w:val="00F432C8"/>
    <w:rsid w:val="00F4452E"/>
    <w:rsid w:val="00F45821"/>
    <w:rsid w:val="00F504C0"/>
    <w:rsid w:val="00F63ED5"/>
    <w:rsid w:val="00F6716A"/>
    <w:rsid w:val="00F7082D"/>
    <w:rsid w:val="00F76407"/>
    <w:rsid w:val="00F81111"/>
    <w:rsid w:val="00F869A8"/>
    <w:rsid w:val="00F97D34"/>
    <w:rsid w:val="00FC498E"/>
    <w:rsid w:val="00FD7EE0"/>
    <w:rsid w:val="00FF172F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4077"/>
  <w15:docId w15:val="{550F917C-4ECB-468F-83F4-BAA60D6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4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05D8"/>
    <w:p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78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705D8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D705D8"/>
    <w:pPr>
      <w:spacing w:after="0" w:line="360" w:lineRule="auto"/>
      <w:jc w:val="both"/>
    </w:pPr>
    <w:rPr>
      <w:rFonts w:ascii="Times New Roman" w:eastAsiaTheme="minorEastAsia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705D8"/>
    <w:rPr>
      <w:rFonts w:ascii="Times New Roman" w:eastAsiaTheme="minorEastAsia" w:hAnsi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2441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04C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B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FB5"/>
  </w:style>
  <w:style w:type="paragraph" w:styleId="Rodap">
    <w:name w:val="footer"/>
    <w:basedOn w:val="Normal"/>
    <w:link w:val="RodapChar"/>
    <w:uiPriority w:val="99"/>
    <w:unhideWhenUsed/>
    <w:rsid w:val="002B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6/260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a0023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11</Pages>
  <Words>3157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Pacheco</dc:creator>
  <cp:keywords/>
  <dc:description/>
  <cp:lastModifiedBy>Leonardo Maciel Benedete</cp:lastModifiedBy>
  <cp:revision>359</cp:revision>
  <dcterms:created xsi:type="dcterms:W3CDTF">2023-04-12T10:20:00Z</dcterms:created>
  <dcterms:modified xsi:type="dcterms:W3CDTF">2023-04-17T02:55:00Z</dcterms:modified>
</cp:coreProperties>
</file>