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2F1" w:rsidRPr="00D705D8" w:rsidRDefault="00D142F1">
      <w:pPr>
        <w:rPr>
          <w:rFonts w:ascii="Times New Roman" w:hAnsi="Times New Roman" w:cs="Times New Roman"/>
          <w:sz w:val="24"/>
          <w:szCs w:val="24"/>
        </w:rPr>
      </w:pPr>
    </w:p>
    <w:p w:rsidR="0018478C" w:rsidRDefault="00FE4B6D" w:rsidP="00FE4B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Seminário 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Multipropriedade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Imobiliária</w:t>
      </w:r>
    </w:p>
    <w:p w:rsidR="00FE4B6D" w:rsidRDefault="00FE4B6D" w:rsidP="00FE4B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B6D">
        <w:rPr>
          <w:rFonts w:ascii="Times New Roman" w:hAnsi="Times New Roman" w:cs="Times New Roman"/>
          <w:b/>
          <w:sz w:val="24"/>
          <w:szCs w:val="24"/>
          <w:u w:val="single"/>
        </w:rPr>
        <w:t>DCV5956 - Questões Atuais de Direito Imobiliário (2023)</w:t>
      </w:r>
    </w:p>
    <w:p w:rsidR="00D705D8" w:rsidRPr="00D705D8" w:rsidRDefault="00D705D8" w:rsidP="00FE4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D8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. Associado José Fernando Simão</w:t>
      </w:r>
    </w:p>
    <w:p w:rsidR="0018478C" w:rsidRPr="00D705D8" w:rsidRDefault="00FE4B6D" w:rsidP="00FE4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Rafael Gil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Cimino</w:t>
      </w:r>
      <w:proofErr w:type="spellEnd"/>
    </w:p>
    <w:p w:rsidR="0018478C" w:rsidRDefault="003D1CD2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Inttrodução</w:t>
      </w:r>
      <w:proofErr w:type="spellEnd"/>
      <w:r w:rsidR="00FE4B6D" w:rsidRPr="00FE4B6D">
        <w:rPr>
          <w:rFonts w:ascii="Times New Roman" w:hAnsi="Times New Roman" w:cs="Times New Roman"/>
          <w:sz w:val="24"/>
          <w:szCs w:val="24"/>
        </w:rPr>
        <w:t>:</w:t>
      </w:r>
    </w:p>
    <w:p w:rsidR="008B48CA" w:rsidRDefault="008B48CA" w:rsidP="008B48CA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FE4B6D" w:rsidP="00FE4B6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FE4B6D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Natureza jurídica do instituto no Brasil</w:t>
      </w:r>
      <w:r w:rsidR="003D1CD2">
        <w:rPr>
          <w:rFonts w:ascii="Times New Roman" w:hAnsi="Times New Roman" w:cs="Times New Roman"/>
          <w:sz w:val="24"/>
          <w:szCs w:val="24"/>
        </w:rPr>
        <w:t>:</w:t>
      </w:r>
    </w:p>
    <w:p w:rsidR="00FE4B6D" w:rsidRDefault="00FE4B6D" w:rsidP="00FE4B6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FE4B6D" w:rsidP="00FE4B6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Contratual</w:t>
      </w:r>
      <w:r w:rsidR="00DE5F7A">
        <w:rPr>
          <w:rFonts w:ascii="Times New Roman" w:hAnsi="Times New Roman" w:cs="Times New Roman"/>
          <w:sz w:val="24"/>
          <w:szCs w:val="24"/>
        </w:rPr>
        <w:t xml:space="preserve"> – Deliberação Normativa Embratur 378/1997</w:t>
      </w:r>
      <w:r w:rsidR="008B48CA">
        <w:rPr>
          <w:rFonts w:ascii="Times New Roman" w:hAnsi="Times New Roman" w:cs="Times New Roman"/>
          <w:sz w:val="24"/>
          <w:szCs w:val="24"/>
        </w:rPr>
        <w:t xml:space="preserve"> x contrato de intercâmbio – Lei 11.771/2008 e Decreto 7381/2010;</w:t>
      </w:r>
    </w:p>
    <w:p w:rsidR="00FE4B6D" w:rsidRDefault="00D623AE" w:rsidP="00D623A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= </w:t>
      </w:r>
      <w:r w:rsidR="00CF4B1B">
        <w:rPr>
          <w:rFonts w:ascii="Times New Roman" w:hAnsi="Times New Roman" w:cs="Times New Roman"/>
          <w:sz w:val="24"/>
          <w:szCs w:val="24"/>
        </w:rPr>
        <w:t>condomínio de natureza especial</w:t>
      </w:r>
      <w:r w:rsidR="00CD19D8">
        <w:rPr>
          <w:rFonts w:ascii="Times New Roman" w:hAnsi="Times New Roman" w:cs="Times New Roman"/>
          <w:sz w:val="24"/>
          <w:szCs w:val="24"/>
        </w:rPr>
        <w:t xml:space="preserve"> - </w:t>
      </w:r>
      <w:r w:rsidR="00CD19D8" w:rsidRPr="00CD19D8">
        <w:rPr>
          <w:rFonts w:ascii="Times New Roman" w:hAnsi="Times New Roman" w:cs="Times New Roman"/>
          <w:sz w:val="24"/>
          <w:szCs w:val="24"/>
        </w:rPr>
        <w:t xml:space="preserve">RECURSO ESPECIAL Nº 1.546.165 </w:t>
      </w:r>
      <w:r w:rsidR="00CD19D8">
        <w:rPr>
          <w:rFonts w:ascii="Times New Roman" w:hAnsi="Times New Roman" w:cs="Times New Roman"/>
          <w:sz w:val="24"/>
          <w:szCs w:val="24"/>
        </w:rPr>
        <w:t>–</w:t>
      </w:r>
      <w:r w:rsidR="00CD19D8" w:rsidRPr="00CD19D8">
        <w:rPr>
          <w:rFonts w:ascii="Times New Roman" w:hAnsi="Times New Roman" w:cs="Times New Roman"/>
          <w:sz w:val="24"/>
          <w:szCs w:val="24"/>
        </w:rPr>
        <w:t xml:space="preserve"> SP</w:t>
      </w:r>
      <w:r w:rsidR="00CD19D8">
        <w:rPr>
          <w:rFonts w:ascii="Times New Roman" w:hAnsi="Times New Roman" w:cs="Times New Roman"/>
          <w:sz w:val="24"/>
          <w:szCs w:val="24"/>
        </w:rPr>
        <w:t xml:space="preserve"> – questão da penhora da fração de tempo do imóvel</w:t>
      </w:r>
      <w:r w:rsidR="00F61753">
        <w:rPr>
          <w:rFonts w:ascii="Times New Roman" w:hAnsi="Times New Roman" w:cs="Times New Roman"/>
          <w:sz w:val="24"/>
          <w:szCs w:val="24"/>
        </w:rPr>
        <w:t>;</w:t>
      </w:r>
    </w:p>
    <w:p w:rsidR="008B48CA" w:rsidRDefault="00F61753" w:rsidP="00D623A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 13.77/2018 – Condomínio especial;</w:t>
      </w:r>
    </w:p>
    <w:p w:rsidR="00FE4B6D" w:rsidRDefault="00FE4B6D" w:rsidP="00FE4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FE4B6D" w:rsidP="00FE4B6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do regime jurídico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multripropriedade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imobiliária no Código Civil </w:t>
      </w:r>
      <w:r w:rsidR="00D623AE">
        <w:rPr>
          <w:rFonts w:ascii="Times New Roman" w:hAnsi="Times New Roman" w:cs="Times New Roman"/>
          <w:sz w:val="24"/>
          <w:szCs w:val="24"/>
        </w:rPr>
        <w:t>– artigo</w:t>
      </w:r>
      <w:r w:rsidR="00F61753">
        <w:rPr>
          <w:rFonts w:ascii="Times New Roman" w:hAnsi="Times New Roman" w:cs="Times New Roman"/>
          <w:sz w:val="24"/>
          <w:szCs w:val="24"/>
        </w:rPr>
        <w:t xml:space="preserve"> 1358-A e seguintes</w:t>
      </w:r>
      <w:r w:rsidR="00D62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problemas práticos:</w:t>
      </w:r>
    </w:p>
    <w:p w:rsidR="00FE4B6D" w:rsidRDefault="00FE4B6D" w:rsidP="00FE4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6D" w:rsidRDefault="00FE4B6D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Terminologia</w:t>
      </w:r>
      <w:r w:rsidR="00DE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F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fração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ideal no tempo x unidade periódica no tempo</w:t>
      </w:r>
      <w:r w:rsidR="008B48CA">
        <w:rPr>
          <w:rFonts w:ascii="Times New Roman" w:hAnsi="Times New Roman" w:cs="Times New Roman"/>
          <w:sz w:val="24"/>
          <w:szCs w:val="24"/>
        </w:rPr>
        <w:t xml:space="preserve"> x quota de fração de tempo x imóvel base;</w:t>
      </w:r>
    </w:p>
    <w:p w:rsidR="00F61753" w:rsidRPr="00D623AE" w:rsidRDefault="00F61753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Fracões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tempo – sistema – possibilidade – horas ou minutos;</w:t>
      </w:r>
    </w:p>
    <w:p w:rsidR="00FE4B6D" w:rsidRPr="00D623AE" w:rsidRDefault="00FE4B6D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Indivisibilidade</w:t>
      </w:r>
      <w:r w:rsidR="00DE5F7A">
        <w:rPr>
          <w:rFonts w:ascii="Times New Roman" w:hAnsi="Times New Roman" w:cs="Times New Roman"/>
          <w:sz w:val="24"/>
          <w:szCs w:val="24"/>
        </w:rPr>
        <w:t xml:space="preserve"> – Imóvel base x unidade periódica no tempo;</w:t>
      </w:r>
    </w:p>
    <w:p w:rsidR="00D623AE" w:rsidRPr="00D623AE" w:rsidRDefault="00FE4B6D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Renúncia</w:t>
      </w:r>
      <w:r w:rsidR="00D623AE">
        <w:rPr>
          <w:rFonts w:ascii="Times New Roman" w:hAnsi="Times New Roman" w:cs="Times New Roman"/>
          <w:sz w:val="24"/>
          <w:szCs w:val="24"/>
        </w:rPr>
        <w:t xml:space="preserve"> à fração ideal no tempo = problemática do </w:t>
      </w:r>
      <w:proofErr w:type="gramStart"/>
      <w:r w:rsidR="00D623AE">
        <w:rPr>
          <w:rFonts w:ascii="Times New Roman" w:hAnsi="Times New Roman" w:cs="Times New Roman"/>
          <w:sz w:val="24"/>
          <w:szCs w:val="24"/>
        </w:rPr>
        <w:t>inadimplemento;</w:t>
      </w:r>
      <w:r w:rsidR="005E39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E3935">
        <w:rPr>
          <w:rFonts w:ascii="Times New Roman" w:hAnsi="Times New Roman" w:cs="Times New Roman"/>
          <w:sz w:val="24"/>
          <w:szCs w:val="24"/>
        </w:rPr>
        <w:t xml:space="preserve"> art. 1358-T x 1275, inciso II;</w:t>
      </w:r>
    </w:p>
    <w:p w:rsidR="00D623AE" w:rsidRPr="00D623AE" w:rsidRDefault="00D623AE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Direito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preferência</w:t>
      </w:r>
      <w:r w:rsidR="00DE5F7A">
        <w:rPr>
          <w:rFonts w:ascii="Times New Roman" w:hAnsi="Times New Roman" w:cs="Times New Roman"/>
          <w:sz w:val="24"/>
          <w:szCs w:val="24"/>
        </w:rPr>
        <w:t xml:space="preserve"> </w:t>
      </w:r>
      <w:r w:rsidR="00F6175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F61753">
        <w:rPr>
          <w:rFonts w:ascii="Times New Roman" w:hAnsi="Times New Roman" w:cs="Times New Roman"/>
          <w:sz w:val="24"/>
          <w:szCs w:val="24"/>
        </w:rPr>
        <w:t xml:space="preserve"> </w:t>
      </w:r>
      <w:r w:rsidR="008B48CA">
        <w:rPr>
          <w:rFonts w:ascii="Times New Roman" w:hAnsi="Times New Roman" w:cs="Times New Roman"/>
          <w:sz w:val="24"/>
          <w:szCs w:val="24"/>
        </w:rPr>
        <w:t>condomínio tradicional;</w:t>
      </w:r>
    </w:p>
    <w:p w:rsidR="00D623AE" w:rsidRPr="008B48CA" w:rsidRDefault="00D623AE" w:rsidP="008B48C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pool</w:t>
      </w:r>
      <w:r w:rsidR="008B48CA">
        <w:rPr>
          <w:rFonts w:ascii="Times New Roman" w:hAnsi="Times New Roman" w:cs="Times New Roman"/>
          <w:sz w:val="24"/>
          <w:szCs w:val="24"/>
        </w:rPr>
        <w:t xml:space="preserve"> e “Anticrese </w:t>
      </w:r>
      <w:proofErr w:type="gramStart"/>
      <w:r w:rsidR="008B48CA">
        <w:rPr>
          <w:rFonts w:ascii="Times New Roman" w:hAnsi="Times New Roman" w:cs="Times New Roman"/>
          <w:sz w:val="24"/>
          <w:szCs w:val="24"/>
        </w:rPr>
        <w:t>Legal”–</w:t>
      </w:r>
      <w:proofErr w:type="gramEnd"/>
      <w:r w:rsidR="008B48CA">
        <w:rPr>
          <w:rFonts w:ascii="Times New Roman" w:hAnsi="Times New Roman" w:cs="Times New Roman"/>
          <w:sz w:val="24"/>
          <w:szCs w:val="24"/>
        </w:rPr>
        <w:t xml:space="preserve"> art. 1358-S;</w:t>
      </w:r>
    </w:p>
    <w:p w:rsidR="005E3935" w:rsidRDefault="005E3935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Obrigatoriedade de contratação de administrador profissional – art. 1358-R;</w:t>
      </w:r>
    </w:p>
    <w:p w:rsidR="00D623AE" w:rsidRDefault="00D623AE" w:rsidP="00D623A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Formas de extinção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multipropriedade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imobiliária = questões civis e registrais imobiliárias</w:t>
      </w:r>
      <w:r w:rsidR="008B48CA">
        <w:rPr>
          <w:rFonts w:ascii="Times New Roman" w:hAnsi="Times New Roman" w:cs="Times New Roman"/>
          <w:sz w:val="24"/>
          <w:szCs w:val="24"/>
        </w:rPr>
        <w:t xml:space="preserve"> – Formas;</w:t>
      </w:r>
    </w:p>
    <w:p w:rsidR="008B48CA" w:rsidRDefault="008B48CA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voluntária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48CA" w:rsidRDefault="008B48CA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art. 1357 Código Civil;</w:t>
      </w:r>
    </w:p>
    <w:p w:rsidR="008B48CA" w:rsidRDefault="008B48CA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desapropriação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sub-rogação;</w:t>
      </w:r>
    </w:p>
    <w:p w:rsidR="008B48CA" w:rsidRDefault="008B48CA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Multipropriedade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imobiliária em outros empr</w:t>
      </w:r>
      <w:r w:rsidR="00F617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endimento</w:t>
      </w:r>
      <w:r w:rsidR="00F617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loteamento, condomínio edilício – art. 1358-U:</w:t>
      </w:r>
    </w:p>
    <w:p w:rsidR="002843AE" w:rsidRDefault="002843AE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autorização x proibição;</w:t>
      </w:r>
    </w:p>
    <w:p w:rsidR="008B48CA" w:rsidRDefault="008B48CA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contribuição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condominial do imóvel</w:t>
      </w:r>
      <w:r w:rsidR="00F61753">
        <w:rPr>
          <w:rFonts w:ascii="Times New Roman" w:hAnsi="Times New Roman" w:cs="Times New Roman"/>
          <w:sz w:val="24"/>
          <w:szCs w:val="24"/>
        </w:rPr>
        <w:t xml:space="preserve"> (por rateio – dever de custeio);</w:t>
      </w:r>
    </w:p>
    <w:p w:rsidR="00F61753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contribuição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condominial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multipropriedade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(dever de custeio);</w:t>
      </w:r>
    </w:p>
    <w:p w:rsidR="00F61753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questões registrais imobiliárias:</w:t>
      </w:r>
    </w:p>
    <w:p w:rsidR="00F61753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Princípio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matricial = sistema do fólio real;</w:t>
      </w:r>
    </w:p>
    <w:p w:rsidR="00F61753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Atos de registro na matrícula mãe – instituição e especificação de condomínio; Convenção condominial – Livro 3;</w:t>
      </w:r>
    </w:p>
    <w:p w:rsidR="00F61753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Abertura de matrículas – até 52 matrículas para o mesmo imóvel;</w:t>
      </w:r>
    </w:p>
    <w:p w:rsidR="00F61753" w:rsidRPr="00D623AE" w:rsidRDefault="00F61753" w:rsidP="008B48CA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Incorporação imobiliária – registro prévio;</w:t>
      </w:r>
    </w:p>
    <w:p w:rsidR="00574B4A" w:rsidRDefault="00574B4A" w:rsidP="00D623A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1CD2" w:rsidRDefault="00D623AE" w:rsidP="00DE5F7A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Eficácia social do instituto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Multipropriedade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imobiliária</w:t>
      </w:r>
      <w:r w:rsidR="00DE5F7A">
        <w:rPr>
          <w:rFonts w:ascii="Times New Roman" w:hAnsi="Times New Roman" w:cs="Times New Roman"/>
          <w:sz w:val="24"/>
          <w:szCs w:val="24"/>
        </w:rPr>
        <w:t xml:space="preserve"> – perda de interesse na utilização do instituto</w:t>
      </w:r>
      <w:r w:rsidR="003D1C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5F7A" w:rsidRPr="00DE5F7A" w:rsidRDefault="003D1CD2" w:rsidP="003D1CD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F7A">
        <w:rPr>
          <w:rFonts w:ascii="Times New Roman" w:hAnsi="Times New Roman" w:cs="Times New Roman"/>
          <w:sz w:val="24"/>
          <w:szCs w:val="24"/>
        </w:rPr>
        <w:t xml:space="preserve"> </w:t>
      </w:r>
      <w:r w:rsidR="00DE5F7A" w:rsidRPr="00DE5F7A">
        <w:rPr>
          <w:rFonts w:ascii="Times New Roman" w:hAnsi="Times New Roman" w:cs="Times New Roman"/>
          <w:sz w:val="24"/>
          <w:szCs w:val="24"/>
        </w:rPr>
        <w:t>Lei n. 13.786</w:t>
      </w:r>
    </w:p>
    <w:p w:rsidR="00D623AE" w:rsidRPr="00D623AE" w:rsidRDefault="00D623AE" w:rsidP="00D62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B4A" w:rsidRPr="00D705D8" w:rsidRDefault="00D623AE" w:rsidP="00FE4B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74B4A" w:rsidRPr="00D705D8">
        <w:rPr>
          <w:rFonts w:ascii="Times New Roman" w:hAnsi="Times New Roman" w:cs="Times New Roman"/>
          <w:sz w:val="24"/>
          <w:szCs w:val="24"/>
          <w:u w:val="single"/>
        </w:rPr>
        <w:t>eferências bibliográficas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05D8" w:rsidRPr="005E3935" w:rsidRDefault="00CD19D8" w:rsidP="00FE4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35">
        <w:rPr>
          <w:rFonts w:ascii="Times New Roman" w:hAnsi="Times New Roman" w:cs="Times New Roman"/>
          <w:bCs/>
          <w:sz w:val="24"/>
          <w:szCs w:val="24"/>
        </w:rPr>
        <w:t xml:space="preserve">BORGARELLI, Bruno de Ávila. COSTA FILHO, Venceslau Tavares. </w:t>
      </w:r>
      <w:r w:rsidRPr="005E39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lei da </w:t>
      </w:r>
      <w:proofErr w:type="spellStart"/>
      <w:r w:rsidRPr="005E3935">
        <w:rPr>
          <w:rFonts w:ascii="Times New Roman" w:hAnsi="Times New Roman" w:cs="Times New Roman"/>
          <w:bCs/>
          <w:i/>
          <w:iCs/>
          <w:sz w:val="24"/>
          <w:szCs w:val="24"/>
        </w:rPr>
        <w:t>multipropriedade</w:t>
      </w:r>
      <w:proofErr w:type="spellEnd"/>
      <w:r w:rsidRPr="005E3935">
        <w:rPr>
          <w:rFonts w:ascii="Times New Roman" w:hAnsi="Times New Roman" w:cs="Times New Roman"/>
          <w:bCs/>
          <w:i/>
          <w:iCs/>
          <w:sz w:val="24"/>
          <w:szCs w:val="24"/>
        </w:rPr>
        <w:t>; Anotação Crítica</w:t>
      </w:r>
      <w:r w:rsidRPr="005E3935">
        <w:rPr>
          <w:rFonts w:ascii="Times New Roman" w:hAnsi="Times New Roman" w:cs="Times New Roman"/>
          <w:bCs/>
          <w:sz w:val="24"/>
          <w:szCs w:val="24"/>
        </w:rPr>
        <w:t xml:space="preserve">. Disponível em: </w:t>
      </w:r>
      <w:hyperlink r:id="rId5" w:history="1">
        <w:r w:rsidRPr="005E3935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https://www.migalhas.com.br/depeso/296090/a-lei-da-multipropriedade--pequena-anotacao-critica</w:t>
        </w:r>
      </w:hyperlink>
      <w:r w:rsidRPr="005E3935">
        <w:rPr>
          <w:rFonts w:ascii="Times New Roman" w:hAnsi="Times New Roman" w:cs="Times New Roman"/>
          <w:bCs/>
          <w:sz w:val="24"/>
          <w:szCs w:val="24"/>
        </w:rPr>
        <w:t>, acesso em 7.4.2023.</w:t>
      </w:r>
    </w:p>
    <w:p w:rsidR="005E3935" w:rsidRPr="005E3935" w:rsidRDefault="005E3935" w:rsidP="005E3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935">
        <w:rPr>
          <w:rFonts w:ascii="Times New Roman" w:hAnsi="Times New Roman" w:cs="Times New Roman"/>
          <w:bCs/>
          <w:sz w:val="24"/>
          <w:szCs w:val="24"/>
        </w:rPr>
        <w:t xml:space="preserve">JARDIM, Mónica. </w:t>
      </w:r>
      <w:r w:rsidRPr="005E3935">
        <w:rPr>
          <w:rFonts w:ascii="Times New Roman" w:hAnsi="Times New Roman" w:cs="Times New Roman"/>
          <w:bCs/>
          <w:i/>
          <w:iCs/>
          <w:sz w:val="24"/>
          <w:szCs w:val="24"/>
        </w:rPr>
        <w:t>Direito real de habitação periódica</w:t>
      </w:r>
      <w:r w:rsidRPr="005E3935">
        <w:rPr>
          <w:rFonts w:ascii="Times New Roman" w:hAnsi="Times New Roman" w:cs="Times New Roman"/>
          <w:bCs/>
          <w:sz w:val="24"/>
          <w:szCs w:val="24"/>
        </w:rPr>
        <w:t>. Revista de Direito Imobiliário, v. 83 (jul./dez. 2017). São Paulo: RT, p. 357-397.</w:t>
      </w:r>
    </w:p>
    <w:p w:rsidR="00D705D8" w:rsidRDefault="00D623AE" w:rsidP="00D623A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TEPEDINO</w:t>
      </w:r>
      <w:r w:rsidR="00D705D8" w:rsidRPr="00D705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Gustavo</w:t>
      </w:r>
      <w:r w:rsidR="00D705D8" w:rsidRPr="00D705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Multipropriedade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imobiliária.</w:t>
      </w:r>
      <w:r w:rsidR="00D705D8" w:rsidRPr="00D70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5D8" w:rsidRPr="00D7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Paulo</w:t>
      </w:r>
      <w:r w:rsidR="00D705D8" w:rsidRPr="00D705D8">
        <w:rPr>
          <w:rFonts w:ascii="Times New Roman" w:hAnsi="Times New Roman" w:cs="Times New Roman"/>
          <w:sz w:val="24"/>
          <w:szCs w:val="24"/>
        </w:rPr>
        <w:t xml:space="preserve">: ed. </w:t>
      </w:r>
      <w:r>
        <w:rPr>
          <w:rFonts w:ascii="Times New Roman" w:hAnsi="Times New Roman" w:cs="Times New Roman"/>
          <w:sz w:val="24"/>
          <w:szCs w:val="24"/>
        </w:rPr>
        <w:t>Saraiva</w:t>
      </w:r>
      <w:r w:rsidR="00D705D8" w:rsidRPr="00D705D8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93</w:t>
      </w:r>
      <w:r w:rsidR="00D705D8" w:rsidRPr="00D705D8">
        <w:rPr>
          <w:rFonts w:ascii="Times New Roman" w:hAnsi="Times New Roman" w:cs="Times New Roman"/>
          <w:sz w:val="24"/>
          <w:szCs w:val="24"/>
        </w:rPr>
        <w:t>.</w:t>
      </w:r>
    </w:p>
    <w:p w:rsidR="005E3935" w:rsidRPr="005E3935" w:rsidRDefault="005E3935" w:rsidP="005E393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E3935">
        <w:rPr>
          <w:rFonts w:ascii="Times New Roman" w:hAnsi="Times New Roman" w:cs="Times New Roman"/>
          <w:sz w:val="24"/>
          <w:szCs w:val="24"/>
        </w:rPr>
        <w:t xml:space="preserve">TOMASEVICIUS FILHO, Eduardo. </w:t>
      </w:r>
      <w:proofErr w:type="spellStart"/>
      <w:r w:rsidRPr="005E3935">
        <w:rPr>
          <w:rFonts w:ascii="Times New Roman" w:hAnsi="Times New Roman" w:cs="Times New Roman"/>
          <w:i/>
          <w:iCs/>
          <w:sz w:val="24"/>
          <w:szCs w:val="24"/>
        </w:rPr>
        <w:t>Multipropriedade</w:t>
      </w:r>
      <w:proofErr w:type="spellEnd"/>
      <w:r w:rsidRPr="005E3935">
        <w:rPr>
          <w:rFonts w:ascii="Times New Roman" w:hAnsi="Times New Roman" w:cs="Times New Roman"/>
          <w:i/>
          <w:iCs/>
          <w:sz w:val="24"/>
          <w:szCs w:val="24"/>
        </w:rPr>
        <w:t xml:space="preserve"> imobiliária no Brasil: antes nunca do que tarde?</w:t>
      </w:r>
      <w:r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6" w:history="1">
        <w:r w:rsidRPr="0004661B">
          <w:rPr>
            <w:rStyle w:val="Hyperlink"/>
            <w:rFonts w:ascii="Times New Roman" w:hAnsi="Times New Roman" w:cs="Times New Roman"/>
            <w:sz w:val="24"/>
            <w:szCs w:val="24"/>
          </w:rPr>
          <w:t>https://www.conjur.com.br/2019-jan-28/direito-civil-atual-multipropriedade-imobiliaria-brasil-antes-nunca-tarde</w:t>
        </w:r>
      </w:hyperlink>
      <w:r>
        <w:rPr>
          <w:rFonts w:ascii="Times New Roman" w:hAnsi="Times New Roman" w:cs="Times New Roman"/>
          <w:sz w:val="24"/>
          <w:szCs w:val="24"/>
        </w:rPr>
        <w:t>, acesso em 7.4.2023;</w:t>
      </w:r>
    </w:p>
    <w:p w:rsidR="00CD19D8" w:rsidRPr="00D623AE" w:rsidRDefault="00CD19D8" w:rsidP="00D623AE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5D8" w:rsidRPr="00D705D8" w:rsidRDefault="00D705D8" w:rsidP="00FE4B6D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4B4A" w:rsidRPr="00D705D8" w:rsidRDefault="00D705D8" w:rsidP="00FE4B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>Jurisprudência mencionada</w:t>
      </w:r>
    </w:p>
    <w:p w:rsidR="00D705D8" w:rsidRPr="00D705D8" w:rsidRDefault="00D705D8" w:rsidP="00FE4B6D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Superior Tribunal de Justiça. Terceira Turma. </w:t>
      </w:r>
      <w:r w:rsidR="00CD19D8" w:rsidRPr="00CD19D8">
        <w:rPr>
          <w:rFonts w:ascii="Times New Roman" w:hAnsi="Times New Roman" w:cs="Times New Roman"/>
          <w:sz w:val="24"/>
          <w:szCs w:val="24"/>
        </w:rPr>
        <w:t>RECURSO ESPECIAL Nº 1.546.165 - SP</w:t>
      </w:r>
      <w:r w:rsidRPr="00D705D8">
        <w:rPr>
          <w:rFonts w:ascii="Times New Roman" w:hAnsi="Times New Roman" w:cs="Times New Roman"/>
          <w:sz w:val="24"/>
          <w:szCs w:val="24"/>
        </w:rPr>
        <w:t xml:space="preserve">. Rel. Min. </w:t>
      </w:r>
      <w:r w:rsidR="00CD19D8">
        <w:rPr>
          <w:rFonts w:ascii="Times New Roman" w:hAnsi="Times New Roman" w:cs="Times New Roman"/>
          <w:sz w:val="24"/>
          <w:szCs w:val="24"/>
        </w:rPr>
        <w:t xml:space="preserve">Ricardo Villas Boas </w:t>
      </w:r>
      <w:proofErr w:type="spellStart"/>
      <w:r w:rsidR="00CD19D8">
        <w:rPr>
          <w:rFonts w:ascii="Times New Roman" w:hAnsi="Times New Roman" w:cs="Times New Roman"/>
          <w:sz w:val="24"/>
          <w:szCs w:val="24"/>
        </w:rPr>
        <w:t>Cuêva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. Julgado em </w:t>
      </w:r>
      <w:r w:rsidR="00CD19D8">
        <w:rPr>
          <w:rFonts w:ascii="Times New Roman" w:hAnsi="Times New Roman" w:cs="Times New Roman"/>
          <w:sz w:val="24"/>
          <w:szCs w:val="24"/>
        </w:rPr>
        <w:t>26.04.2016</w:t>
      </w:r>
      <w:r w:rsidRPr="00D705D8">
        <w:rPr>
          <w:rFonts w:ascii="Times New Roman" w:hAnsi="Times New Roman" w:cs="Times New Roman"/>
          <w:sz w:val="24"/>
          <w:szCs w:val="24"/>
        </w:rPr>
        <w:t>.</w:t>
      </w:r>
    </w:p>
    <w:sectPr w:rsidR="00D705D8" w:rsidRPr="00D70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4B2"/>
    <w:multiLevelType w:val="hybridMultilevel"/>
    <w:tmpl w:val="E258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1E4"/>
    <w:multiLevelType w:val="hybridMultilevel"/>
    <w:tmpl w:val="139EE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584"/>
    <w:multiLevelType w:val="hybridMultilevel"/>
    <w:tmpl w:val="CE32E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BD3"/>
    <w:multiLevelType w:val="hybridMultilevel"/>
    <w:tmpl w:val="20666E4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417"/>
    <w:multiLevelType w:val="hybridMultilevel"/>
    <w:tmpl w:val="61CE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170C"/>
    <w:multiLevelType w:val="hybridMultilevel"/>
    <w:tmpl w:val="278C7C5E"/>
    <w:lvl w:ilvl="0" w:tplc="CAD00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87B0C"/>
    <w:multiLevelType w:val="hybridMultilevel"/>
    <w:tmpl w:val="E5440FD6"/>
    <w:lvl w:ilvl="0" w:tplc="5142B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5012"/>
    <w:multiLevelType w:val="hybridMultilevel"/>
    <w:tmpl w:val="07DCF8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C13E5"/>
    <w:multiLevelType w:val="hybridMultilevel"/>
    <w:tmpl w:val="3376ACF2"/>
    <w:lvl w:ilvl="0" w:tplc="4808E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68101B"/>
    <w:multiLevelType w:val="hybridMultilevel"/>
    <w:tmpl w:val="E11E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29539">
    <w:abstractNumId w:val="0"/>
  </w:num>
  <w:num w:numId="2" w16cid:durableId="1744179642">
    <w:abstractNumId w:val="9"/>
  </w:num>
  <w:num w:numId="3" w16cid:durableId="1210335115">
    <w:abstractNumId w:val="4"/>
  </w:num>
  <w:num w:numId="4" w16cid:durableId="657878894">
    <w:abstractNumId w:val="2"/>
  </w:num>
  <w:num w:numId="5" w16cid:durableId="2069069023">
    <w:abstractNumId w:val="7"/>
  </w:num>
  <w:num w:numId="6" w16cid:durableId="1899054228">
    <w:abstractNumId w:val="6"/>
  </w:num>
  <w:num w:numId="7" w16cid:durableId="1532498500">
    <w:abstractNumId w:val="5"/>
  </w:num>
  <w:num w:numId="8" w16cid:durableId="1080296631">
    <w:abstractNumId w:val="3"/>
  </w:num>
  <w:num w:numId="9" w16cid:durableId="784157768">
    <w:abstractNumId w:val="8"/>
  </w:num>
  <w:num w:numId="10" w16cid:durableId="4707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B"/>
    <w:rsid w:val="0018478C"/>
    <w:rsid w:val="002038A5"/>
    <w:rsid w:val="002843AE"/>
    <w:rsid w:val="003D1CD2"/>
    <w:rsid w:val="004553BB"/>
    <w:rsid w:val="00574B4A"/>
    <w:rsid w:val="005E3935"/>
    <w:rsid w:val="008036F9"/>
    <w:rsid w:val="008B48CA"/>
    <w:rsid w:val="00CD19D8"/>
    <w:rsid w:val="00CF4B1B"/>
    <w:rsid w:val="00D142F1"/>
    <w:rsid w:val="00D623AE"/>
    <w:rsid w:val="00D705D8"/>
    <w:rsid w:val="00DE5F7A"/>
    <w:rsid w:val="00F61753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F323"/>
  <w15:docId w15:val="{899B6441-5EC5-4440-9930-F5EBD323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4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05D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7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705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705D8"/>
    <w:pPr>
      <w:spacing w:after="0" w:line="36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05D8"/>
    <w:rPr>
      <w:rFonts w:ascii="Times New Roman" w:eastAsiaTheme="minorEastAsia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E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CD19D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jur.com.br/2019-jan-28/direito-civil-atual-multipropriedade-imobiliaria-brasil-antes-nunca-tarde" TargetMode="External"/><Relationship Id="rId5" Type="http://schemas.openxmlformats.org/officeDocument/2006/relationships/hyperlink" Target="https://www.migalhas.com.br/depeso/296090/a-lei-da-multipropriedade--pequena-anotacao-cri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Pacheco</dc:creator>
  <cp:keywords/>
  <dc:description/>
  <cp:lastModifiedBy>Rafael</cp:lastModifiedBy>
  <cp:revision>4</cp:revision>
  <dcterms:created xsi:type="dcterms:W3CDTF">2023-04-07T23:00:00Z</dcterms:created>
  <dcterms:modified xsi:type="dcterms:W3CDTF">2023-04-10T12:44:00Z</dcterms:modified>
</cp:coreProperties>
</file>