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3725E" w14:textId="77777777" w:rsidR="00991D88" w:rsidRPr="002B7149" w:rsidRDefault="00991D88" w:rsidP="002B7149">
      <w:pPr>
        <w:pStyle w:val="Corpodetexto"/>
        <w:jc w:val="both"/>
        <w:rPr>
          <w:sz w:val="20"/>
        </w:rPr>
      </w:pPr>
    </w:p>
    <w:p w14:paraId="6DF3725F" w14:textId="77777777" w:rsidR="00991D88" w:rsidRPr="002B7149" w:rsidRDefault="00991D88" w:rsidP="002B7149">
      <w:pPr>
        <w:pStyle w:val="Corpodetexto"/>
        <w:spacing w:before="6"/>
        <w:jc w:val="both"/>
        <w:rPr>
          <w:sz w:val="20"/>
        </w:rPr>
      </w:pPr>
    </w:p>
    <w:p w14:paraId="6DF37260" w14:textId="77777777" w:rsidR="00991D88" w:rsidRPr="002B7149" w:rsidRDefault="002D6AEF" w:rsidP="002B7149">
      <w:pPr>
        <w:spacing w:before="97"/>
        <w:ind w:left="3512"/>
        <w:jc w:val="both"/>
        <w:rPr>
          <w:b/>
          <w:sz w:val="18"/>
        </w:rPr>
      </w:pPr>
      <w:r>
        <w:pict w14:anchorId="6DF3727E">
          <v:group id="_x0000_s1031" style="position:absolute;left:0;text-align:left;margin-left:71.35pt;margin-top:-23.65pt;width:131.55pt;height:55.75pt;z-index:15729664;mso-position-horizontal-relative:page" coordorigin="1427,-473" coordsize="2631,11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427;top:-474;width:1651;height:1115">
              <v:imagedata r:id="rId5" o:title=""/>
            </v:shape>
            <v:shape id="_x0000_s1032" type="#_x0000_t75" style="position:absolute;left:3078;top:-250;width:980;height:762">
              <v:imagedata r:id="rId6" o:title=""/>
            </v:shape>
            <w10:wrap anchorx="page"/>
          </v:group>
        </w:pict>
      </w:r>
      <w:r w:rsidR="00FB3852" w:rsidRPr="002B7149">
        <w:rPr>
          <w:b/>
          <w:color w:val="387B3B"/>
          <w:sz w:val="18"/>
        </w:rPr>
        <w:t>UNIVERSIDADE DE SÃO PAULO</w:t>
      </w:r>
    </w:p>
    <w:p w14:paraId="6DF37261" w14:textId="77777777" w:rsidR="00991D88" w:rsidRPr="002B7149" w:rsidRDefault="00FB3852" w:rsidP="002B7149">
      <w:pPr>
        <w:spacing w:before="100"/>
        <w:ind w:left="3512"/>
        <w:jc w:val="both"/>
        <w:rPr>
          <w:b/>
          <w:sz w:val="18"/>
        </w:rPr>
      </w:pPr>
      <w:r w:rsidRPr="002B7149">
        <w:rPr>
          <w:b/>
          <w:color w:val="387B3B"/>
          <w:sz w:val="18"/>
        </w:rPr>
        <w:t>FACULDADE DE CIÊNCIAS FARMACÊUTICAS DE RIBEIRÃO PRETO</w:t>
      </w:r>
    </w:p>
    <w:p w14:paraId="6DF37262" w14:textId="77777777" w:rsidR="00991D88" w:rsidRPr="002B7149" w:rsidRDefault="002D6AEF" w:rsidP="002B7149">
      <w:pPr>
        <w:pStyle w:val="Corpodetexto"/>
        <w:spacing w:before="9"/>
        <w:jc w:val="both"/>
        <w:rPr>
          <w:b/>
          <w:sz w:val="9"/>
        </w:rPr>
      </w:pPr>
      <w:r>
        <w:pict w14:anchorId="6DF37280">
          <v:group id="_x0000_s1026" style="position:absolute;left:0;text-align:left;margin-left:56.7pt;margin-top:7.6pt;width:482.55pt;height:57.85pt;z-index:-15728128;mso-wrap-distance-left:0;mso-wrap-distance-right:0;mso-position-horizontal-relative:page" coordorigin="1134,152" coordsize="9651,1157">
            <v:line id="_x0000_s1030" style="position:absolute" from="1134,157" to="10785,157" strokecolor="#767171" strokeweight=".5pt"/>
            <v:shape id="_x0000_s1029" type="#_x0000_t75" style="position:absolute;left:1326;top:194;width:1241;height:1115">
              <v:imagedata r:id="rId7" o:title=""/>
            </v:shape>
            <v:shape id="_x0000_s1028" type="#_x0000_t75" style="position:absolute;left:3106;top:383;width:856;height:802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134;top:152;width:9651;height:1157" filled="f" stroked="f">
              <v:textbox inset="0,0,0,0">
                <w:txbxContent>
                  <w:p w14:paraId="6DF37281" w14:textId="77777777" w:rsidR="00991D88" w:rsidRDefault="00991D88">
                    <w:pPr>
                      <w:spacing w:before="9"/>
                      <w:rPr>
                        <w:b/>
                        <w:sz w:val="21"/>
                      </w:rPr>
                    </w:pPr>
                  </w:p>
                  <w:p w14:paraId="6DF37282" w14:textId="77777777" w:rsidR="00991D88" w:rsidRDefault="00FB3852">
                    <w:pPr>
                      <w:spacing w:line="278" w:lineRule="auto"/>
                      <w:ind w:left="3398" w:right="227"/>
                      <w:rPr>
                        <w:sz w:val="18"/>
                      </w:rPr>
                    </w:pPr>
                    <w:r>
                      <w:rPr>
                        <w:color w:val="387B3B"/>
                        <w:sz w:val="18"/>
                      </w:rPr>
                      <w:t xml:space="preserve">Avenida do Café, s/n - Ribeirão Preto - São Paulo - Brasil - CEP 14040-900 </w:t>
                    </w:r>
                    <w:hyperlink r:id="rId9">
                      <w:r>
                        <w:rPr>
                          <w:color w:val="387B3B"/>
                          <w:sz w:val="18"/>
                        </w:rPr>
                        <w:t>www.fcfrp.usp.br/cpaff-usp</w:t>
                      </w:r>
                    </w:hyperlink>
                    <w:r>
                      <w:rPr>
                        <w:color w:val="387B3B"/>
                        <w:sz w:val="18"/>
                      </w:rPr>
                      <w:t xml:space="preserve"> - </w:t>
                    </w:r>
                    <w:hyperlink r:id="rId10">
                      <w:r>
                        <w:rPr>
                          <w:color w:val="387B3B"/>
                          <w:sz w:val="18"/>
                        </w:rPr>
                        <w:t>cpaffusprp@gmail.com</w:t>
                      </w:r>
                    </w:hyperlink>
                  </w:p>
                  <w:p w14:paraId="6DF37283" w14:textId="77777777" w:rsidR="00991D88" w:rsidRDefault="00FB3852">
                    <w:pPr>
                      <w:spacing w:line="202" w:lineRule="exact"/>
                      <w:ind w:left="3398"/>
                      <w:rPr>
                        <w:sz w:val="18"/>
                      </w:rPr>
                    </w:pPr>
                    <w:r>
                      <w:rPr>
                        <w:color w:val="387B3B"/>
                        <w:sz w:val="18"/>
                      </w:rPr>
                      <w:t>Tel: +55 16 3315 0254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DF37263" w14:textId="77777777" w:rsidR="00991D88" w:rsidRPr="002B7149" w:rsidRDefault="00991D88" w:rsidP="002B7149">
      <w:pPr>
        <w:pStyle w:val="Corpodetexto"/>
        <w:spacing w:before="4"/>
        <w:jc w:val="both"/>
        <w:rPr>
          <w:b/>
          <w:sz w:val="26"/>
        </w:rPr>
      </w:pPr>
    </w:p>
    <w:p w14:paraId="52A9E9C4" w14:textId="5C56A60D" w:rsidR="00D5412F" w:rsidRPr="002B7149" w:rsidRDefault="009557C8" w:rsidP="002B7149">
      <w:pPr>
        <w:pStyle w:val="Corpodetexto"/>
        <w:spacing w:before="93" w:line="276" w:lineRule="auto"/>
        <w:ind w:left="1440" w:right="2499"/>
        <w:jc w:val="both"/>
        <w:rPr>
          <w:b/>
          <w:bCs/>
        </w:rPr>
      </w:pPr>
      <w:r w:rsidRPr="002B7149">
        <w:rPr>
          <w:b/>
          <w:bCs/>
        </w:rPr>
        <w:t xml:space="preserve">Farmácia Clínica e Cuidado Farmacêutico </w:t>
      </w:r>
      <w:r w:rsidR="00D5412F" w:rsidRPr="002B7149">
        <w:rPr>
          <w:b/>
          <w:bCs/>
        </w:rPr>
        <w:t>I</w:t>
      </w:r>
    </w:p>
    <w:p w14:paraId="6C45694E" w14:textId="77777777" w:rsidR="00D5412F" w:rsidRPr="002B7149" w:rsidRDefault="00D5412F" w:rsidP="002B7149">
      <w:pPr>
        <w:pStyle w:val="Corpodetexto"/>
        <w:spacing w:before="93" w:line="276" w:lineRule="auto"/>
        <w:ind w:left="110" w:right="2499"/>
        <w:jc w:val="both"/>
      </w:pPr>
    </w:p>
    <w:p w14:paraId="3343F7A4" w14:textId="77777777" w:rsidR="00D5412F" w:rsidRPr="002B7149" w:rsidRDefault="00D5412F" w:rsidP="002B7149">
      <w:pPr>
        <w:pStyle w:val="Corpodetexto"/>
        <w:spacing w:before="93" w:line="276" w:lineRule="auto"/>
        <w:ind w:left="110" w:right="2499"/>
        <w:jc w:val="both"/>
      </w:pPr>
    </w:p>
    <w:p w14:paraId="3D0B7D80" w14:textId="7CF45C0F" w:rsidR="00D5412F" w:rsidRPr="00EC456A" w:rsidRDefault="00D5412F" w:rsidP="002B7149">
      <w:pPr>
        <w:pStyle w:val="Corpodetexto"/>
        <w:spacing w:before="93" w:line="276" w:lineRule="auto"/>
        <w:ind w:left="110" w:right="2499"/>
        <w:jc w:val="both"/>
        <w:rPr>
          <w:b/>
          <w:bCs/>
        </w:rPr>
      </w:pPr>
      <w:r w:rsidRPr="00EC456A">
        <w:rPr>
          <w:b/>
          <w:bCs/>
        </w:rPr>
        <w:t>Ao ler o caso</w:t>
      </w:r>
      <w:r w:rsidR="002B7149" w:rsidRPr="00EC456A">
        <w:rPr>
          <w:b/>
          <w:bCs/>
        </w:rPr>
        <w:t xml:space="preserve"> a seguir, </w:t>
      </w:r>
      <w:r w:rsidRPr="00EC456A">
        <w:rPr>
          <w:b/>
          <w:bCs/>
        </w:rPr>
        <w:t xml:space="preserve"> vocês devem avaliar se o tratamento está sendo  efetivo e/ou seguro. Se não, identificar qual o problema farmacoterapêutico e prop</w:t>
      </w:r>
      <w:r w:rsidR="00273061">
        <w:rPr>
          <w:b/>
          <w:bCs/>
        </w:rPr>
        <w:t>o</w:t>
      </w:r>
      <w:r w:rsidRPr="00EC456A">
        <w:rPr>
          <w:b/>
          <w:bCs/>
        </w:rPr>
        <w:t>r uma forma de resolver o problema. Entrega até dia 1</w:t>
      </w:r>
      <w:r w:rsidR="00880ADC">
        <w:rPr>
          <w:b/>
          <w:bCs/>
        </w:rPr>
        <w:t>2</w:t>
      </w:r>
      <w:r w:rsidR="00F7069B" w:rsidRPr="00EC456A">
        <w:rPr>
          <w:b/>
          <w:bCs/>
        </w:rPr>
        <w:t>/04</w:t>
      </w:r>
      <w:r w:rsidRPr="00EC456A">
        <w:rPr>
          <w:b/>
          <w:bCs/>
        </w:rPr>
        <w:t>/202</w:t>
      </w:r>
      <w:r w:rsidR="00F7069B" w:rsidRPr="00EC456A">
        <w:rPr>
          <w:b/>
          <w:bCs/>
        </w:rPr>
        <w:t>3</w:t>
      </w:r>
      <w:r w:rsidRPr="00EC456A">
        <w:rPr>
          <w:b/>
          <w:bCs/>
        </w:rPr>
        <w:t xml:space="preserve"> às </w:t>
      </w:r>
      <w:r w:rsidR="00880ADC">
        <w:rPr>
          <w:b/>
          <w:bCs/>
        </w:rPr>
        <w:t>12</w:t>
      </w:r>
      <w:r w:rsidRPr="00EC456A">
        <w:rPr>
          <w:b/>
          <w:bCs/>
        </w:rPr>
        <w:t xml:space="preserve"> h. Essa atividade deve ser feita em grupo (4 pessoas) e postada no </w:t>
      </w:r>
      <w:r w:rsidR="002D6AEF">
        <w:rPr>
          <w:b/>
          <w:bCs/>
        </w:rPr>
        <w:t>moodle</w:t>
      </w:r>
      <w:r w:rsidRPr="00EC456A">
        <w:rPr>
          <w:b/>
          <w:bCs/>
        </w:rPr>
        <w:t xml:space="preserve"> por apenas um membro do grupo.</w:t>
      </w:r>
    </w:p>
    <w:p w14:paraId="7480768F" w14:textId="77777777" w:rsidR="002B7149" w:rsidRPr="002B7149" w:rsidRDefault="002B7149" w:rsidP="002B7149">
      <w:pPr>
        <w:pStyle w:val="Corpodetexto"/>
        <w:spacing w:before="93" w:line="276" w:lineRule="auto"/>
        <w:ind w:left="110" w:right="2499"/>
        <w:jc w:val="both"/>
      </w:pPr>
    </w:p>
    <w:p w14:paraId="6DF37266" w14:textId="3F74112C" w:rsidR="009557C8" w:rsidRPr="002B7149" w:rsidRDefault="009557C8" w:rsidP="002B7149">
      <w:pPr>
        <w:pStyle w:val="Normal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7149">
        <w:rPr>
          <w:rFonts w:ascii="Arial" w:hAnsi="Arial" w:cs="Arial"/>
          <w:sz w:val="24"/>
          <w:szCs w:val="24"/>
        </w:rPr>
        <w:t xml:space="preserve">Paciente, 28 anos, solteira, psicóloga, renda mensal de R$ 3.200,00, natural de Cravinhos-SP, nega tabagismo, bebe socialmente (3-4 latinhas quando em “ocasiões especiais”, como churrasco, aniversários e casamentos). Quando criança sentia falta de ar quando participava da aula de educação física, aos 15 anos essa falta de ar se tornou mais frequente e mais forte, com apertos no peito, quando recebeu o diagnóstico de asma. </w:t>
      </w:r>
      <w:r w:rsidR="00EC456A">
        <w:rPr>
          <w:rFonts w:ascii="Arial" w:hAnsi="Arial" w:cs="Arial"/>
          <w:sz w:val="24"/>
          <w:szCs w:val="24"/>
        </w:rPr>
        <w:t>A</w:t>
      </w:r>
      <w:r w:rsidRPr="002B7149">
        <w:rPr>
          <w:rFonts w:ascii="Arial" w:hAnsi="Arial" w:cs="Arial"/>
          <w:sz w:val="24"/>
          <w:szCs w:val="24"/>
        </w:rPr>
        <w:t xml:space="preserve"> paciente não tem outros problemas de saúde. Histórico familiar: mãe e pai com diagnóstico de diabetes mellitus, HAS, e dislipidemia.</w:t>
      </w:r>
    </w:p>
    <w:p w14:paraId="6DF37267" w14:textId="6FB2414E" w:rsidR="009557C8" w:rsidRPr="002B7149" w:rsidRDefault="009557C8" w:rsidP="002B7149">
      <w:pPr>
        <w:pStyle w:val="Normal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7149">
        <w:rPr>
          <w:rFonts w:ascii="Arial" w:hAnsi="Arial" w:cs="Arial"/>
          <w:sz w:val="24"/>
          <w:szCs w:val="24"/>
        </w:rPr>
        <w:t>Desde o diagnóstico, usa o mesmo medicamento Berotec®</w:t>
      </w:r>
      <w:r w:rsidR="00EC456A">
        <w:rPr>
          <w:rFonts w:ascii="Arial" w:hAnsi="Arial" w:cs="Arial"/>
          <w:sz w:val="24"/>
          <w:szCs w:val="24"/>
        </w:rPr>
        <w:t xml:space="preserve"> </w:t>
      </w:r>
      <w:r w:rsidR="00EC456A" w:rsidRPr="00EC456A">
        <w:rPr>
          <w:rFonts w:ascii="Arial" w:hAnsi="Arial" w:cs="Arial"/>
          <w:sz w:val="24"/>
          <w:szCs w:val="24"/>
        </w:rPr>
        <w:t>Aerossol (100mcg/dose)</w:t>
      </w:r>
      <w:r w:rsidRPr="002B7149">
        <w:rPr>
          <w:rFonts w:ascii="Arial" w:hAnsi="Arial" w:cs="Arial"/>
          <w:sz w:val="24"/>
          <w:szCs w:val="24"/>
        </w:rPr>
        <w:t>, uma vez de manhã e outra à noite, e quando tiver crise. Essas crises eram raras nos primeiros anos, porém ela tem observado que a cada dia que passa as crises se tornam mais frequentes, consequentemente o uso do medicamento também. Há três meses mudou de consultório, esse novo ambiente de trabalho, é bem antigo e está em reforma, o ambiente em comum do prédio, que fica próximo à sua sala, possui mobília antiga, acortinados e carpetes e há pouca luz solar que penetra no ambiente. Desde então tem precisado utilizar o Berotec®</w:t>
      </w:r>
      <w:r w:rsidR="001728F4">
        <w:rPr>
          <w:rFonts w:ascii="Arial" w:hAnsi="Arial" w:cs="Arial"/>
          <w:sz w:val="24"/>
          <w:szCs w:val="24"/>
        </w:rPr>
        <w:t xml:space="preserve"> </w:t>
      </w:r>
      <w:r w:rsidR="001728F4" w:rsidRPr="00EC456A">
        <w:rPr>
          <w:rFonts w:ascii="Arial" w:hAnsi="Arial" w:cs="Arial"/>
          <w:sz w:val="24"/>
          <w:szCs w:val="24"/>
        </w:rPr>
        <w:t>Aerossol (100mcg/dose)</w:t>
      </w:r>
      <w:r w:rsidRPr="002B7149">
        <w:rPr>
          <w:rFonts w:ascii="Arial" w:hAnsi="Arial" w:cs="Arial"/>
          <w:sz w:val="24"/>
          <w:szCs w:val="24"/>
        </w:rPr>
        <w:t xml:space="preserve"> cerca de cinco vezes ao dia.</w:t>
      </w:r>
    </w:p>
    <w:p w14:paraId="6DF37268" w14:textId="77777777" w:rsidR="009557C8" w:rsidRPr="002B7149" w:rsidRDefault="009557C8" w:rsidP="002B7149">
      <w:pPr>
        <w:pStyle w:val="Normal1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DF37269" w14:textId="77777777" w:rsidR="009557C8" w:rsidRPr="002B7149" w:rsidRDefault="009557C8" w:rsidP="002B7149">
      <w:pPr>
        <w:pStyle w:val="Normal1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B7149">
        <w:rPr>
          <w:rFonts w:ascii="Arial" w:hAnsi="Arial" w:cs="Arial"/>
          <w:b/>
          <w:sz w:val="24"/>
          <w:szCs w:val="24"/>
        </w:rPr>
        <w:t xml:space="preserve">Resultado dos exames </w:t>
      </w:r>
      <w:r w:rsidR="008069D7" w:rsidRPr="002B7149">
        <w:rPr>
          <w:rFonts w:ascii="Arial" w:hAnsi="Arial" w:cs="Arial"/>
          <w:b/>
          <w:sz w:val="24"/>
          <w:szCs w:val="24"/>
        </w:rPr>
        <w:t>realizados há três meses</w:t>
      </w:r>
      <w:r w:rsidRPr="002B7149">
        <w:rPr>
          <w:rFonts w:ascii="Arial" w:hAnsi="Arial" w:cs="Arial"/>
          <w:b/>
          <w:sz w:val="24"/>
          <w:szCs w:val="24"/>
        </w:rPr>
        <w:t>:</w:t>
      </w:r>
    </w:p>
    <w:p w14:paraId="6DF3726A" w14:textId="77777777" w:rsidR="009557C8" w:rsidRPr="002B7149" w:rsidRDefault="009557C8" w:rsidP="002B7149">
      <w:pPr>
        <w:pStyle w:val="Normal1"/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B7149">
        <w:rPr>
          <w:rFonts w:ascii="Arial" w:hAnsi="Arial" w:cs="Arial"/>
          <w:sz w:val="24"/>
          <w:szCs w:val="24"/>
          <w:lang w:val="en-US"/>
        </w:rPr>
        <w:t>Colesterol total = 164 mg/dL; HDL= 52 mg/dL; TG= 92 mg/dL</w:t>
      </w:r>
    </w:p>
    <w:p w14:paraId="6DF3726B" w14:textId="77777777" w:rsidR="009557C8" w:rsidRPr="002B7149" w:rsidRDefault="009557C8" w:rsidP="002B7149">
      <w:pPr>
        <w:pStyle w:val="Normal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7149">
        <w:rPr>
          <w:rFonts w:ascii="Arial" w:hAnsi="Arial" w:cs="Arial"/>
          <w:sz w:val="24"/>
          <w:szCs w:val="24"/>
        </w:rPr>
        <w:t>Glicemia jejum = 85 mg/dL</w:t>
      </w:r>
    </w:p>
    <w:p w14:paraId="6DF3726C" w14:textId="77777777" w:rsidR="009557C8" w:rsidRPr="002B7149" w:rsidRDefault="009557C8" w:rsidP="002B7149">
      <w:pPr>
        <w:pStyle w:val="Normal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7149">
        <w:rPr>
          <w:rFonts w:ascii="Arial" w:hAnsi="Arial" w:cs="Arial"/>
          <w:sz w:val="24"/>
          <w:szCs w:val="24"/>
        </w:rPr>
        <w:t>Potássio: 4,0 mmol/L; Sódio: 140 mmol/L</w:t>
      </w:r>
    </w:p>
    <w:p w14:paraId="6DF3726D" w14:textId="77777777" w:rsidR="009557C8" w:rsidRPr="002B7149" w:rsidRDefault="009557C8" w:rsidP="002B7149">
      <w:pPr>
        <w:pStyle w:val="Normal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7149">
        <w:rPr>
          <w:rFonts w:ascii="Arial" w:hAnsi="Arial" w:cs="Arial"/>
          <w:sz w:val="24"/>
          <w:szCs w:val="24"/>
        </w:rPr>
        <w:t>Hemoglobina glicada = 6,4%</w:t>
      </w:r>
    </w:p>
    <w:p w14:paraId="6DF3726E" w14:textId="77777777" w:rsidR="009557C8" w:rsidRPr="002B7149" w:rsidRDefault="009557C8" w:rsidP="002B7149">
      <w:pPr>
        <w:pStyle w:val="Normal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7149">
        <w:rPr>
          <w:rFonts w:ascii="Arial" w:hAnsi="Arial" w:cs="Arial"/>
          <w:sz w:val="24"/>
          <w:szCs w:val="24"/>
        </w:rPr>
        <w:t xml:space="preserve">PA = 121x82mmHg. </w:t>
      </w:r>
    </w:p>
    <w:p w14:paraId="6DF3726F" w14:textId="77777777" w:rsidR="009557C8" w:rsidRPr="002B7149" w:rsidRDefault="009557C8" w:rsidP="002B7149">
      <w:pPr>
        <w:pStyle w:val="Normal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7149">
        <w:rPr>
          <w:rFonts w:ascii="Arial" w:hAnsi="Arial" w:cs="Arial"/>
          <w:sz w:val="24"/>
          <w:szCs w:val="24"/>
        </w:rPr>
        <w:t>Frequência cardíaca = 99 bpm</w:t>
      </w:r>
    </w:p>
    <w:p w14:paraId="6DF37270" w14:textId="77777777" w:rsidR="009557C8" w:rsidRPr="002B7149" w:rsidRDefault="009557C8" w:rsidP="002B7149">
      <w:pPr>
        <w:pStyle w:val="Normal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7149">
        <w:rPr>
          <w:rFonts w:ascii="Arial" w:hAnsi="Arial" w:cs="Arial"/>
          <w:sz w:val="24"/>
          <w:szCs w:val="24"/>
        </w:rPr>
        <w:lastRenderedPageBreak/>
        <w:t>FEV1/FVC = 69%</w:t>
      </w:r>
    </w:p>
    <w:p w14:paraId="6DF37271" w14:textId="77777777" w:rsidR="009557C8" w:rsidRPr="002B7149" w:rsidRDefault="009557C8" w:rsidP="002B7149">
      <w:pPr>
        <w:pStyle w:val="Normal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7149">
        <w:rPr>
          <w:rFonts w:ascii="Arial" w:hAnsi="Arial" w:cs="Arial"/>
          <w:sz w:val="24"/>
          <w:szCs w:val="24"/>
        </w:rPr>
        <w:t>Frequência respiratória = 21 rpm</w:t>
      </w:r>
    </w:p>
    <w:p w14:paraId="6DF37272" w14:textId="77777777" w:rsidR="009557C8" w:rsidRPr="002B7149" w:rsidRDefault="009557C8" w:rsidP="002B7149">
      <w:pPr>
        <w:pStyle w:val="Normal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7149">
        <w:rPr>
          <w:rFonts w:ascii="Arial" w:hAnsi="Arial" w:cs="Arial"/>
          <w:sz w:val="24"/>
          <w:szCs w:val="24"/>
        </w:rPr>
        <w:t>Paciente com dispneia</w:t>
      </w:r>
    </w:p>
    <w:p w14:paraId="6DF37273" w14:textId="77777777" w:rsidR="009557C8" w:rsidRPr="002B7149" w:rsidRDefault="009557C8" w:rsidP="002B7149">
      <w:pPr>
        <w:pStyle w:val="Normal1"/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2B7149">
        <w:rPr>
          <w:rFonts w:ascii="Arial" w:hAnsi="Arial" w:cs="Arial"/>
          <w:sz w:val="24"/>
          <w:szCs w:val="24"/>
          <w:u w:val="single"/>
        </w:rPr>
        <w:t>Hemograma:</w:t>
      </w:r>
    </w:p>
    <w:p w14:paraId="6DF37274" w14:textId="77777777" w:rsidR="009557C8" w:rsidRPr="002B7149" w:rsidRDefault="009557C8" w:rsidP="002B7149">
      <w:pPr>
        <w:pStyle w:val="Normal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7149">
        <w:rPr>
          <w:rFonts w:ascii="Arial" w:hAnsi="Arial" w:cs="Arial"/>
          <w:sz w:val="24"/>
          <w:szCs w:val="24"/>
        </w:rPr>
        <w:t>Glóbulos vermelhos = 4.7 milhões /µL</w:t>
      </w:r>
    </w:p>
    <w:p w14:paraId="6DF37275" w14:textId="77777777" w:rsidR="009557C8" w:rsidRPr="002B7149" w:rsidRDefault="009557C8" w:rsidP="002B7149">
      <w:pPr>
        <w:pStyle w:val="Normal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7149">
        <w:rPr>
          <w:rFonts w:ascii="Arial" w:hAnsi="Arial" w:cs="Arial"/>
          <w:sz w:val="24"/>
          <w:szCs w:val="24"/>
        </w:rPr>
        <w:t>Hematócrito = 43%</w:t>
      </w:r>
    </w:p>
    <w:p w14:paraId="6DF37276" w14:textId="77777777" w:rsidR="009557C8" w:rsidRPr="002B7149" w:rsidRDefault="009557C8" w:rsidP="002B7149">
      <w:pPr>
        <w:pStyle w:val="Normal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7149">
        <w:rPr>
          <w:rFonts w:ascii="Arial" w:hAnsi="Arial" w:cs="Arial"/>
          <w:sz w:val="24"/>
          <w:szCs w:val="24"/>
        </w:rPr>
        <w:t>Plaquetas= 280.000 / µL</w:t>
      </w:r>
    </w:p>
    <w:p w14:paraId="6DF37277" w14:textId="77777777" w:rsidR="009557C8" w:rsidRPr="002B7149" w:rsidRDefault="009557C8" w:rsidP="002B7149">
      <w:pPr>
        <w:pStyle w:val="Normal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7149">
        <w:rPr>
          <w:rFonts w:ascii="Arial" w:hAnsi="Arial" w:cs="Arial"/>
          <w:sz w:val="24"/>
          <w:szCs w:val="24"/>
        </w:rPr>
        <w:t>Leucócitos = 7.200 / µL</w:t>
      </w:r>
    </w:p>
    <w:p w14:paraId="6DF37278" w14:textId="77777777" w:rsidR="009557C8" w:rsidRPr="002B7149" w:rsidRDefault="009557C8" w:rsidP="002B7149">
      <w:pPr>
        <w:pStyle w:val="Normal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7149">
        <w:rPr>
          <w:rFonts w:ascii="Arial" w:hAnsi="Arial" w:cs="Arial"/>
          <w:sz w:val="24"/>
          <w:szCs w:val="24"/>
        </w:rPr>
        <w:t>Hb= 13,7 g/dL</w:t>
      </w:r>
    </w:p>
    <w:p w14:paraId="6DF37279" w14:textId="77777777" w:rsidR="009557C8" w:rsidRPr="002B7149" w:rsidRDefault="009557C8" w:rsidP="002B7149">
      <w:pPr>
        <w:pStyle w:val="Normal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7149">
        <w:rPr>
          <w:rFonts w:ascii="Arial" w:hAnsi="Arial" w:cs="Arial"/>
          <w:sz w:val="24"/>
          <w:szCs w:val="24"/>
        </w:rPr>
        <w:t>Neutrófilo = 3.000 / µL</w:t>
      </w:r>
    </w:p>
    <w:p w14:paraId="6DF3727A" w14:textId="77777777" w:rsidR="009557C8" w:rsidRPr="002B7149" w:rsidRDefault="009557C8" w:rsidP="002B7149">
      <w:pPr>
        <w:pStyle w:val="Normal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7149">
        <w:rPr>
          <w:rFonts w:ascii="Arial" w:hAnsi="Arial" w:cs="Arial"/>
          <w:sz w:val="24"/>
          <w:szCs w:val="24"/>
        </w:rPr>
        <w:t>Eosinofilo = 300 /µL</w:t>
      </w:r>
    </w:p>
    <w:p w14:paraId="6DF3727B" w14:textId="77777777" w:rsidR="009557C8" w:rsidRPr="002B7149" w:rsidRDefault="009557C8" w:rsidP="002B7149">
      <w:pPr>
        <w:pStyle w:val="Normal1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DF3727C" w14:textId="77777777" w:rsidR="009557C8" w:rsidRPr="002B7149" w:rsidRDefault="009557C8" w:rsidP="002B7149">
      <w:pPr>
        <w:pStyle w:val="Normal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7149">
        <w:rPr>
          <w:rFonts w:ascii="Arial" w:hAnsi="Arial" w:cs="Arial"/>
          <w:b/>
          <w:sz w:val="24"/>
          <w:szCs w:val="24"/>
        </w:rPr>
        <w:t xml:space="preserve">Consulta Farmacêutica: </w:t>
      </w:r>
      <w:r w:rsidRPr="002B7149">
        <w:rPr>
          <w:rFonts w:ascii="Arial" w:hAnsi="Arial" w:cs="Arial"/>
          <w:sz w:val="24"/>
          <w:szCs w:val="24"/>
        </w:rPr>
        <w:t>Peso = 65,00 Kg; Altura = 169 cm; Circunferência abdominal = 108 cm; Quadril = 100 cm; PA = 135x90 mmHg (D) e 135x90 mmHg (E); Frequência cardíaca = 98 bpm; Glicemia capilar (2h depois do almoço) = 98 mg/dL</w:t>
      </w:r>
    </w:p>
    <w:p w14:paraId="6DF3727D" w14:textId="77777777" w:rsidR="00991D88" w:rsidRPr="002B7149" w:rsidRDefault="00991D88" w:rsidP="002B7149">
      <w:pPr>
        <w:pStyle w:val="Ttulo11"/>
        <w:jc w:val="both"/>
        <w:rPr>
          <w:lang w:val="pt-BR"/>
        </w:rPr>
      </w:pPr>
    </w:p>
    <w:sectPr w:rsidR="00991D88" w:rsidRPr="002B7149" w:rsidSect="00991D88">
      <w:type w:val="continuous"/>
      <w:pgSz w:w="11910" w:h="16840"/>
      <w:pgMar w:top="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7208F"/>
    <w:multiLevelType w:val="hybridMultilevel"/>
    <w:tmpl w:val="4C748EBA"/>
    <w:lvl w:ilvl="0" w:tplc="0EEA8F2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EAC04A60">
      <w:numFmt w:val="bullet"/>
      <w:lvlText w:val="•"/>
      <w:lvlJc w:val="left"/>
      <w:pPr>
        <w:ind w:left="1742" w:hanging="360"/>
      </w:pPr>
      <w:rPr>
        <w:rFonts w:hint="default"/>
        <w:lang w:val="pt-PT" w:eastAsia="en-US" w:bidi="ar-SA"/>
      </w:rPr>
    </w:lvl>
    <w:lvl w:ilvl="2" w:tplc="DD6C2348">
      <w:numFmt w:val="bullet"/>
      <w:lvlText w:val="•"/>
      <w:lvlJc w:val="left"/>
      <w:pPr>
        <w:ind w:left="2645" w:hanging="360"/>
      </w:pPr>
      <w:rPr>
        <w:rFonts w:hint="default"/>
        <w:lang w:val="pt-PT" w:eastAsia="en-US" w:bidi="ar-SA"/>
      </w:rPr>
    </w:lvl>
    <w:lvl w:ilvl="3" w:tplc="DAEE99B0">
      <w:numFmt w:val="bullet"/>
      <w:lvlText w:val="•"/>
      <w:lvlJc w:val="left"/>
      <w:pPr>
        <w:ind w:left="3547" w:hanging="360"/>
      </w:pPr>
      <w:rPr>
        <w:rFonts w:hint="default"/>
        <w:lang w:val="pt-PT" w:eastAsia="en-US" w:bidi="ar-SA"/>
      </w:rPr>
    </w:lvl>
    <w:lvl w:ilvl="4" w:tplc="8572E0C2">
      <w:numFmt w:val="bullet"/>
      <w:lvlText w:val="•"/>
      <w:lvlJc w:val="left"/>
      <w:pPr>
        <w:ind w:left="4450" w:hanging="360"/>
      </w:pPr>
      <w:rPr>
        <w:rFonts w:hint="default"/>
        <w:lang w:val="pt-PT" w:eastAsia="en-US" w:bidi="ar-SA"/>
      </w:rPr>
    </w:lvl>
    <w:lvl w:ilvl="5" w:tplc="3742384C">
      <w:numFmt w:val="bullet"/>
      <w:lvlText w:val="•"/>
      <w:lvlJc w:val="left"/>
      <w:pPr>
        <w:ind w:left="5352" w:hanging="360"/>
      </w:pPr>
      <w:rPr>
        <w:rFonts w:hint="default"/>
        <w:lang w:val="pt-PT" w:eastAsia="en-US" w:bidi="ar-SA"/>
      </w:rPr>
    </w:lvl>
    <w:lvl w:ilvl="6" w:tplc="28D2768A">
      <w:numFmt w:val="bullet"/>
      <w:lvlText w:val="•"/>
      <w:lvlJc w:val="left"/>
      <w:pPr>
        <w:ind w:left="6255" w:hanging="360"/>
      </w:pPr>
      <w:rPr>
        <w:rFonts w:hint="default"/>
        <w:lang w:val="pt-PT" w:eastAsia="en-US" w:bidi="ar-SA"/>
      </w:rPr>
    </w:lvl>
    <w:lvl w:ilvl="7" w:tplc="05448140">
      <w:numFmt w:val="bullet"/>
      <w:lvlText w:val="•"/>
      <w:lvlJc w:val="left"/>
      <w:pPr>
        <w:ind w:left="7158" w:hanging="360"/>
      </w:pPr>
      <w:rPr>
        <w:rFonts w:hint="default"/>
        <w:lang w:val="pt-PT" w:eastAsia="en-US" w:bidi="ar-SA"/>
      </w:rPr>
    </w:lvl>
    <w:lvl w:ilvl="8" w:tplc="D438052C">
      <w:numFmt w:val="bullet"/>
      <w:lvlText w:val="•"/>
      <w:lvlJc w:val="left"/>
      <w:pPr>
        <w:ind w:left="8060" w:hanging="360"/>
      </w:pPr>
      <w:rPr>
        <w:rFonts w:hint="default"/>
        <w:lang w:val="pt-PT" w:eastAsia="en-US" w:bidi="ar-SA"/>
      </w:rPr>
    </w:lvl>
  </w:abstractNum>
  <w:num w:numId="1" w16cid:durableId="569271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D88"/>
    <w:rsid w:val="00014ABB"/>
    <w:rsid w:val="00017108"/>
    <w:rsid w:val="000D3F2D"/>
    <w:rsid w:val="001016EE"/>
    <w:rsid w:val="00113762"/>
    <w:rsid w:val="00146D45"/>
    <w:rsid w:val="001728F4"/>
    <w:rsid w:val="00273061"/>
    <w:rsid w:val="00274B20"/>
    <w:rsid w:val="002B7149"/>
    <w:rsid w:val="002D6AEF"/>
    <w:rsid w:val="004A2637"/>
    <w:rsid w:val="005D4C0F"/>
    <w:rsid w:val="006438D4"/>
    <w:rsid w:val="0073698B"/>
    <w:rsid w:val="008069D7"/>
    <w:rsid w:val="00880ADC"/>
    <w:rsid w:val="008B3D55"/>
    <w:rsid w:val="008C1033"/>
    <w:rsid w:val="009557C8"/>
    <w:rsid w:val="00991D88"/>
    <w:rsid w:val="00A02F11"/>
    <w:rsid w:val="00B70C06"/>
    <w:rsid w:val="00B82C0E"/>
    <w:rsid w:val="00CD640C"/>
    <w:rsid w:val="00CF2CBB"/>
    <w:rsid w:val="00D5412F"/>
    <w:rsid w:val="00EC456A"/>
    <w:rsid w:val="00F66670"/>
    <w:rsid w:val="00F7069B"/>
    <w:rsid w:val="00FB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DF3725E"/>
  <w15:docId w15:val="{0E8214CF-FFDA-4158-A859-7DFC3D59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91D88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1D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91D88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991D88"/>
    <w:pPr>
      <w:ind w:left="1877" w:right="1884"/>
      <w:jc w:val="center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991D88"/>
    <w:pPr>
      <w:spacing w:before="39"/>
      <w:ind w:left="830" w:hanging="361"/>
    </w:pPr>
  </w:style>
  <w:style w:type="paragraph" w:customStyle="1" w:styleId="TableParagraph">
    <w:name w:val="Table Paragraph"/>
    <w:basedOn w:val="Normal"/>
    <w:uiPriority w:val="1"/>
    <w:qFormat/>
    <w:rsid w:val="00991D88"/>
  </w:style>
  <w:style w:type="paragraph" w:customStyle="1" w:styleId="Normal1">
    <w:name w:val="Normal1"/>
    <w:rsid w:val="009557C8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cpaffusprp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cfrp.usp.br/cpaff-u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375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fcfrp</dc:creator>
  <cp:lastModifiedBy>Fabiana Inouye</cp:lastModifiedBy>
  <cp:revision>17</cp:revision>
  <dcterms:created xsi:type="dcterms:W3CDTF">2022-08-11T18:26:00Z</dcterms:created>
  <dcterms:modified xsi:type="dcterms:W3CDTF">2023-03-28T14:48:00Z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2022-03-16T00:00:00Z</vt:filetime>
  </property>
</Properties>
</file>