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B9" w:rsidRDefault="00BE3AB9"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BE3AB9" w:rsidTr="00576E98">
        <w:tc>
          <w:tcPr>
            <w:tcW w:w="4817" w:type="dxa"/>
          </w:tcPr>
          <w:p w:rsidR="00BE3AB9" w:rsidRDefault="00BE3AB9">
            <w:pPr>
              <w:rPr>
                <w:noProof/>
              </w:rPr>
            </w:pPr>
            <w:r w:rsidRPr="00BB7172">
              <w:rPr>
                <w:noProof/>
              </w:rPr>
              <w:drawing>
                <wp:inline distT="0" distB="0" distL="0" distR="0">
                  <wp:extent cx="1409700" cy="438150"/>
                  <wp:effectExtent l="0" t="0" r="0" b="0"/>
                  <wp:docPr id="3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AB9" w:rsidRDefault="00BE3AB9">
            <w:pPr>
              <w:rPr>
                <w:noProof/>
              </w:rPr>
            </w:pPr>
          </w:p>
          <w:p w:rsidR="00BE3AB9" w:rsidRDefault="00BE3AB9"/>
        </w:tc>
        <w:tc>
          <w:tcPr>
            <w:tcW w:w="4821" w:type="dxa"/>
          </w:tcPr>
          <w:p w:rsidR="00BE3AB9" w:rsidRDefault="00BE3AB9" w:rsidP="00BE3AB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0" cy="542925"/>
                  <wp:effectExtent l="0" t="0" r="0" b="9525"/>
                  <wp:docPr id="20" name="Imagem 20" descr="Resultado de imagem para logotipo e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m para logotipo e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4FC" w:rsidRPr="00576E98" w:rsidRDefault="00576E98" w:rsidP="00576E98">
      <w:pPr>
        <w:jc w:val="center"/>
        <w:rPr>
          <w:sz w:val="22"/>
          <w:szCs w:val="22"/>
        </w:rPr>
      </w:pPr>
      <w:r w:rsidRPr="00576E98">
        <w:rPr>
          <w:sz w:val="22"/>
          <w:szCs w:val="22"/>
        </w:rPr>
        <w:t>Universidade de São Paulo</w:t>
      </w:r>
    </w:p>
    <w:p w:rsidR="00576E98" w:rsidRPr="00576E98" w:rsidRDefault="00576E98" w:rsidP="00576E98">
      <w:pPr>
        <w:jc w:val="center"/>
        <w:rPr>
          <w:b/>
          <w:sz w:val="22"/>
          <w:szCs w:val="22"/>
        </w:rPr>
      </w:pPr>
      <w:r w:rsidRPr="00576E98">
        <w:rPr>
          <w:b/>
          <w:sz w:val="22"/>
          <w:szCs w:val="22"/>
        </w:rPr>
        <w:t>Escola de Engenharia de São Carlos</w:t>
      </w:r>
    </w:p>
    <w:p w:rsidR="00576E98" w:rsidRPr="00576E98" w:rsidRDefault="00576E98" w:rsidP="00576E98">
      <w:pPr>
        <w:jc w:val="center"/>
        <w:rPr>
          <w:b/>
          <w:sz w:val="22"/>
          <w:szCs w:val="22"/>
        </w:rPr>
      </w:pPr>
      <w:r w:rsidRPr="00576E98">
        <w:rPr>
          <w:b/>
          <w:sz w:val="22"/>
          <w:szCs w:val="22"/>
        </w:rPr>
        <w:t>Departamento de Engenharia Mecânica</w:t>
      </w:r>
    </w:p>
    <w:p w:rsidR="00576E98" w:rsidRPr="00576E98" w:rsidRDefault="00576E98" w:rsidP="00576E98">
      <w:pPr>
        <w:jc w:val="center"/>
        <w:rPr>
          <w:sz w:val="22"/>
          <w:szCs w:val="22"/>
        </w:rPr>
      </w:pPr>
    </w:p>
    <w:p w:rsidR="00576E98" w:rsidRDefault="00576E98" w:rsidP="00576E98">
      <w:pPr>
        <w:jc w:val="center"/>
        <w:rPr>
          <w:b/>
        </w:rPr>
      </w:pPr>
      <w:r w:rsidRPr="00576E98">
        <w:rPr>
          <w:b/>
        </w:rPr>
        <w:t xml:space="preserve">SEM </w:t>
      </w:r>
      <w:r w:rsidR="004C1F77">
        <w:rPr>
          <w:b/>
        </w:rPr>
        <w:t>0327 – Elementos de Máquinas III</w:t>
      </w:r>
    </w:p>
    <w:p w:rsidR="00576E98" w:rsidRPr="004C1F77" w:rsidRDefault="004C1F77" w:rsidP="00576E98">
      <w:pPr>
        <w:jc w:val="center"/>
        <w:rPr>
          <w:sz w:val="22"/>
          <w:szCs w:val="22"/>
        </w:rPr>
      </w:pPr>
      <w:r w:rsidRPr="004C1F77">
        <w:rPr>
          <w:b/>
          <w:sz w:val="22"/>
          <w:szCs w:val="22"/>
        </w:rPr>
        <w:t xml:space="preserve">Professores: Jonas de Carvalhos e </w:t>
      </w:r>
      <w:r w:rsidR="00B623E5" w:rsidRPr="004C1F77">
        <w:rPr>
          <w:sz w:val="22"/>
          <w:szCs w:val="22"/>
        </w:rPr>
        <w:t>Professora:</w:t>
      </w:r>
      <w:r w:rsidR="00576E98" w:rsidRPr="004C1F77">
        <w:rPr>
          <w:sz w:val="22"/>
          <w:szCs w:val="22"/>
        </w:rPr>
        <w:t xml:space="preserve"> Zilda de Castro Silveira</w:t>
      </w:r>
    </w:p>
    <w:p w:rsidR="00BE3AB9" w:rsidRDefault="00BE3AB9"/>
    <w:p w:rsidR="00576E98" w:rsidRDefault="00576E98"/>
    <w:p w:rsidR="00576E98" w:rsidRDefault="00576E98"/>
    <w:p w:rsidR="00576E98" w:rsidRDefault="00576E98"/>
    <w:p w:rsidR="00576E98" w:rsidRDefault="00576E98"/>
    <w:p w:rsidR="00576E98" w:rsidRDefault="00576E98"/>
    <w:p w:rsidR="004147BF" w:rsidRDefault="004147BF"/>
    <w:p w:rsidR="00576E98" w:rsidRDefault="00576E98"/>
    <w:p w:rsidR="00576E98" w:rsidRDefault="00576E98"/>
    <w:p w:rsidR="00BE3AB9" w:rsidRDefault="00BE3AB9"/>
    <w:p w:rsidR="00BE3AB9" w:rsidRPr="00576E98" w:rsidRDefault="00576E98" w:rsidP="00576E98">
      <w:pPr>
        <w:jc w:val="center"/>
        <w:rPr>
          <w:b/>
          <w:sz w:val="36"/>
          <w:szCs w:val="36"/>
        </w:rPr>
      </w:pPr>
      <w:r w:rsidRPr="005F2796">
        <w:rPr>
          <w:b/>
          <w:sz w:val="36"/>
          <w:szCs w:val="36"/>
          <w:highlight w:val="green"/>
        </w:rPr>
        <w:t>P</w:t>
      </w:r>
      <w:r w:rsidR="00B623E5" w:rsidRPr="005F2796">
        <w:rPr>
          <w:b/>
          <w:sz w:val="36"/>
          <w:szCs w:val="36"/>
          <w:highlight w:val="green"/>
        </w:rPr>
        <w:t>rojeto:</w:t>
      </w:r>
      <w:r w:rsidR="005F2796" w:rsidRPr="005F2796">
        <w:rPr>
          <w:b/>
          <w:sz w:val="36"/>
          <w:szCs w:val="36"/>
          <w:highlight w:val="green"/>
        </w:rPr>
        <w:t xml:space="preserve"> 0000000</w:t>
      </w:r>
    </w:p>
    <w:p w:rsidR="00576E98" w:rsidRPr="00576E98" w:rsidRDefault="00576E98" w:rsidP="00576E98">
      <w:pPr>
        <w:jc w:val="center"/>
        <w:rPr>
          <w:b/>
          <w:sz w:val="36"/>
          <w:szCs w:val="36"/>
        </w:rPr>
      </w:pPr>
      <w:r w:rsidRPr="00576E98">
        <w:rPr>
          <w:b/>
          <w:sz w:val="36"/>
          <w:szCs w:val="36"/>
        </w:rPr>
        <w:t xml:space="preserve">Memorial </w:t>
      </w:r>
      <w:r w:rsidR="005F2796">
        <w:rPr>
          <w:b/>
          <w:sz w:val="36"/>
          <w:szCs w:val="36"/>
        </w:rPr>
        <w:t>de</w:t>
      </w:r>
      <w:r w:rsidRPr="00576E98">
        <w:rPr>
          <w:b/>
          <w:sz w:val="36"/>
          <w:szCs w:val="36"/>
        </w:rPr>
        <w:t xml:space="preserve"> Cálculo</w:t>
      </w:r>
      <w:r w:rsidR="005F2796">
        <w:rPr>
          <w:b/>
          <w:sz w:val="36"/>
          <w:szCs w:val="36"/>
        </w:rPr>
        <w:t xml:space="preserve"> e Descritivo</w:t>
      </w:r>
    </w:p>
    <w:p w:rsidR="00BE3AB9" w:rsidRDefault="00BE3AB9"/>
    <w:p w:rsidR="00BE3AB9" w:rsidRDefault="00BE3AB9"/>
    <w:p w:rsidR="00BE3AB9" w:rsidRDefault="00BE3AB9"/>
    <w:p w:rsidR="00BE3AB9" w:rsidRDefault="00BE3AB9"/>
    <w:p w:rsidR="00BE3AB9" w:rsidRDefault="00BE3AB9"/>
    <w:p w:rsidR="00BE3AB9" w:rsidRDefault="00BE3AB9"/>
    <w:p w:rsidR="00BE3AB9" w:rsidRDefault="00BE3AB9"/>
    <w:p w:rsidR="00BE3AB9" w:rsidRDefault="00BE3AB9"/>
    <w:p w:rsidR="00BE3AB9" w:rsidRDefault="00BE3AB9"/>
    <w:p w:rsidR="00BE3AB9" w:rsidRDefault="00BE3AB9"/>
    <w:p w:rsidR="00BE3AB9" w:rsidRDefault="00BE3AB9"/>
    <w:p w:rsidR="008068BF" w:rsidRDefault="00B623E5" w:rsidP="008068BF">
      <w:r>
        <w:t>Dupla</w:t>
      </w:r>
      <w:r w:rsidR="008068BF">
        <w:t>:</w:t>
      </w:r>
    </w:p>
    <w:p w:rsidR="00576E98" w:rsidRDefault="00576E98"/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8068BF" w:rsidTr="00806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8068BF" w:rsidRDefault="008068BF">
            <w:r>
              <w:t>Nome</w:t>
            </w:r>
          </w:p>
        </w:tc>
        <w:tc>
          <w:tcPr>
            <w:tcW w:w="2262" w:type="dxa"/>
          </w:tcPr>
          <w:p w:rsidR="008068BF" w:rsidRDefault="00806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USP</w:t>
            </w:r>
          </w:p>
        </w:tc>
      </w:tr>
      <w:tr w:rsidR="008068BF" w:rsidTr="0080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8068BF" w:rsidRDefault="008068BF"/>
        </w:tc>
        <w:tc>
          <w:tcPr>
            <w:tcW w:w="2262" w:type="dxa"/>
          </w:tcPr>
          <w:p w:rsidR="008068BF" w:rsidRDefault="0080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8BF" w:rsidTr="00806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8068BF" w:rsidRDefault="008068BF"/>
        </w:tc>
        <w:tc>
          <w:tcPr>
            <w:tcW w:w="2262" w:type="dxa"/>
          </w:tcPr>
          <w:p w:rsidR="008068BF" w:rsidRDefault="0080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E3AB9" w:rsidRDefault="00BE3AB9"/>
    <w:p w:rsidR="00BE3AB9" w:rsidRDefault="00BE3AB9"/>
    <w:p w:rsidR="00576E98" w:rsidRDefault="00576E98"/>
    <w:p w:rsidR="00576E98" w:rsidRDefault="00576E98"/>
    <w:p w:rsidR="00576E98" w:rsidRDefault="00576E98"/>
    <w:p w:rsidR="00576E98" w:rsidRDefault="00576E98"/>
    <w:p w:rsidR="00576E98" w:rsidRDefault="00576E98"/>
    <w:p w:rsidR="00576E98" w:rsidRDefault="00576E98"/>
    <w:p w:rsidR="00576E98" w:rsidRDefault="00576E98"/>
    <w:p w:rsidR="00576E98" w:rsidRDefault="00576E98" w:rsidP="00576E98">
      <w:pPr>
        <w:jc w:val="center"/>
      </w:pPr>
      <w:r>
        <w:t xml:space="preserve">São Carlos, </w:t>
      </w:r>
      <w:r w:rsidR="004222DE">
        <w:t xml:space="preserve">abril </w:t>
      </w:r>
      <w:r>
        <w:t xml:space="preserve">de </w:t>
      </w:r>
      <w:r w:rsidR="000F1DD2">
        <w:t>202</w:t>
      </w:r>
      <w:r w:rsidR="004222DE">
        <w:t>1</w:t>
      </w:r>
      <w:r w:rsidR="000F1DD2">
        <w:t>.</w:t>
      </w:r>
    </w:p>
    <w:p w:rsidR="00BE3AB9" w:rsidRDefault="00BE3AB9"/>
    <w:p w:rsidR="00BE3AB9" w:rsidRDefault="00BE3AB9"/>
    <w:p w:rsidR="00BE3AB9" w:rsidRDefault="00BE3AB9"/>
    <w:p w:rsidR="00BE3AB9" w:rsidRDefault="00BE3AB9"/>
    <w:p w:rsidR="00BE3AB9" w:rsidRDefault="00414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SUMÁRIO</w:t>
      </w:r>
    </w:p>
    <w:p w:rsidR="00B942D4" w:rsidRDefault="00B942D4">
      <w:pPr>
        <w:rPr>
          <w:b/>
          <w:sz w:val="28"/>
          <w:szCs w:val="28"/>
        </w:rPr>
      </w:pPr>
    </w:p>
    <w:p w:rsidR="00B942D4" w:rsidRDefault="00B942D4" w:rsidP="00B942D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1F497D" w:themeColor="text2"/>
        </w:rPr>
      </w:pPr>
      <w:r w:rsidRPr="00B942D4">
        <w:rPr>
          <w:color w:val="1F497D" w:themeColor="text2"/>
        </w:rPr>
        <w:t>* Para o texto utilizar a fonte Arial, tamanho 11 ou 12, com espaçamento entre linhas de 1,5.</w:t>
      </w:r>
    </w:p>
    <w:p w:rsidR="000C2D8D" w:rsidRDefault="000C2D8D" w:rsidP="00B942D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1F497D" w:themeColor="text2"/>
        </w:rPr>
      </w:pPr>
    </w:p>
    <w:p w:rsidR="000C2D8D" w:rsidRDefault="000C2D8D" w:rsidP="000C2D8D">
      <w:pPr>
        <w:rPr>
          <w:b/>
          <w:szCs w:val="24"/>
        </w:rPr>
      </w:pPr>
      <w:r>
        <w:rPr>
          <w:b/>
          <w:sz w:val="28"/>
          <w:szCs w:val="28"/>
        </w:rPr>
        <w:t>RESUMO (</w:t>
      </w:r>
      <w:r w:rsidRPr="000C2D8D">
        <w:rPr>
          <w:b/>
          <w:szCs w:val="24"/>
        </w:rPr>
        <w:t>1 parágrafo, composto de três partes: objetivo; contexto e resultados)</w:t>
      </w:r>
    </w:p>
    <w:p w:rsidR="000C2D8D" w:rsidRPr="000C2D8D" w:rsidRDefault="000C2D8D" w:rsidP="000C2D8D">
      <w:pPr>
        <w:rPr>
          <w:b/>
          <w:szCs w:val="24"/>
        </w:rPr>
      </w:pPr>
      <w:r>
        <w:rPr>
          <w:b/>
          <w:szCs w:val="24"/>
        </w:rPr>
        <w:t>Palavras-chave: (3 no mínimo)</w:t>
      </w:r>
    </w:p>
    <w:p w:rsidR="000C2D8D" w:rsidRPr="00B942D4" w:rsidRDefault="000C2D8D" w:rsidP="00B942D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1F497D" w:themeColor="text2"/>
        </w:rPr>
      </w:pPr>
    </w:p>
    <w:p w:rsidR="00B942D4" w:rsidRPr="004147BF" w:rsidRDefault="00B942D4">
      <w:pPr>
        <w:rPr>
          <w:b/>
          <w:sz w:val="28"/>
          <w:szCs w:val="28"/>
        </w:rPr>
      </w:pPr>
    </w:p>
    <w:p w:rsidR="00BF5E6D" w:rsidRDefault="004147BF" w:rsidP="004147B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jc w:val="both"/>
        <w:rPr>
          <w:b/>
        </w:rPr>
      </w:pPr>
      <w:r w:rsidRPr="004147BF">
        <w:rPr>
          <w:b/>
        </w:rPr>
        <w:t>INTRODUÇÃO</w:t>
      </w:r>
      <w:r>
        <w:rPr>
          <w:b/>
        </w:rPr>
        <w:t xml:space="preserve"> </w:t>
      </w:r>
    </w:p>
    <w:p w:rsidR="004147BF" w:rsidRDefault="004147BF" w:rsidP="00DD617A">
      <w:pPr>
        <w:pStyle w:val="Cabealho"/>
        <w:tabs>
          <w:tab w:val="clear" w:pos="4419"/>
          <w:tab w:val="clear" w:pos="8838"/>
        </w:tabs>
        <w:spacing w:line="480" w:lineRule="auto"/>
        <w:ind w:firstLine="340"/>
        <w:jc w:val="both"/>
      </w:pPr>
      <w:r w:rsidRPr="004147BF">
        <w:t>Contextualizar</w:t>
      </w:r>
      <w:r>
        <w:t xml:space="preserve"> o projeto geral: focando </w:t>
      </w:r>
      <w:r w:rsidR="00DD617A">
        <w:t>o equipamento no qual o redutor será projetado. O equipamento está contido numa classe de projeto</w:t>
      </w:r>
      <w:r>
        <w:t xml:space="preserve"> </w:t>
      </w:r>
      <w:r w:rsidR="00D62E18">
        <w:t xml:space="preserve">(por exemplo: </w:t>
      </w:r>
      <w:r w:rsidR="004C1F77">
        <w:t xml:space="preserve">equipamentos de transporte e movimentação de cargas, </w:t>
      </w:r>
      <w:r w:rsidR="00D62E18">
        <w:t>equipamento</w:t>
      </w:r>
      <w:r w:rsidR="004C1F77">
        <w:t xml:space="preserve"> de processamento de materiais, equipamentos </w:t>
      </w:r>
      <w:r w:rsidR="00E66029">
        <w:t xml:space="preserve">agrícolas, </w:t>
      </w:r>
      <w:r w:rsidR="00D62E18">
        <w:t>entre outras).</w:t>
      </w:r>
      <w:r w:rsidR="00D65656">
        <w:t xml:space="preserve"> </w:t>
      </w:r>
      <w:r w:rsidR="00D62E18">
        <w:t xml:space="preserve">O texto deve ter de </w:t>
      </w:r>
      <w:r w:rsidR="00D62E18" w:rsidRPr="00D62E18">
        <w:rPr>
          <w:b/>
        </w:rPr>
        <w:t>3</w:t>
      </w:r>
      <w:r w:rsidRPr="00D62E18">
        <w:rPr>
          <w:b/>
        </w:rPr>
        <w:t xml:space="preserve"> a </w:t>
      </w:r>
      <w:r w:rsidR="00D62E18">
        <w:rPr>
          <w:b/>
        </w:rPr>
        <w:t>5</w:t>
      </w:r>
      <w:r w:rsidRPr="00D62E18">
        <w:rPr>
          <w:b/>
        </w:rPr>
        <w:t xml:space="preserve"> páginas</w:t>
      </w:r>
      <w:r>
        <w:t xml:space="preserve">, com fotos e/ou esquemas, </w:t>
      </w:r>
      <w:r w:rsidR="00DD617A">
        <w:rPr>
          <w:u w:val="single"/>
        </w:rPr>
        <w:t>sempre devem ser referenciadas</w:t>
      </w:r>
      <w:r w:rsidR="00E66029">
        <w:rPr>
          <w:u w:val="single"/>
        </w:rPr>
        <w:t>:</w:t>
      </w:r>
      <w:r w:rsidR="00B942D4" w:rsidRPr="00E66029">
        <w:rPr>
          <w:u w:val="single"/>
        </w:rPr>
        <w:t xml:space="preserve"> sites</w:t>
      </w:r>
      <w:r w:rsidR="00DD617A">
        <w:rPr>
          <w:u w:val="single"/>
        </w:rPr>
        <w:t xml:space="preserve"> com data de acesso/autores e </w:t>
      </w:r>
      <w:r w:rsidR="00B942D4" w:rsidRPr="00E66029">
        <w:rPr>
          <w:u w:val="single"/>
        </w:rPr>
        <w:t>ano</w:t>
      </w:r>
      <w:r w:rsidRPr="00E66029">
        <w:rPr>
          <w:u w:val="single"/>
        </w:rPr>
        <w:t>.</w:t>
      </w:r>
      <w:r w:rsidR="00815A12">
        <w:t xml:space="preserve"> </w:t>
      </w:r>
      <w:r w:rsidR="00D62E18">
        <w:t xml:space="preserve">* </w:t>
      </w:r>
      <w:r w:rsidR="00815A12">
        <w:t xml:space="preserve">A pesquisa </w:t>
      </w:r>
      <w:r w:rsidR="00DD617A">
        <w:t xml:space="preserve">sobre esses equipamentos com fabricantes </w:t>
      </w:r>
      <w:r w:rsidR="004C1F77">
        <w:t>pode ser</w:t>
      </w:r>
      <w:r w:rsidR="00815A12">
        <w:t xml:space="preserve"> feita </w:t>
      </w:r>
      <w:r w:rsidR="009E566B">
        <w:t>com</w:t>
      </w:r>
      <w:r w:rsidR="00DD617A">
        <w:t xml:space="preserve"> uso de</w:t>
      </w:r>
      <w:r w:rsidR="009E566B">
        <w:t xml:space="preserve"> palavras-chave </w:t>
      </w:r>
      <w:r w:rsidR="00DD617A">
        <w:t>(em português e/ou inglês)</w:t>
      </w:r>
      <w:r w:rsidR="004C1F77">
        <w:t xml:space="preserve"> </w:t>
      </w:r>
      <w:r w:rsidR="00DD617A">
        <w:t xml:space="preserve"> combinada com</w:t>
      </w:r>
      <w:r w:rsidR="004C1F77">
        <w:t xml:space="preserve"> </w:t>
      </w:r>
      <w:proofErr w:type="spellStart"/>
      <w:r w:rsidR="004C1F77" w:rsidRPr="00E66029">
        <w:rPr>
          <w:i/>
        </w:rPr>
        <w:t>gearboxes</w:t>
      </w:r>
      <w:proofErr w:type="spellEnd"/>
      <w:r w:rsidR="004C1F77" w:rsidRPr="00E66029">
        <w:rPr>
          <w:i/>
        </w:rPr>
        <w:t xml:space="preserve"> </w:t>
      </w:r>
      <w:r w:rsidR="004C1F77">
        <w:t xml:space="preserve">AND </w:t>
      </w:r>
      <w:r w:rsidR="004C1F77" w:rsidRPr="00E66029">
        <w:rPr>
          <w:i/>
        </w:rPr>
        <w:t>heavy industries</w:t>
      </w:r>
      <w:r w:rsidR="004C1F77">
        <w:t xml:space="preserve"> OR </w:t>
      </w:r>
      <w:proofErr w:type="spellStart"/>
      <w:r w:rsidR="004C1F77" w:rsidRPr="00E66029">
        <w:rPr>
          <w:i/>
        </w:rPr>
        <w:t>agricultur</w:t>
      </w:r>
      <w:r w:rsidR="00A24D7A" w:rsidRPr="00E66029">
        <w:rPr>
          <w:i/>
        </w:rPr>
        <w:t>al</w:t>
      </w:r>
      <w:proofErr w:type="spellEnd"/>
      <w:r w:rsidR="00A24D7A" w:rsidRPr="00E66029">
        <w:rPr>
          <w:i/>
        </w:rPr>
        <w:t xml:space="preserve"> </w:t>
      </w:r>
      <w:proofErr w:type="spellStart"/>
      <w:r w:rsidR="00A24D7A" w:rsidRPr="00E66029">
        <w:rPr>
          <w:i/>
        </w:rPr>
        <w:t>implements</w:t>
      </w:r>
      <w:proofErr w:type="spellEnd"/>
      <w:r w:rsidR="00A24D7A">
        <w:t xml:space="preserve"> OR </w:t>
      </w:r>
      <w:proofErr w:type="spellStart"/>
      <w:r w:rsidR="00A24D7A" w:rsidRPr="00E66029">
        <w:rPr>
          <w:i/>
        </w:rPr>
        <w:t>farming</w:t>
      </w:r>
      <w:proofErr w:type="spellEnd"/>
      <w:r w:rsidR="004C1F77" w:rsidRPr="00E66029">
        <w:rPr>
          <w:i/>
        </w:rPr>
        <w:t xml:space="preserve"> </w:t>
      </w:r>
      <w:proofErr w:type="spellStart"/>
      <w:r w:rsidR="00A24D7A" w:rsidRPr="00E66029">
        <w:rPr>
          <w:i/>
        </w:rPr>
        <w:t>implements</w:t>
      </w:r>
      <w:proofErr w:type="spellEnd"/>
      <w:r w:rsidR="004C1F77" w:rsidRPr="00E66029">
        <w:rPr>
          <w:i/>
        </w:rPr>
        <w:t xml:space="preserve"> </w:t>
      </w:r>
      <w:r w:rsidR="004C1F77">
        <w:t>OR</w:t>
      </w:r>
      <w:r w:rsidR="00A24D7A">
        <w:t xml:space="preserve"> </w:t>
      </w:r>
      <w:r w:rsidR="00A24D7A" w:rsidRPr="00E66029">
        <w:rPr>
          <w:i/>
        </w:rPr>
        <w:t xml:space="preserve">overhead </w:t>
      </w:r>
      <w:proofErr w:type="spellStart"/>
      <w:r w:rsidR="00A24D7A" w:rsidRPr="00E66029">
        <w:rPr>
          <w:i/>
        </w:rPr>
        <w:t>crane</w:t>
      </w:r>
      <w:proofErr w:type="spellEnd"/>
      <w:r w:rsidR="00A24D7A">
        <w:t xml:space="preserve"> OR </w:t>
      </w:r>
      <w:r w:rsidR="00A24D7A" w:rsidRPr="00E66029">
        <w:rPr>
          <w:i/>
        </w:rPr>
        <w:t>mec</w:t>
      </w:r>
      <w:r w:rsidR="00DE2DB0">
        <w:rPr>
          <w:i/>
        </w:rPr>
        <w:t>hanical</w:t>
      </w:r>
      <w:r w:rsidR="00A24D7A" w:rsidRPr="00E66029">
        <w:rPr>
          <w:i/>
        </w:rPr>
        <w:t xml:space="preserve"> </w:t>
      </w:r>
      <w:proofErr w:type="spellStart"/>
      <w:r w:rsidR="00A24D7A" w:rsidRPr="00E66029">
        <w:rPr>
          <w:i/>
        </w:rPr>
        <w:t>equipments</w:t>
      </w:r>
      <w:proofErr w:type="spellEnd"/>
      <w:r w:rsidR="00A24D7A">
        <w:t xml:space="preserve"> OR </w:t>
      </w:r>
      <w:r w:rsidR="00A24D7A" w:rsidRPr="00E66029">
        <w:rPr>
          <w:i/>
        </w:rPr>
        <w:t xml:space="preserve">heavy </w:t>
      </w:r>
      <w:proofErr w:type="spellStart"/>
      <w:r w:rsidR="00A24D7A" w:rsidRPr="00E66029">
        <w:rPr>
          <w:i/>
        </w:rPr>
        <w:t>equipaments</w:t>
      </w:r>
      <w:proofErr w:type="spellEnd"/>
      <w:r w:rsidR="00A24D7A">
        <w:t xml:space="preserve">, </w:t>
      </w:r>
      <w:proofErr w:type="spellStart"/>
      <w:r w:rsidR="00A24D7A">
        <w:t>etc</w:t>
      </w:r>
      <w:proofErr w:type="spellEnd"/>
      <w:r w:rsidR="009E566B" w:rsidRPr="00D62E18">
        <w:t>)</w:t>
      </w:r>
      <w:r w:rsidR="009E566B">
        <w:t xml:space="preserve"> </w:t>
      </w:r>
      <w:r w:rsidR="004C1F77">
        <w:t xml:space="preserve">e também </w:t>
      </w:r>
      <w:r w:rsidR="00E66029">
        <w:t xml:space="preserve">(optativo) </w:t>
      </w:r>
      <w:r w:rsidR="004C1F77">
        <w:t>por meio de</w:t>
      </w:r>
      <w:r w:rsidR="009E566B">
        <w:t xml:space="preserve"> </w:t>
      </w:r>
      <w:r w:rsidR="00E66029">
        <w:t xml:space="preserve">pesquisa em </w:t>
      </w:r>
      <w:r w:rsidR="00DD617A">
        <w:t xml:space="preserve">base de patentes: </w:t>
      </w:r>
      <w:proofErr w:type="spellStart"/>
      <w:r w:rsidR="00EA5E50">
        <w:t>Espacenet</w:t>
      </w:r>
      <w:proofErr w:type="spellEnd"/>
      <w:r w:rsidR="00DD617A">
        <w:t xml:space="preserve">, </w:t>
      </w:r>
      <w:hyperlink r:id="rId9" w:history="1">
        <w:proofErr w:type="spellStart"/>
        <w:r w:rsidR="004709F3">
          <w:rPr>
            <w:rStyle w:val="Hyperlink"/>
          </w:rPr>
          <w:t>Espacenet</w:t>
        </w:r>
        <w:proofErr w:type="spellEnd"/>
        <w:r w:rsidR="004709F3">
          <w:rPr>
            <w:rStyle w:val="Hyperlink"/>
          </w:rPr>
          <w:t xml:space="preserve"> – </w:t>
        </w:r>
        <w:proofErr w:type="spellStart"/>
        <w:r w:rsidR="004709F3">
          <w:rPr>
            <w:rStyle w:val="Hyperlink"/>
          </w:rPr>
          <w:t>patent</w:t>
        </w:r>
        <w:proofErr w:type="spellEnd"/>
        <w:r w:rsidR="004709F3">
          <w:rPr>
            <w:rStyle w:val="Hyperlink"/>
          </w:rPr>
          <w:t xml:space="preserve"> </w:t>
        </w:r>
        <w:proofErr w:type="spellStart"/>
        <w:r w:rsidR="004709F3">
          <w:rPr>
            <w:rStyle w:val="Hyperlink"/>
          </w:rPr>
          <w:t>search</w:t>
        </w:r>
        <w:proofErr w:type="spellEnd"/>
      </w:hyperlink>
      <w:r w:rsidR="00DD617A">
        <w:t xml:space="preserve"> e </w:t>
      </w:r>
      <w:r w:rsidR="00EA5E50">
        <w:t xml:space="preserve"> </w:t>
      </w:r>
      <w:proofErr w:type="spellStart"/>
      <w:r w:rsidR="00EA5E50">
        <w:t>google</w:t>
      </w:r>
      <w:proofErr w:type="spellEnd"/>
      <w:r w:rsidR="00EA5E50">
        <w:t xml:space="preserve"> </w:t>
      </w:r>
      <w:r w:rsidR="00DD617A">
        <w:t>patentes. Escolher uma patente e descrevê-la brevemente.</w:t>
      </w:r>
    </w:p>
    <w:p w:rsidR="00513740" w:rsidRDefault="00513740" w:rsidP="00BF5E6D">
      <w:pPr>
        <w:pStyle w:val="Cabealho"/>
        <w:tabs>
          <w:tab w:val="clear" w:pos="4419"/>
          <w:tab w:val="clear" w:pos="8838"/>
        </w:tabs>
        <w:spacing w:line="480" w:lineRule="auto"/>
        <w:ind w:left="700"/>
        <w:jc w:val="both"/>
      </w:pPr>
    </w:p>
    <w:p w:rsidR="004147BF" w:rsidRDefault="004147BF" w:rsidP="004147BF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480" w:lineRule="auto"/>
        <w:jc w:val="both"/>
        <w:rPr>
          <w:b/>
        </w:rPr>
      </w:pPr>
      <w:r>
        <w:rPr>
          <w:b/>
        </w:rPr>
        <w:t>Objetivo</w:t>
      </w:r>
    </w:p>
    <w:p w:rsidR="00BF5E6D" w:rsidRDefault="00BF5E6D" w:rsidP="00B942D4">
      <w:pPr>
        <w:pStyle w:val="Cabealho"/>
        <w:tabs>
          <w:tab w:val="clear" w:pos="4419"/>
          <w:tab w:val="clear" w:pos="8838"/>
        </w:tabs>
        <w:spacing w:line="480" w:lineRule="auto"/>
        <w:ind w:firstLine="340"/>
        <w:jc w:val="both"/>
      </w:pPr>
      <w:r w:rsidRPr="00BF5E6D">
        <w:t xml:space="preserve">O objetivo desse trabalho </w:t>
      </w:r>
      <w:r w:rsidR="007150B6">
        <w:t xml:space="preserve">consiste em </w:t>
      </w:r>
      <w:r w:rsidR="00A24D7A">
        <w:t>dimensionar e detalhar o projeto de um sistema de redução/amplificação destinado a um equipamento (</w:t>
      </w:r>
      <w:r w:rsidR="00A24D7A" w:rsidRPr="00A24D7A">
        <w:rPr>
          <w:highlight w:val="green"/>
        </w:rPr>
        <w:t xml:space="preserve">aqui citem as aplicações fornecidas para cada </w:t>
      </w:r>
      <w:r w:rsidR="00E66029" w:rsidRPr="00A24D7A">
        <w:rPr>
          <w:highlight w:val="green"/>
        </w:rPr>
        <w:t>dupla)</w:t>
      </w:r>
      <w:r w:rsidR="00E66029">
        <w:t xml:space="preserve"> desenvolvendo</w:t>
      </w:r>
      <w:r w:rsidR="00A24D7A">
        <w:t xml:space="preserve"> as etapas de</w:t>
      </w:r>
      <w:r>
        <w:t xml:space="preserve"> projeto preliminar e pa</w:t>
      </w:r>
      <w:r w:rsidR="00A24D7A">
        <w:t>rcialmente o projeto detalhado.</w:t>
      </w:r>
    </w:p>
    <w:p w:rsidR="00BF5E6D" w:rsidRDefault="00BF5E6D" w:rsidP="00BF5E6D">
      <w:pPr>
        <w:pStyle w:val="Cabealho"/>
        <w:tabs>
          <w:tab w:val="clear" w:pos="4419"/>
          <w:tab w:val="clear" w:pos="8838"/>
        </w:tabs>
        <w:spacing w:line="480" w:lineRule="auto"/>
        <w:ind w:left="1105"/>
        <w:jc w:val="both"/>
      </w:pPr>
    </w:p>
    <w:p w:rsidR="00A24D7A" w:rsidRDefault="00A24D7A" w:rsidP="00BF5E6D">
      <w:pPr>
        <w:pStyle w:val="Cabealho"/>
        <w:tabs>
          <w:tab w:val="clear" w:pos="4419"/>
          <w:tab w:val="clear" w:pos="8838"/>
        </w:tabs>
        <w:spacing w:line="480" w:lineRule="auto"/>
        <w:ind w:left="1105"/>
        <w:jc w:val="both"/>
      </w:pPr>
    </w:p>
    <w:p w:rsidR="00BF5E6D" w:rsidRDefault="005F2796" w:rsidP="00BF5E6D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jc w:val="both"/>
        <w:rPr>
          <w:b/>
        </w:rPr>
      </w:pPr>
      <w:r>
        <w:rPr>
          <w:b/>
        </w:rPr>
        <w:lastRenderedPageBreak/>
        <w:t>MEMORIAL DE CÁLCULO</w:t>
      </w:r>
      <w:r w:rsidR="00C31CF9">
        <w:rPr>
          <w:b/>
        </w:rPr>
        <w:t xml:space="preserve"> (ESPECIFICAÇÕES DO PROJETO)</w:t>
      </w:r>
    </w:p>
    <w:p w:rsidR="00A24D7A" w:rsidRDefault="00A24D7A" w:rsidP="00A24D7A">
      <w:pPr>
        <w:pStyle w:val="Cabealho"/>
        <w:tabs>
          <w:tab w:val="clear" w:pos="4419"/>
          <w:tab w:val="clear" w:pos="8838"/>
        </w:tabs>
        <w:spacing w:line="480" w:lineRule="auto"/>
        <w:ind w:left="700"/>
        <w:jc w:val="both"/>
        <w:rPr>
          <w:b/>
        </w:rPr>
      </w:pPr>
    </w:p>
    <w:p w:rsidR="00283391" w:rsidRDefault="00BF5E6D" w:rsidP="00BF5E6D">
      <w:pPr>
        <w:pStyle w:val="Cabealho"/>
        <w:tabs>
          <w:tab w:val="clear" w:pos="4419"/>
          <w:tab w:val="clear" w:pos="8838"/>
        </w:tabs>
        <w:spacing w:line="480" w:lineRule="auto"/>
        <w:ind w:left="700"/>
        <w:jc w:val="both"/>
      </w:pPr>
      <w:r w:rsidRPr="00E66029">
        <w:t>2.1</w:t>
      </w:r>
      <w:r w:rsidRPr="00BF5E6D">
        <w:rPr>
          <w:b/>
        </w:rPr>
        <w:t xml:space="preserve"> Dados de entrada</w:t>
      </w:r>
      <w:r w:rsidR="00B56397">
        <w:rPr>
          <w:b/>
        </w:rPr>
        <w:t xml:space="preserve"> iniciais</w:t>
      </w:r>
      <w:r w:rsidR="00567C46">
        <w:t>:</w:t>
      </w:r>
      <w:r w:rsidR="006B2C50">
        <w:t xml:space="preserve"> </w:t>
      </w:r>
      <w:r w:rsidR="00283391" w:rsidRPr="00283391">
        <w:t>C</w:t>
      </w:r>
      <w:r w:rsidR="00283391">
        <w:t>lasse de projeto (aplic</w:t>
      </w:r>
      <w:r w:rsidR="006C6EB7">
        <w:t>ação do redutor/amplificador); p</w:t>
      </w:r>
      <w:r w:rsidR="00283391">
        <w:t>otência nominal requerida; velocidade de rotação de entrada/saída; relação de transmissão, fator de carga.</w:t>
      </w:r>
    </w:p>
    <w:p w:rsidR="006C6EB7" w:rsidRPr="006C6EB7" w:rsidRDefault="006C6EB7" w:rsidP="00BF5E6D">
      <w:pPr>
        <w:pStyle w:val="Cabealho"/>
        <w:tabs>
          <w:tab w:val="clear" w:pos="4419"/>
          <w:tab w:val="clear" w:pos="8838"/>
        </w:tabs>
        <w:spacing w:line="480" w:lineRule="auto"/>
        <w:ind w:left="700"/>
        <w:jc w:val="both"/>
        <w:rPr>
          <w:b/>
        </w:rPr>
      </w:pPr>
      <w:r w:rsidRPr="00E66029">
        <w:t>2.2</w:t>
      </w:r>
      <w:r>
        <w:rPr>
          <w:b/>
        </w:rPr>
        <w:t xml:space="preserve"> Estimativa de número de engrenagens/eixos em função da relação de transmissão total fornecida;</w:t>
      </w:r>
    </w:p>
    <w:p w:rsidR="00BF5E6D" w:rsidRDefault="00365E26" w:rsidP="00BF5E6D">
      <w:pPr>
        <w:pStyle w:val="Cabealho"/>
        <w:tabs>
          <w:tab w:val="clear" w:pos="4419"/>
          <w:tab w:val="clear" w:pos="8838"/>
        </w:tabs>
        <w:spacing w:line="480" w:lineRule="auto"/>
        <w:ind w:left="700"/>
        <w:jc w:val="both"/>
      </w:pPr>
      <w:r w:rsidRPr="00E66029">
        <w:t>2.</w:t>
      </w:r>
      <w:r w:rsidR="00E66029">
        <w:t>3</w:t>
      </w:r>
      <w:r w:rsidRPr="00365E26">
        <w:rPr>
          <w:b/>
        </w:rPr>
        <w:t xml:space="preserve"> Croqui inicial</w:t>
      </w:r>
      <w:r>
        <w:rPr>
          <w:b/>
        </w:rPr>
        <w:t xml:space="preserve">: </w:t>
      </w:r>
      <w:r w:rsidR="006C6EB7">
        <w:t>esboço à mão ou digital</w:t>
      </w:r>
      <w:r w:rsidR="00E66029">
        <w:t>.</w:t>
      </w:r>
    </w:p>
    <w:p w:rsidR="00BF5E6D" w:rsidRPr="00BF5E6D" w:rsidRDefault="00BF5E6D" w:rsidP="00BF5E6D">
      <w:pPr>
        <w:pStyle w:val="Cabealho"/>
        <w:tabs>
          <w:tab w:val="clear" w:pos="4419"/>
          <w:tab w:val="clear" w:pos="8838"/>
        </w:tabs>
        <w:spacing w:line="480" w:lineRule="auto"/>
        <w:ind w:left="700"/>
        <w:jc w:val="both"/>
      </w:pPr>
    </w:p>
    <w:p w:rsidR="00BF5E6D" w:rsidRDefault="005F2796" w:rsidP="00BF5E6D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jc w:val="both"/>
        <w:rPr>
          <w:b/>
        </w:rPr>
      </w:pPr>
      <w:r>
        <w:rPr>
          <w:b/>
        </w:rPr>
        <w:t>D</w:t>
      </w:r>
      <w:r w:rsidR="006B0AC3">
        <w:rPr>
          <w:b/>
        </w:rPr>
        <w:t>esenvolvimento do proj</w:t>
      </w:r>
      <w:r>
        <w:rPr>
          <w:b/>
        </w:rPr>
        <w:t>eto preliminar</w:t>
      </w:r>
    </w:p>
    <w:p w:rsidR="00E66029" w:rsidRDefault="00E66029" w:rsidP="00E66029">
      <w:pPr>
        <w:pStyle w:val="Cabealho"/>
        <w:tabs>
          <w:tab w:val="clear" w:pos="4419"/>
          <w:tab w:val="clear" w:pos="8838"/>
        </w:tabs>
        <w:spacing w:line="480" w:lineRule="auto"/>
        <w:ind w:left="700"/>
        <w:jc w:val="both"/>
        <w:rPr>
          <w:b/>
        </w:rPr>
      </w:pPr>
    </w:p>
    <w:p w:rsidR="00E66029" w:rsidRDefault="004052A4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 w:rsidRPr="007E0AD0">
        <w:t>3.1</w:t>
      </w:r>
      <w:r w:rsidRPr="00853224">
        <w:t xml:space="preserve"> </w:t>
      </w:r>
      <w:r w:rsidR="00E66029">
        <w:t xml:space="preserve">Dimensionamento </w:t>
      </w:r>
      <w:r w:rsidR="00195924">
        <w:t>preliminar</w:t>
      </w:r>
      <w:r w:rsidR="00E66029">
        <w:t xml:space="preserve"> dos pares de engrenagens (módulo e número de dentes em função da relação de transmissão e da distância entre centros estimada no envelope do redutor), escolha dos materiais dos pares de engrenagens (aços liga 4340 no mínimo), verificações de momentos </w:t>
      </w:r>
      <w:proofErr w:type="spellStart"/>
      <w:r w:rsidR="00E66029">
        <w:t>torsores</w:t>
      </w:r>
      <w:proofErr w:type="spellEnd"/>
      <w:r w:rsidR="00E66029">
        <w:t>, força tangencial, largura do dente, tensões atuantes nos dentes (</w:t>
      </w:r>
      <w:proofErr w:type="spellStart"/>
      <w:r w:rsidR="00E66029">
        <w:t>engrenagen</w:t>
      </w:r>
      <w:proofErr w:type="spellEnd"/>
      <w:r w:rsidR="00E66029">
        <w:t xml:space="preserve"> motora) flexão, pressão superficial e fadiga e </w:t>
      </w:r>
      <w:r w:rsidR="00195924">
        <w:t>comparação</w:t>
      </w:r>
      <w:r w:rsidR="00E66029">
        <w:t xml:space="preserve"> com as tensões admissíveis dos materiais adotadas. Método i</w:t>
      </w:r>
      <w:r w:rsidR="00195924">
        <w:t xml:space="preserve">terativo com programa fornecido até se obter </w:t>
      </w:r>
      <w:r w:rsidR="001160C9">
        <w:t>os parâmetros cinemáticos e de projeto dos pares.</w:t>
      </w:r>
    </w:p>
    <w:p w:rsidR="005F2796" w:rsidRDefault="005F2796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</w:p>
    <w:p w:rsidR="00E66029" w:rsidRDefault="00E66029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t xml:space="preserve">3.2 </w:t>
      </w:r>
      <w:r w:rsidR="00883DD2">
        <w:t>Dimensionamento</w:t>
      </w:r>
      <w:r>
        <w:t xml:space="preserve"> dos eixos de cada par de engrenagens a partir com diagrama de corpos livre com as forças atuantes estimadas no item 3.1: Forças radial e axial*- Força resultante</w:t>
      </w:r>
      <w:r w:rsidR="00883DD2">
        <w:t xml:space="preserve"> e</w:t>
      </w:r>
      <w:r>
        <w:t xml:space="preserve"> Momento </w:t>
      </w:r>
      <w:proofErr w:type="spellStart"/>
      <w:r>
        <w:t>torçor</w:t>
      </w:r>
      <w:proofErr w:type="spellEnd"/>
      <w:r>
        <w:t xml:space="preserve">. Dimensionamento por critério de resistência </w:t>
      </w:r>
      <w:r w:rsidR="00883DD2">
        <w:t>mecânica (coeficiente de segurança estático considerando as forças cortantes, forças de flexão e momento de torção) e verificação à</w:t>
      </w:r>
      <w:r>
        <w:t xml:space="preserve"> fadiga </w:t>
      </w:r>
      <w:r w:rsidR="00883DD2">
        <w:t xml:space="preserve">considerando </w:t>
      </w:r>
      <w:r>
        <w:t>vida infinita.</w:t>
      </w:r>
    </w:p>
    <w:p w:rsidR="005F2796" w:rsidRDefault="005F2796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</w:p>
    <w:p w:rsidR="006B0AC3" w:rsidRDefault="006B0AC3" w:rsidP="006B0AC3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lastRenderedPageBreak/>
        <w:t>3.3 Readequação da distribuição espacial dos pares de engrenagens em função do cálculo dos eixos;</w:t>
      </w:r>
    </w:p>
    <w:p w:rsidR="00883DD2" w:rsidRDefault="00883DD2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t>3.</w:t>
      </w:r>
      <w:r w:rsidR="006B0AC3">
        <w:t>4</w:t>
      </w:r>
      <w:r>
        <w:t xml:space="preserve"> Cálculos dos uniões eixo-cubo;</w:t>
      </w:r>
    </w:p>
    <w:p w:rsidR="00883DD2" w:rsidRDefault="00883DD2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t>3.</w:t>
      </w:r>
      <w:r w:rsidR="006B0AC3">
        <w:t>5</w:t>
      </w:r>
      <w:r>
        <w:t xml:space="preserve"> Cálculos dos mancais de rolamento </w:t>
      </w:r>
      <w:r w:rsidR="006B0AC3">
        <w:t xml:space="preserve">(estimar o L10h em função da classe de máquina) </w:t>
      </w:r>
      <w:r>
        <w:t>ou hidrodinâmicos;</w:t>
      </w:r>
    </w:p>
    <w:p w:rsidR="00883DD2" w:rsidRDefault="00883DD2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t>3.</w:t>
      </w:r>
      <w:r w:rsidR="006B0AC3">
        <w:t>6</w:t>
      </w:r>
      <w:r>
        <w:t xml:space="preserve"> Readequação da distribuição espacial dos pares de engrenagens em função das distâncias e </w:t>
      </w:r>
      <w:proofErr w:type="spellStart"/>
      <w:r w:rsidRPr="00883DD2">
        <w:rPr>
          <w:i/>
        </w:rPr>
        <w:t>features</w:t>
      </w:r>
      <w:proofErr w:type="spellEnd"/>
      <w:r>
        <w:t xml:space="preserve"> nos eixos;</w:t>
      </w:r>
    </w:p>
    <w:p w:rsidR="00E66029" w:rsidRDefault="00883DD2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t>3.</w:t>
      </w:r>
      <w:r w:rsidR="006B0AC3">
        <w:t>7</w:t>
      </w:r>
      <w:r>
        <w:t xml:space="preserve"> </w:t>
      </w:r>
      <w:r w:rsidR="006B0AC3">
        <w:t>Concepção da caixa – estrutura do redutor.</w:t>
      </w:r>
    </w:p>
    <w:p w:rsidR="006B0AC3" w:rsidRDefault="006B0AC3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t>3.8 Tabela com resultados dos principais parâmetros do redutor e coeficientes de segurança obtidos.</w:t>
      </w:r>
    </w:p>
    <w:p w:rsidR="005F2796" w:rsidRDefault="005F2796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t xml:space="preserve">3.9 Incluir imagens digitalizadas da montagem 3D e 2D (exemplo. </w:t>
      </w:r>
      <w:proofErr w:type="spellStart"/>
      <w:r>
        <w:t>pdf</w:t>
      </w:r>
      <w:proofErr w:type="spellEnd"/>
      <w:r>
        <w:t>).</w:t>
      </w:r>
    </w:p>
    <w:p w:rsidR="006B0AC3" w:rsidRDefault="006B0AC3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t>3.9 Sugestões: tomadas de decisões e possíveis melhorias do projeto.</w:t>
      </w:r>
    </w:p>
    <w:p w:rsidR="00E66029" w:rsidRDefault="00E66029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</w:p>
    <w:p w:rsidR="00431190" w:rsidRDefault="005F2796" w:rsidP="004622BD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jc w:val="both"/>
        <w:rPr>
          <w:b/>
        </w:rPr>
      </w:pPr>
      <w:r>
        <w:rPr>
          <w:b/>
        </w:rPr>
        <w:t>MEM</w:t>
      </w:r>
      <w:r w:rsidR="00C31CF9">
        <w:rPr>
          <w:b/>
        </w:rPr>
        <w:t>ORIAL DESCRITIVO – (</w:t>
      </w:r>
      <w:r w:rsidR="00B66C08">
        <w:rPr>
          <w:b/>
        </w:rPr>
        <w:t>P</w:t>
      </w:r>
      <w:r w:rsidR="00C31CF9">
        <w:rPr>
          <w:b/>
        </w:rPr>
        <w:t xml:space="preserve">rojeto detalhado: documentação com </w:t>
      </w:r>
      <w:r w:rsidR="00B66C08">
        <w:rPr>
          <w:b/>
        </w:rPr>
        <w:t xml:space="preserve">desenhos técnicos </w:t>
      </w:r>
      <w:r w:rsidR="00CD4D40">
        <w:rPr>
          <w:b/>
        </w:rPr>
        <w:t>mecânicos</w:t>
      </w:r>
      <w:r w:rsidR="00C31CF9">
        <w:rPr>
          <w:b/>
        </w:rPr>
        <w:t xml:space="preserve"> e informações para fabricação</w:t>
      </w:r>
      <w:r w:rsidR="00D0391B">
        <w:rPr>
          <w:b/>
        </w:rPr>
        <w:t xml:space="preserve"> e montagem</w:t>
      </w:r>
      <w:r w:rsidR="00C31CF9">
        <w:rPr>
          <w:b/>
        </w:rPr>
        <w:t>)</w:t>
      </w:r>
    </w:p>
    <w:p w:rsidR="005F2796" w:rsidRPr="00431190" w:rsidRDefault="005F2796" w:rsidP="005F2796">
      <w:pPr>
        <w:pStyle w:val="Cabealho"/>
        <w:tabs>
          <w:tab w:val="clear" w:pos="4419"/>
          <w:tab w:val="clear" w:pos="8838"/>
        </w:tabs>
        <w:spacing w:line="480" w:lineRule="auto"/>
        <w:ind w:left="700"/>
        <w:jc w:val="both"/>
        <w:rPr>
          <w:b/>
        </w:rPr>
      </w:pPr>
    </w:p>
    <w:p w:rsidR="00B66C08" w:rsidRDefault="00CE1AE5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proofErr w:type="gramStart"/>
      <w:r>
        <w:rPr>
          <w:b/>
        </w:rPr>
        <w:t xml:space="preserve">4.1 </w:t>
      </w:r>
      <w:r w:rsidR="00CD6765" w:rsidRPr="009717C9">
        <w:t xml:space="preserve"> Desenho</w:t>
      </w:r>
      <w:proofErr w:type="gramEnd"/>
      <w:r w:rsidR="00CD6765" w:rsidRPr="009717C9">
        <w:t xml:space="preserve"> do conjunto montado em </w:t>
      </w:r>
      <w:r w:rsidR="00B66C08">
        <w:t>vista isométrica (sem cortes);</w:t>
      </w:r>
    </w:p>
    <w:p w:rsidR="00B66C08" w:rsidRPr="00CD4D40" w:rsidRDefault="005F2796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rPr>
          <w:b/>
        </w:rPr>
        <w:t xml:space="preserve">4.2 </w:t>
      </w:r>
      <w:r w:rsidRPr="00D0391B">
        <w:t>Desenho</w:t>
      </w:r>
      <w:r w:rsidR="00B66C08" w:rsidRPr="00D0391B">
        <w:t xml:space="preserve"> </w:t>
      </w:r>
      <w:r w:rsidR="00B66C08" w:rsidRPr="00CD4D40">
        <w:t>de conjunto (2D): em cortes, com identificação dos elementos e lista de peças</w:t>
      </w:r>
    </w:p>
    <w:p w:rsidR="00B66C08" w:rsidRDefault="00B66C08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</w:pPr>
      <w:r>
        <w:rPr>
          <w:b/>
        </w:rPr>
        <w:t xml:space="preserve">4.3 </w:t>
      </w:r>
      <w:r w:rsidRPr="005F2796">
        <w:t>Desenhos de detalhes: eixos de cada subconjunto</w:t>
      </w:r>
      <w:r w:rsidR="005F2796">
        <w:t xml:space="preserve"> – com cotas e tolerâncias de montagem e acabamento superficial; desenhos das engrenagens com tolerâncias de montagem.</w:t>
      </w:r>
    </w:p>
    <w:p w:rsidR="005F2796" w:rsidRPr="005F2796" w:rsidRDefault="005F2796" w:rsidP="009717C9">
      <w:pPr>
        <w:pStyle w:val="Cabealho"/>
        <w:tabs>
          <w:tab w:val="clear" w:pos="4419"/>
          <w:tab w:val="clear" w:pos="8838"/>
        </w:tabs>
        <w:spacing w:line="480" w:lineRule="auto"/>
        <w:ind w:left="340" w:firstLine="360"/>
        <w:jc w:val="both"/>
        <w:rPr>
          <w:sz w:val="22"/>
          <w:szCs w:val="22"/>
          <w:u w:val="single"/>
        </w:rPr>
      </w:pPr>
      <w:r>
        <w:rPr>
          <w:b/>
        </w:rPr>
        <w:t xml:space="preserve">* </w:t>
      </w:r>
      <w:proofErr w:type="spellStart"/>
      <w:r w:rsidRPr="005F2796">
        <w:rPr>
          <w:sz w:val="22"/>
          <w:szCs w:val="22"/>
          <w:u w:val="single"/>
        </w:rPr>
        <w:t>Obs</w:t>
      </w:r>
      <w:proofErr w:type="spellEnd"/>
      <w:r w:rsidRPr="005F2796">
        <w:rPr>
          <w:sz w:val="22"/>
          <w:szCs w:val="22"/>
          <w:u w:val="single"/>
        </w:rPr>
        <w:t xml:space="preserve">: pode-se utilizar outros programas de CAD, se não tiver acesso ao </w:t>
      </w:r>
      <w:proofErr w:type="spellStart"/>
      <w:r w:rsidRPr="005F2796">
        <w:rPr>
          <w:sz w:val="22"/>
          <w:szCs w:val="22"/>
          <w:u w:val="single"/>
        </w:rPr>
        <w:t>Solid</w:t>
      </w:r>
      <w:proofErr w:type="spellEnd"/>
      <w:r w:rsidRPr="005F2796">
        <w:rPr>
          <w:sz w:val="22"/>
          <w:szCs w:val="22"/>
          <w:u w:val="single"/>
        </w:rPr>
        <w:t xml:space="preserve"> Edge, porém, salvar </w:t>
      </w:r>
      <w:proofErr w:type="gramStart"/>
      <w:r w:rsidRPr="005F2796">
        <w:rPr>
          <w:sz w:val="22"/>
          <w:szCs w:val="22"/>
          <w:u w:val="single"/>
        </w:rPr>
        <w:t>em .</w:t>
      </w:r>
      <w:proofErr w:type="spellStart"/>
      <w:r w:rsidRPr="005F2796">
        <w:rPr>
          <w:sz w:val="22"/>
          <w:szCs w:val="22"/>
          <w:u w:val="single"/>
        </w:rPr>
        <w:t>stl</w:t>
      </w:r>
      <w:proofErr w:type="spellEnd"/>
      <w:proofErr w:type="gramEnd"/>
      <w:r w:rsidRPr="005F2796">
        <w:rPr>
          <w:sz w:val="22"/>
          <w:szCs w:val="22"/>
          <w:u w:val="single"/>
        </w:rPr>
        <w:t xml:space="preserve"> também.</w:t>
      </w:r>
    </w:p>
    <w:p w:rsidR="00431190" w:rsidRDefault="00431190" w:rsidP="00431190">
      <w:pPr>
        <w:pStyle w:val="Cabealho"/>
        <w:tabs>
          <w:tab w:val="clear" w:pos="4419"/>
          <w:tab w:val="clear" w:pos="8838"/>
        </w:tabs>
        <w:spacing w:line="480" w:lineRule="auto"/>
        <w:ind w:firstLine="340"/>
        <w:jc w:val="both"/>
      </w:pPr>
    </w:p>
    <w:p w:rsidR="00431190" w:rsidRPr="00431190" w:rsidRDefault="009717C9" w:rsidP="009717C9">
      <w:pPr>
        <w:pStyle w:val="Cabealho"/>
        <w:tabs>
          <w:tab w:val="clear" w:pos="4419"/>
          <w:tab w:val="clear" w:pos="8838"/>
        </w:tabs>
        <w:spacing w:line="480" w:lineRule="auto"/>
        <w:jc w:val="both"/>
      </w:pPr>
      <w:r>
        <w:rPr>
          <w:b/>
        </w:rPr>
        <w:lastRenderedPageBreak/>
        <w:t xml:space="preserve">5. </w:t>
      </w:r>
      <w:r w:rsidR="00431190">
        <w:rPr>
          <w:b/>
        </w:rPr>
        <w:t>Conclusões</w:t>
      </w:r>
      <w:r w:rsidR="005F2796">
        <w:rPr>
          <w:b/>
        </w:rPr>
        <w:t xml:space="preserve">: </w:t>
      </w:r>
      <w:r w:rsidR="00431190" w:rsidRPr="00431190">
        <w:t xml:space="preserve">acerca </w:t>
      </w:r>
      <w:r w:rsidR="005F2796">
        <w:t>do entendimento e tomadas de decisões ao lingo do projeto, aprendizado da dupla.</w:t>
      </w:r>
    </w:p>
    <w:p w:rsidR="00431190" w:rsidRDefault="00431190" w:rsidP="00431190">
      <w:pPr>
        <w:pStyle w:val="Cabealho"/>
        <w:tabs>
          <w:tab w:val="clear" w:pos="4419"/>
          <w:tab w:val="clear" w:pos="8838"/>
        </w:tabs>
        <w:spacing w:line="480" w:lineRule="auto"/>
        <w:ind w:firstLine="340"/>
        <w:jc w:val="both"/>
      </w:pPr>
    </w:p>
    <w:p w:rsidR="00431190" w:rsidRPr="00431190" w:rsidRDefault="00FD473C" w:rsidP="00385558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b/>
        </w:rPr>
      </w:pPr>
      <w:r w:rsidRPr="00431190">
        <w:rPr>
          <w:b/>
        </w:rPr>
        <w:t xml:space="preserve">Apêndice </w:t>
      </w:r>
      <w:r>
        <w:rPr>
          <w:b/>
        </w:rPr>
        <w:t>(</w:t>
      </w:r>
      <w:r w:rsidR="00385558">
        <w:t xml:space="preserve">DESENHOS EM FORMATO DO SISTEMA CAD UTILIZADO (E TAMBÉM EM </w:t>
      </w:r>
      <w:proofErr w:type="gramStart"/>
      <w:r w:rsidR="00385558">
        <w:t xml:space="preserve">EXTENSÃO </w:t>
      </w:r>
      <w:r w:rsidR="00385558">
        <w:rPr>
          <w:highlight w:val="green"/>
        </w:rPr>
        <w:t>.</w:t>
      </w:r>
      <w:proofErr w:type="spellStart"/>
      <w:r w:rsidR="00385558">
        <w:rPr>
          <w:highlight w:val="green"/>
        </w:rPr>
        <w:t>stl</w:t>
      </w:r>
      <w:proofErr w:type="spellEnd"/>
      <w:proofErr w:type="gramEnd"/>
      <w:r w:rsidR="00385558">
        <w:t xml:space="preserve"> OU .</w:t>
      </w:r>
      <w:proofErr w:type="spellStart"/>
      <w:r w:rsidR="00385558">
        <w:rPr>
          <w:highlight w:val="green"/>
        </w:rPr>
        <w:t>iges</w:t>
      </w:r>
      <w:proofErr w:type="spellEnd"/>
      <w:r w:rsidR="00385558">
        <w:t xml:space="preserve">)  e  </w:t>
      </w:r>
      <w:r w:rsidR="00431190" w:rsidRPr="00385558">
        <w:t>Programas</w:t>
      </w:r>
      <w:r w:rsidR="00385558">
        <w:t xml:space="preserve"> de apoio;</w:t>
      </w:r>
    </w:p>
    <w:p w:rsidR="00513740" w:rsidRPr="00431190" w:rsidRDefault="00431190" w:rsidP="00431190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b/>
        </w:rPr>
      </w:pPr>
      <w:r w:rsidRPr="00431190">
        <w:rPr>
          <w:b/>
        </w:rPr>
        <w:t xml:space="preserve">Anexos </w:t>
      </w:r>
      <w:r w:rsidRPr="00385558">
        <w:t>(</w:t>
      </w:r>
      <w:r w:rsidRPr="00385558">
        <w:rPr>
          <w:i/>
        </w:rPr>
        <w:t xml:space="preserve">Data </w:t>
      </w:r>
      <w:proofErr w:type="spellStart"/>
      <w:r w:rsidRPr="00385558">
        <w:rPr>
          <w:i/>
        </w:rPr>
        <w:t>sheet</w:t>
      </w:r>
      <w:proofErr w:type="spellEnd"/>
      <w:r w:rsidR="00B335E3">
        <w:t xml:space="preserve"> de materiais e</w:t>
      </w:r>
      <w:r w:rsidRPr="00385558">
        <w:t xml:space="preserve"> </w:t>
      </w:r>
      <w:r w:rsidR="00B335E3" w:rsidRPr="00385558">
        <w:t>catálogos</w:t>
      </w:r>
      <w:r w:rsidRPr="00385558">
        <w:t>)</w:t>
      </w:r>
    </w:p>
    <w:p w:rsidR="00C53BAE" w:rsidRDefault="00C53BAE" w:rsidP="00513740">
      <w:pPr>
        <w:pStyle w:val="Cabealho"/>
        <w:tabs>
          <w:tab w:val="clear" w:pos="4419"/>
          <w:tab w:val="clear" w:pos="8838"/>
        </w:tabs>
        <w:spacing w:line="480" w:lineRule="auto"/>
        <w:ind w:left="700"/>
        <w:jc w:val="both"/>
        <w:rPr>
          <w:b/>
        </w:rPr>
      </w:pPr>
    </w:p>
    <w:p w:rsidR="000C7F6D" w:rsidRDefault="000C7F6D" w:rsidP="00385558">
      <w:pPr>
        <w:spacing w:line="360" w:lineRule="auto"/>
        <w:rPr>
          <w:b/>
          <w:color w:val="C00000"/>
          <w:highlight w:val="green"/>
        </w:rPr>
      </w:pPr>
      <w:r>
        <w:rPr>
          <w:b/>
        </w:rPr>
        <w:t>REFERÊNCIAS</w:t>
      </w:r>
      <w:r>
        <w:t xml:space="preserve"> </w:t>
      </w:r>
      <w:r>
        <w:rPr>
          <w:highlight w:val="green"/>
        </w:rPr>
        <w:t>(Consultar: http://biblioteca.eesc.usp.br/images/Diretrizes_TCC_EESC.pdf)</w:t>
      </w:r>
    </w:p>
    <w:p w:rsidR="000C7F6D" w:rsidRDefault="000C7F6D" w:rsidP="000C7F6D">
      <w:pPr>
        <w:spacing w:line="360" w:lineRule="auto"/>
      </w:pPr>
    </w:p>
    <w:p w:rsidR="000C7F6D" w:rsidRDefault="000C7F6D" w:rsidP="000C7F6D">
      <w:pPr>
        <w:spacing w:line="360" w:lineRule="auto"/>
        <w:rPr>
          <w:b/>
          <w:color w:val="C00000"/>
        </w:rPr>
      </w:pPr>
      <w:r>
        <w:rPr>
          <w:b/>
          <w:color w:val="C00000"/>
        </w:rPr>
        <w:t>Exemplo (livros técnicos)</w:t>
      </w:r>
    </w:p>
    <w:p w:rsidR="00FD766D" w:rsidRDefault="00FD766D" w:rsidP="000C7F6D">
      <w:pPr>
        <w:spacing w:line="360" w:lineRule="auto"/>
        <w:rPr>
          <w:b/>
          <w:color w:val="C00000"/>
        </w:rPr>
      </w:pPr>
    </w:p>
    <w:p w:rsidR="00FD766D" w:rsidRPr="00FD766D" w:rsidRDefault="00FD766D" w:rsidP="00FD766D">
      <w:pPr>
        <w:spacing w:line="360" w:lineRule="auto"/>
        <w:rPr>
          <w:rFonts w:cs="Arial"/>
          <w:szCs w:val="24"/>
        </w:rPr>
      </w:pPr>
      <w:r w:rsidRPr="00FD766D">
        <w:rPr>
          <w:szCs w:val="24"/>
          <w:lang w:val="en-US"/>
        </w:rPr>
        <w:t xml:space="preserve">BUDINAS, R., NISBETT, K.J. </w:t>
      </w:r>
      <w:proofErr w:type="spellStart"/>
      <w:r w:rsidRPr="00FD766D">
        <w:rPr>
          <w:b/>
          <w:szCs w:val="24"/>
          <w:lang w:val="en-US"/>
        </w:rPr>
        <w:t>Shigley’s</w:t>
      </w:r>
      <w:proofErr w:type="spellEnd"/>
      <w:r w:rsidRPr="00FD766D">
        <w:rPr>
          <w:b/>
          <w:szCs w:val="24"/>
          <w:lang w:val="en-US"/>
        </w:rPr>
        <w:t xml:space="preserve"> mechanical engineering design</w:t>
      </w:r>
      <w:r w:rsidRPr="00FD766D">
        <w:rPr>
          <w:szCs w:val="24"/>
          <w:lang w:val="en-US"/>
        </w:rPr>
        <w:t xml:space="preserve">, 8a ed. </w:t>
      </w:r>
      <w:r w:rsidRPr="00FD766D">
        <w:rPr>
          <w:szCs w:val="24"/>
        </w:rPr>
        <w:t>EUA: McGraw-Hills, 2012.</w:t>
      </w:r>
    </w:p>
    <w:p w:rsidR="00FD766D" w:rsidRPr="00FD766D" w:rsidRDefault="00FD766D" w:rsidP="000C7F6D">
      <w:pPr>
        <w:spacing w:line="360" w:lineRule="auto"/>
        <w:rPr>
          <w:b/>
          <w:color w:val="C00000"/>
          <w:szCs w:val="24"/>
        </w:rPr>
      </w:pPr>
    </w:p>
    <w:p w:rsidR="000C7F6D" w:rsidRPr="00FD766D" w:rsidRDefault="000C7F6D" w:rsidP="000C7F6D">
      <w:pPr>
        <w:spacing w:line="360" w:lineRule="auto"/>
        <w:rPr>
          <w:szCs w:val="24"/>
        </w:rPr>
      </w:pPr>
      <w:r w:rsidRPr="00FD766D">
        <w:rPr>
          <w:szCs w:val="24"/>
        </w:rPr>
        <w:t>M</w:t>
      </w:r>
      <w:r w:rsidR="00FD766D" w:rsidRPr="00FD766D">
        <w:rPr>
          <w:szCs w:val="24"/>
        </w:rPr>
        <w:t>OTT</w:t>
      </w:r>
      <w:r w:rsidRPr="00FD766D">
        <w:rPr>
          <w:szCs w:val="24"/>
        </w:rPr>
        <w:t xml:space="preserve">, R.L. (2015) </w:t>
      </w:r>
      <w:r w:rsidRPr="00FD766D">
        <w:rPr>
          <w:b/>
          <w:szCs w:val="24"/>
        </w:rPr>
        <w:t>Elementos de máquinas em projetos mecânicos</w:t>
      </w:r>
      <w:r w:rsidRPr="00FD766D">
        <w:rPr>
          <w:szCs w:val="24"/>
        </w:rPr>
        <w:t>. 1ª. Edição. Editora: Pearson. 904p.</w:t>
      </w:r>
    </w:p>
    <w:p w:rsidR="00B335E3" w:rsidRDefault="00B335E3" w:rsidP="000C7F6D">
      <w:pPr>
        <w:spacing w:line="360" w:lineRule="auto"/>
      </w:pPr>
    </w:p>
    <w:p w:rsidR="000C7F6D" w:rsidRDefault="000C7F6D" w:rsidP="000C7F6D">
      <w:pPr>
        <w:spacing w:line="360" w:lineRule="auto"/>
        <w:rPr>
          <w:b/>
          <w:color w:val="C00000"/>
        </w:rPr>
      </w:pPr>
      <w:r>
        <w:rPr>
          <w:b/>
          <w:color w:val="C00000"/>
        </w:rPr>
        <w:t>Exemplo (trabalhos de TCC, mestrado, doutorado)</w:t>
      </w:r>
    </w:p>
    <w:p w:rsidR="00FD766D" w:rsidRPr="00A94463" w:rsidRDefault="00FD766D" w:rsidP="00FD766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JUSTINO NETTO, J.M. </w:t>
      </w:r>
      <w:r>
        <w:rPr>
          <w:rFonts w:cs="Arial"/>
          <w:b/>
          <w:szCs w:val="24"/>
        </w:rPr>
        <w:t xml:space="preserve">Projeto de uma </w:t>
      </w:r>
      <w:proofErr w:type="spellStart"/>
      <w:r>
        <w:rPr>
          <w:rFonts w:cs="Arial"/>
          <w:b/>
          <w:szCs w:val="24"/>
        </w:rPr>
        <w:t>miniextrusora</w:t>
      </w:r>
      <w:proofErr w:type="spellEnd"/>
      <w:r>
        <w:rPr>
          <w:rFonts w:cs="Arial"/>
          <w:b/>
          <w:szCs w:val="24"/>
        </w:rPr>
        <w:t xml:space="preserve"> dupla-rosca </w:t>
      </w:r>
      <w:proofErr w:type="spellStart"/>
      <w:r>
        <w:rPr>
          <w:rFonts w:cs="Arial"/>
          <w:b/>
          <w:szCs w:val="24"/>
        </w:rPr>
        <w:t>corrotativa</w:t>
      </w:r>
      <w:proofErr w:type="spellEnd"/>
      <w:r>
        <w:rPr>
          <w:rFonts w:cs="Arial"/>
          <w:b/>
          <w:szCs w:val="24"/>
        </w:rPr>
        <w:t xml:space="preserve"> vertical para aplicação em manufatura aditiva</w:t>
      </w:r>
      <w:r>
        <w:rPr>
          <w:rFonts w:cs="Arial"/>
          <w:szCs w:val="24"/>
        </w:rPr>
        <w:t>. 2017. 122 p. Dissertação (Mestrado) – Escola de Engenharia de São Carlos, Universidade de São Paulo, São Carlos, 2017.</w:t>
      </w:r>
    </w:p>
    <w:p w:rsidR="00FD766D" w:rsidRPr="00FD766D" w:rsidRDefault="00FD766D" w:rsidP="000C7F6D">
      <w:pPr>
        <w:spacing w:line="360" w:lineRule="auto"/>
        <w:rPr>
          <w:color w:val="C00000"/>
        </w:rPr>
      </w:pPr>
    </w:p>
    <w:p w:rsidR="00FD766D" w:rsidRPr="00FD766D" w:rsidRDefault="00FD766D" w:rsidP="000C7F6D">
      <w:pPr>
        <w:spacing w:line="360" w:lineRule="auto"/>
        <w:rPr>
          <w:color w:val="C00000"/>
        </w:rPr>
      </w:pPr>
    </w:p>
    <w:p w:rsidR="00FD766D" w:rsidRPr="00FD766D" w:rsidRDefault="00FD766D" w:rsidP="000C7F6D">
      <w:pPr>
        <w:spacing w:line="360" w:lineRule="auto"/>
        <w:rPr>
          <w:b/>
          <w:color w:val="C00000"/>
          <w:lang w:val="en-US"/>
        </w:rPr>
      </w:pPr>
      <w:r w:rsidRPr="00FD766D">
        <w:rPr>
          <w:b/>
          <w:color w:val="C00000"/>
          <w:lang w:val="en-US"/>
        </w:rPr>
        <w:t>Sites</w:t>
      </w:r>
    </w:p>
    <w:p w:rsidR="00FD766D" w:rsidRPr="00FD766D" w:rsidRDefault="00FD766D" w:rsidP="00FD766D">
      <w:pPr>
        <w:spacing w:line="360" w:lineRule="auto"/>
        <w:rPr>
          <w:rFonts w:cs="Arial"/>
          <w:szCs w:val="24"/>
          <w:lang w:val="en-US"/>
        </w:rPr>
      </w:pPr>
      <w:r>
        <w:rPr>
          <w:rFonts w:cs="Arial"/>
          <w:szCs w:val="24"/>
        </w:rPr>
        <w:t>ARBURG, 2019</w:t>
      </w:r>
      <w:r w:rsidRPr="0036441A">
        <w:rPr>
          <w:rFonts w:cs="Arial"/>
          <w:szCs w:val="24"/>
        </w:rPr>
        <w:t>.</w:t>
      </w:r>
      <w:r w:rsidRPr="0036441A">
        <w:rPr>
          <w:rFonts w:cs="Arial"/>
          <w:b/>
          <w:szCs w:val="24"/>
        </w:rPr>
        <w:t xml:space="preserve"> </w:t>
      </w:r>
      <w:proofErr w:type="spellStart"/>
      <w:r w:rsidRPr="0036441A">
        <w:rPr>
          <w:rFonts w:cs="Arial"/>
          <w:b/>
          <w:szCs w:val="24"/>
        </w:rPr>
        <w:t>Plastic</w:t>
      </w:r>
      <w:proofErr w:type="spellEnd"/>
      <w:r w:rsidRPr="0036441A">
        <w:rPr>
          <w:rFonts w:cs="Arial"/>
          <w:b/>
          <w:szCs w:val="24"/>
        </w:rPr>
        <w:t xml:space="preserve"> </w:t>
      </w:r>
      <w:proofErr w:type="spellStart"/>
      <w:r w:rsidRPr="0036441A">
        <w:rPr>
          <w:rFonts w:cs="Arial"/>
          <w:b/>
          <w:szCs w:val="24"/>
        </w:rPr>
        <w:t>Freeformer</w:t>
      </w:r>
      <w:proofErr w:type="spellEnd"/>
      <w:r w:rsidRPr="0036441A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Disponível em </w:t>
      </w:r>
      <w:hyperlink r:id="rId10" w:history="1">
        <w:r w:rsidRPr="0036441A">
          <w:rPr>
            <w:rStyle w:val="Hyperlink"/>
          </w:rPr>
          <w:t>https://www.arburg.com/fileadmin/redaktion/mediathek/prospekte/arburg_freeformer_681186_en_us/#</w:t>
        </w:r>
      </w:hyperlink>
      <w:r w:rsidRPr="0036441A">
        <w:rPr>
          <w:rStyle w:val="Hyperlink"/>
        </w:rPr>
        <w:t xml:space="preserve">. </w:t>
      </w:r>
      <w:proofErr w:type="spellStart"/>
      <w:r w:rsidRPr="00FD766D">
        <w:rPr>
          <w:rFonts w:cs="Arial"/>
          <w:szCs w:val="24"/>
          <w:lang w:val="en-US"/>
        </w:rPr>
        <w:t>Acesso</w:t>
      </w:r>
      <w:proofErr w:type="spellEnd"/>
      <w:r w:rsidRPr="00FD766D">
        <w:rPr>
          <w:rFonts w:cs="Arial"/>
          <w:szCs w:val="24"/>
          <w:lang w:val="en-US"/>
        </w:rPr>
        <w:t xml:space="preserve"> </w:t>
      </w:r>
      <w:proofErr w:type="spellStart"/>
      <w:r w:rsidRPr="00FD766D">
        <w:rPr>
          <w:rFonts w:cs="Arial"/>
          <w:szCs w:val="24"/>
          <w:lang w:val="en-US"/>
        </w:rPr>
        <w:t>em</w:t>
      </w:r>
      <w:proofErr w:type="spellEnd"/>
      <w:r w:rsidRPr="00FD766D">
        <w:rPr>
          <w:rFonts w:cs="Arial"/>
          <w:szCs w:val="24"/>
          <w:lang w:val="en-US"/>
        </w:rPr>
        <w:t xml:space="preserve"> 18/09/2019. </w:t>
      </w:r>
    </w:p>
    <w:p w:rsidR="00FD766D" w:rsidRDefault="00FD766D" w:rsidP="000C7F6D">
      <w:pPr>
        <w:spacing w:line="360" w:lineRule="auto"/>
        <w:rPr>
          <w:color w:val="C00000"/>
          <w:lang w:val="en-US"/>
        </w:rPr>
      </w:pPr>
    </w:p>
    <w:p w:rsidR="00FD766D" w:rsidRDefault="00FD766D" w:rsidP="000C7F6D">
      <w:pPr>
        <w:spacing w:line="360" w:lineRule="auto"/>
        <w:rPr>
          <w:color w:val="C00000"/>
          <w:lang w:val="en-US"/>
        </w:rPr>
      </w:pPr>
    </w:p>
    <w:p w:rsidR="000C7F6D" w:rsidRDefault="000C7F6D" w:rsidP="000C7F6D">
      <w:pPr>
        <w:spacing w:line="360" w:lineRule="auto"/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Exemplo</w:t>
      </w:r>
      <w:proofErr w:type="spellEnd"/>
      <w:r>
        <w:rPr>
          <w:b/>
          <w:color w:val="C00000"/>
          <w:lang w:val="en-US"/>
        </w:rPr>
        <w:t xml:space="preserve"> (</w:t>
      </w:r>
      <w:proofErr w:type="spellStart"/>
      <w:r>
        <w:rPr>
          <w:b/>
          <w:color w:val="C00000"/>
          <w:lang w:val="en-US"/>
        </w:rPr>
        <w:t>artigo</w:t>
      </w:r>
      <w:proofErr w:type="spellEnd"/>
      <w:r>
        <w:rPr>
          <w:b/>
          <w:color w:val="C00000"/>
          <w:lang w:val="en-US"/>
        </w:rPr>
        <w:t xml:space="preserve"> </w:t>
      </w:r>
      <w:proofErr w:type="spellStart"/>
      <w:r>
        <w:rPr>
          <w:b/>
          <w:color w:val="C00000"/>
          <w:lang w:val="en-US"/>
        </w:rPr>
        <w:t>científico</w:t>
      </w:r>
      <w:proofErr w:type="spellEnd"/>
      <w:r>
        <w:rPr>
          <w:b/>
          <w:color w:val="C00000"/>
          <w:lang w:val="en-US"/>
        </w:rPr>
        <w:t>)</w:t>
      </w:r>
    </w:p>
    <w:p w:rsidR="00FD766D" w:rsidRDefault="00FD766D" w:rsidP="000C7F6D">
      <w:pPr>
        <w:spacing w:line="360" w:lineRule="auto"/>
        <w:rPr>
          <w:b/>
          <w:color w:val="C00000"/>
          <w:lang w:val="en-US"/>
        </w:rPr>
      </w:pPr>
    </w:p>
    <w:p w:rsidR="00FD766D" w:rsidRPr="00FD766D" w:rsidRDefault="00FD766D" w:rsidP="00FD766D">
      <w:pPr>
        <w:spacing w:line="360" w:lineRule="auto"/>
        <w:rPr>
          <w:rFonts w:cs="Arial"/>
          <w:szCs w:val="24"/>
          <w:lang w:val="en-US"/>
        </w:rPr>
      </w:pPr>
      <w:r w:rsidRPr="00FD766D">
        <w:rPr>
          <w:rFonts w:cs="Arial"/>
          <w:szCs w:val="24"/>
          <w:lang w:val="en-US"/>
        </w:rPr>
        <w:lastRenderedPageBreak/>
        <w:t xml:space="preserve">CHIARONI, A.B.; SILVEIRA, Z.C. Experimental and numerical evaluation of the temperature profile of a modular extrusion head applied to an experimental 3D printer. </w:t>
      </w:r>
      <w:r w:rsidRPr="00FD766D">
        <w:rPr>
          <w:rFonts w:cs="Arial"/>
          <w:b/>
          <w:szCs w:val="24"/>
          <w:lang w:val="en-US"/>
        </w:rPr>
        <w:t>The International Journal of Advanced Manufacturing Technology</w:t>
      </w:r>
      <w:r w:rsidRPr="00FD766D">
        <w:rPr>
          <w:rFonts w:cs="Arial"/>
          <w:szCs w:val="24"/>
          <w:lang w:val="en-US"/>
        </w:rPr>
        <w:t>, v. 103, n. 9-12, pp. 4385-4398, 2019.</w:t>
      </w:r>
    </w:p>
    <w:p w:rsidR="000C7F6D" w:rsidRPr="00FD766D" w:rsidRDefault="000C7F6D" w:rsidP="000C7F6D">
      <w:pPr>
        <w:spacing w:line="360" w:lineRule="auto"/>
        <w:rPr>
          <w:color w:val="C00000"/>
          <w:szCs w:val="24"/>
          <w:lang w:val="en-US"/>
        </w:rPr>
      </w:pPr>
    </w:p>
    <w:p w:rsidR="000C7F6D" w:rsidRDefault="000C7F6D" w:rsidP="000C7F6D">
      <w:pPr>
        <w:spacing w:line="360" w:lineRule="auto"/>
        <w:rPr>
          <w:b/>
          <w:color w:val="C00000"/>
        </w:rPr>
      </w:pPr>
      <w:r>
        <w:rPr>
          <w:b/>
          <w:color w:val="C00000"/>
        </w:rPr>
        <w:t>Exemplo (norma técnica)</w:t>
      </w:r>
    </w:p>
    <w:p w:rsidR="000C7F6D" w:rsidRDefault="000C7F6D" w:rsidP="000C7F6D">
      <w:pPr>
        <w:pStyle w:val="Corpodetexto"/>
        <w:snapToGrid w:val="0"/>
        <w:spacing w:after="0" w:line="360" w:lineRule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en-GB"/>
        </w:rPr>
        <w:t xml:space="preserve">ASTM Standard F2792 – 12a (2012) </w:t>
      </w:r>
      <w:r>
        <w:rPr>
          <w:rFonts w:ascii="Arial" w:hAnsi="Arial" w:cs="Arial"/>
          <w:b/>
          <w:szCs w:val="24"/>
          <w:lang w:val="en-GB"/>
        </w:rPr>
        <w:t>Standard terminology for additive manufacturing technologies</w:t>
      </w:r>
      <w:r>
        <w:rPr>
          <w:rFonts w:ascii="Arial" w:hAnsi="Arial" w:cs="Arial"/>
          <w:szCs w:val="24"/>
          <w:lang w:val="en-GB"/>
        </w:rPr>
        <w:t xml:space="preserve">. </w:t>
      </w:r>
      <w:r>
        <w:rPr>
          <w:rFonts w:ascii="Arial" w:hAnsi="Arial" w:cs="Arial"/>
          <w:szCs w:val="24"/>
          <w:lang w:val="pt-BR"/>
        </w:rPr>
        <w:t xml:space="preserve">ASTM </w:t>
      </w:r>
      <w:proofErr w:type="spellStart"/>
      <w:r>
        <w:rPr>
          <w:rFonts w:ascii="Arial" w:hAnsi="Arial" w:cs="Arial"/>
          <w:szCs w:val="24"/>
          <w:lang w:val="pt-BR"/>
        </w:rPr>
        <w:t>International</w:t>
      </w:r>
      <w:proofErr w:type="spellEnd"/>
      <w:r>
        <w:rPr>
          <w:rFonts w:ascii="Arial" w:hAnsi="Arial" w:cs="Arial"/>
          <w:szCs w:val="24"/>
          <w:lang w:val="pt-BR"/>
        </w:rPr>
        <w:t>.</w:t>
      </w:r>
    </w:p>
    <w:p w:rsidR="000C7F6D" w:rsidRDefault="000C7F6D" w:rsidP="000C7F6D">
      <w:pPr>
        <w:spacing w:line="360" w:lineRule="auto"/>
        <w:rPr>
          <w:color w:val="C00000"/>
        </w:rPr>
      </w:pPr>
    </w:p>
    <w:p w:rsidR="000C7F6D" w:rsidRDefault="000C7F6D" w:rsidP="000C7F6D">
      <w:pPr>
        <w:spacing w:line="360" w:lineRule="auto"/>
        <w:rPr>
          <w:b/>
          <w:color w:val="C00000"/>
        </w:rPr>
      </w:pPr>
      <w:r>
        <w:rPr>
          <w:b/>
          <w:color w:val="C00000"/>
        </w:rPr>
        <w:t>Exemplo (patente)</w:t>
      </w:r>
    </w:p>
    <w:p w:rsidR="00513740" w:rsidRPr="00513740" w:rsidRDefault="000C7F6D" w:rsidP="005F2796">
      <w:pPr>
        <w:spacing w:line="360" w:lineRule="auto"/>
        <w:jc w:val="both"/>
      </w:pPr>
      <w:proofErr w:type="spellStart"/>
      <w:r>
        <w:rPr>
          <w:rFonts w:cs="Arial"/>
          <w:szCs w:val="24"/>
        </w:rPr>
        <w:t>Inforçatti</w:t>
      </w:r>
      <w:proofErr w:type="spellEnd"/>
      <w:r>
        <w:rPr>
          <w:rFonts w:cs="Arial"/>
          <w:szCs w:val="24"/>
        </w:rPr>
        <w:t xml:space="preserve"> Neto, P.; de Freitas, M.S.; </w:t>
      </w:r>
      <w:proofErr w:type="spellStart"/>
      <w:r>
        <w:rPr>
          <w:rFonts w:cs="Arial"/>
          <w:szCs w:val="24"/>
        </w:rPr>
        <w:t>Noritomi</w:t>
      </w:r>
      <w:proofErr w:type="spellEnd"/>
      <w:r>
        <w:rPr>
          <w:rFonts w:cs="Arial"/>
          <w:szCs w:val="24"/>
        </w:rPr>
        <w:t xml:space="preserve">, P.Y.; da Silva, J.V.L.; Silveira, Z.C. (2014) </w:t>
      </w:r>
      <w:r>
        <w:rPr>
          <w:rFonts w:cs="Arial"/>
          <w:b/>
          <w:szCs w:val="24"/>
        </w:rPr>
        <w:t xml:space="preserve">Cabeçote vertical de extrusão para impressora 3-D e processo de extrusão por rosca utilizando o referido cabeçote. </w:t>
      </w:r>
      <w:r>
        <w:rPr>
          <w:rFonts w:cs="Arial"/>
          <w:szCs w:val="24"/>
        </w:rPr>
        <w:t>Depósito da Patente: 06/03/2014</w:t>
      </w:r>
      <w:r>
        <w:rPr>
          <w:rFonts w:cs="Arial"/>
          <w:b/>
          <w:szCs w:val="24"/>
        </w:rPr>
        <w:t xml:space="preserve">.  BR 10 2014 0051430 </w:t>
      </w:r>
      <w:r>
        <w:rPr>
          <w:rFonts w:cs="Arial"/>
          <w:szCs w:val="24"/>
        </w:rPr>
        <w:t>(Instituto Nacional de Propriedade Industrial – INPI). Revista da Propriedade Industrial – RPI, num. 2303, p. 113, item 3,1. Protocolo INPI 800160015152.</w:t>
      </w:r>
    </w:p>
    <w:p w:rsidR="00513740" w:rsidRPr="00513740" w:rsidRDefault="00513740" w:rsidP="00513740"/>
    <w:p w:rsidR="00513740" w:rsidRPr="00513740" w:rsidRDefault="00513740" w:rsidP="00513740"/>
    <w:p w:rsidR="00513740" w:rsidRPr="00513740" w:rsidRDefault="00513740" w:rsidP="00513740"/>
    <w:p w:rsidR="00513740" w:rsidRPr="00513740" w:rsidRDefault="00513740" w:rsidP="00513740"/>
    <w:p w:rsidR="00513740" w:rsidRDefault="00513740" w:rsidP="00513740"/>
    <w:p w:rsidR="00513740" w:rsidRPr="00513740" w:rsidRDefault="00513740" w:rsidP="00513740"/>
    <w:p w:rsidR="00513740" w:rsidRDefault="00513740" w:rsidP="00513740"/>
    <w:p w:rsidR="009604FC" w:rsidRPr="00513740" w:rsidRDefault="009604FC" w:rsidP="00513740">
      <w:pPr>
        <w:jc w:val="center"/>
      </w:pPr>
    </w:p>
    <w:sectPr w:rsidR="009604FC" w:rsidRPr="00513740" w:rsidSect="004A01CB">
      <w:headerReference w:type="default" r:id="rId11"/>
      <w:footerReference w:type="even" r:id="rId12"/>
      <w:footerReference w:type="default" r:id="rId13"/>
      <w:pgSz w:w="11907" w:h="16840" w:code="9"/>
      <w:pgMar w:top="1134" w:right="851" w:bottom="1134" w:left="1418" w:header="720" w:footer="851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7D" w:rsidRDefault="00EF247D">
      <w:r>
        <w:separator/>
      </w:r>
    </w:p>
  </w:endnote>
  <w:endnote w:type="continuationSeparator" w:id="0">
    <w:p w:rsidR="00EF247D" w:rsidRDefault="00EF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FC" w:rsidRDefault="009604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04FC" w:rsidRDefault="009604F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FC" w:rsidRDefault="009604FC">
    <w:pPr>
      <w:pStyle w:val="Rodap"/>
      <w:ind w:right="360"/>
      <w:rPr>
        <w:b/>
        <w:bCs/>
      </w:rPr>
    </w:pPr>
    <w:r>
      <w:rPr>
        <w:sz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7D" w:rsidRDefault="00EF247D">
      <w:r>
        <w:separator/>
      </w:r>
    </w:p>
  </w:footnote>
  <w:footnote w:type="continuationSeparator" w:id="0">
    <w:p w:rsidR="00EF247D" w:rsidRDefault="00EF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FC" w:rsidRPr="00576E98" w:rsidRDefault="009604FC" w:rsidP="00576E98">
    <w:pPr>
      <w:pStyle w:val="Cabealho"/>
    </w:pPr>
    <w:r w:rsidRPr="00576E9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59E"/>
    <w:multiLevelType w:val="singleLevel"/>
    <w:tmpl w:val="EFEE1B3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 w15:restartNumberingAfterBreak="0">
    <w:nsid w:val="123A7D6E"/>
    <w:multiLevelType w:val="multilevel"/>
    <w:tmpl w:val="AB660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02784"/>
    <w:multiLevelType w:val="multilevel"/>
    <w:tmpl w:val="73E0FC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3" w15:restartNumberingAfterBreak="0">
    <w:nsid w:val="144140CB"/>
    <w:multiLevelType w:val="hybridMultilevel"/>
    <w:tmpl w:val="3D44B42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69BC"/>
    <w:multiLevelType w:val="multilevel"/>
    <w:tmpl w:val="6E92751E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99"/>
        </w:tabs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81"/>
        </w:tabs>
        <w:ind w:left="6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302"/>
        </w:tabs>
        <w:ind w:left="8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663"/>
        </w:tabs>
        <w:ind w:left="96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84"/>
        </w:tabs>
        <w:ind w:left="11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105"/>
        </w:tabs>
        <w:ind w:left="13105" w:hanging="2160"/>
      </w:pPr>
      <w:rPr>
        <w:rFonts w:hint="default"/>
      </w:rPr>
    </w:lvl>
  </w:abstractNum>
  <w:abstractNum w:abstractNumId="5" w15:restartNumberingAfterBreak="0">
    <w:nsid w:val="1B636B1C"/>
    <w:multiLevelType w:val="multilevel"/>
    <w:tmpl w:val="BADAB70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02"/>
        </w:tabs>
        <w:ind w:left="3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96"/>
        </w:tabs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50"/>
        </w:tabs>
        <w:ind w:left="5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4"/>
        </w:tabs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698"/>
        </w:tabs>
        <w:ind w:left="7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852"/>
        </w:tabs>
        <w:ind w:left="8852" w:hanging="2160"/>
      </w:pPr>
      <w:rPr>
        <w:rFonts w:hint="default"/>
      </w:rPr>
    </w:lvl>
  </w:abstractNum>
  <w:abstractNum w:abstractNumId="6" w15:restartNumberingAfterBreak="0">
    <w:nsid w:val="3F6B26AB"/>
    <w:multiLevelType w:val="multilevel"/>
    <w:tmpl w:val="5D8ADD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24"/>
        </w:tabs>
        <w:ind w:left="152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FC"/>
    <w:rsid w:val="00051CBE"/>
    <w:rsid w:val="00080EEA"/>
    <w:rsid w:val="000A4F8B"/>
    <w:rsid w:val="000C22A9"/>
    <w:rsid w:val="000C2D8D"/>
    <w:rsid w:val="000C7F6D"/>
    <w:rsid w:val="000F1DD2"/>
    <w:rsid w:val="001160C9"/>
    <w:rsid w:val="00195924"/>
    <w:rsid w:val="00254762"/>
    <w:rsid w:val="0026228B"/>
    <w:rsid w:val="00276363"/>
    <w:rsid w:val="00283391"/>
    <w:rsid w:val="0032119E"/>
    <w:rsid w:val="00334577"/>
    <w:rsid w:val="0033728A"/>
    <w:rsid w:val="00365E26"/>
    <w:rsid w:val="00385558"/>
    <w:rsid w:val="003D25F1"/>
    <w:rsid w:val="004052A4"/>
    <w:rsid w:val="004147BF"/>
    <w:rsid w:val="004222DE"/>
    <w:rsid w:val="00431190"/>
    <w:rsid w:val="00453167"/>
    <w:rsid w:val="004704A4"/>
    <w:rsid w:val="004709F3"/>
    <w:rsid w:val="004A01CB"/>
    <w:rsid w:val="004C1F77"/>
    <w:rsid w:val="00513740"/>
    <w:rsid w:val="00542439"/>
    <w:rsid w:val="00567C46"/>
    <w:rsid w:val="00576E98"/>
    <w:rsid w:val="005811B9"/>
    <w:rsid w:val="005A0039"/>
    <w:rsid w:val="005F2796"/>
    <w:rsid w:val="006618AF"/>
    <w:rsid w:val="00681395"/>
    <w:rsid w:val="006B0AC3"/>
    <w:rsid w:val="006B2C50"/>
    <w:rsid w:val="006C6EB7"/>
    <w:rsid w:val="006E0272"/>
    <w:rsid w:val="007150B6"/>
    <w:rsid w:val="007E0AD0"/>
    <w:rsid w:val="00804B38"/>
    <w:rsid w:val="008068BF"/>
    <w:rsid w:val="00815A12"/>
    <w:rsid w:val="00853224"/>
    <w:rsid w:val="008828FF"/>
    <w:rsid w:val="00883DD2"/>
    <w:rsid w:val="00924C9C"/>
    <w:rsid w:val="009604FC"/>
    <w:rsid w:val="009717C9"/>
    <w:rsid w:val="009859C2"/>
    <w:rsid w:val="009B1B2C"/>
    <w:rsid w:val="009E566B"/>
    <w:rsid w:val="00A21564"/>
    <w:rsid w:val="00A24D7A"/>
    <w:rsid w:val="00B32961"/>
    <w:rsid w:val="00B335E3"/>
    <w:rsid w:val="00B56397"/>
    <w:rsid w:val="00B623E5"/>
    <w:rsid w:val="00B66C08"/>
    <w:rsid w:val="00B942D4"/>
    <w:rsid w:val="00BB594F"/>
    <w:rsid w:val="00BE3AB9"/>
    <w:rsid w:val="00BF5E6D"/>
    <w:rsid w:val="00C31CF9"/>
    <w:rsid w:val="00C53BAE"/>
    <w:rsid w:val="00C62B1A"/>
    <w:rsid w:val="00CC1EB1"/>
    <w:rsid w:val="00CD4D40"/>
    <w:rsid w:val="00CD6765"/>
    <w:rsid w:val="00CE1AE5"/>
    <w:rsid w:val="00D0391B"/>
    <w:rsid w:val="00D44916"/>
    <w:rsid w:val="00D62E18"/>
    <w:rsid w:val="00D65656"/>
    <w:rsid w:val="00DB1674"/>
    <w:rsid w:val="00DD617A"/>
    <w:rsid w:val="00DE2DB0"/>
    <w:rsid w:val="00E35179"/>
    <w:rsid w:val="00E56DA7"/>
    <w:rsid w:val="00E66029"/>
    <w:rsid w:val="00EA5E50"/>
    <w:rsid w:val="00ED17CA"/>
    <w:rsid w:val="00ED1987"/>
    <w:rsid w:val="00EF247D"/>
    <w:rsid w:val="00F04417"/>
    <w:rsid w:val="00F60DE5"/>
    <w:rsid w:val="00FD473C"/>
    <w:rsid w:val="00FD766D"/>
    <w:rsid w:val="00FF343B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845161-EBB7-4A56-8906-4BCD11F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sid w:val="00CC1EB1"/>
    <w:rPr>
      <w:color w:val="0000FF"/>
      <w:u w:val="single"/>
    </w:rPr>
  </w:style>
  <w:style w:type="table" w:styleId="Tabelacomgrade">
    <w:name w:val="Table Grid"/>
    <w:basedOn w:val="Tabelanormal"/>
    <w:rsid w:val="00BE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8068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odetexto">
    <w:name w:val="Body Text"/>
    <w:basedOn w:val="Normal"/>
    <w:link w:val="CorpodetextoChar"/>
    <w:semiHidden/>
    <w:unhideWhenUsed/>
    <w:rsid w:val="000C7F6D"/>
    <w:pPr>
      <w:widowControl w:val="0"/>
      <w:spacing w:after="120"/>
      <w:jc w:val="both"/>
    </w:pPr>
    <w:rPr>
      <w:rFonts w:ascii="Times New Roman" w:hAnsi="Times New Roman"/>
      <w:lang w:val="it-IT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0C7F6D"/>
    <w:rPr>
      <w:sz w:val="24"/>
      <w:lang w:val="it-IT" w:eastAsia="en-US"/>
    </w:rPr>
  </w:style>
  <w:style w:type="paragraph" w:styleId="PargrafodaLista">
    <w:name w:val="List Paragraph"/>
    <w:basedOn w:val="Normal"/>
    <w:uiPriority w:val="34"/>
    <w:qFormat/>
    <w:rsid w:val="000C7F6D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burg.com/fileadmin/redaktion/mediathek/prospekte/arburg_freeformer_681186_en_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wide.espacen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347 – PROJETO MECÂNICO</vt:lpstr>
    </vt:vector>
  </TitlesOfParts>
  <Company>*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347 – PROJETO MECÂNICO</dc:title>
  <dc:creator>bmp</dc:creator>
  <cp:lastModifiedBy>MARISILDA MICALI DE CARVALHO</cp:lastModifiedBy>
  <cp:revision>2</cp:revision>
  <cp:lastPrinted>2001-08-24T17:58:00Z</cp:lastPrinted>
  <dcterms:created xsi:type="dcterms:W3CDTF">2022-04-18T02:28:00Z</dcterms:created>
  <dcterms:modified xsi:type="dcterms:W3CDTF">2022-04-18T02:28:00Z</dcterms:modified>
</cp:coreProperties>
</file>