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7" w:rsidRPr="00BD1C17" w:rsidRDefault="00BD1C17" w:rsidP="00BD1C1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BD1C17">
        <w:rPr>
          <w:rFonts w:ascii="Cambria" w:eastAsia="MS Mincho" w:hAnsi="Cambria" w:cs="Times New Roman"/>
          <w:b/>
          <w:sz w:val="24"/>
          <w:szCs w:val="24"/>
        </w:rPr>
        <w:t>Questões Extras Biologia Molecular e Celular</w:t>
      </w:r>
    </w:p>
    <w:p w:rsidR="00BD1C17" w:rsidRPr="00BD1C17" w:rsidRDefault="00BD1C17" w:rsidP="00BD1C1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BD1C17" w:rsidRPr="00BD1C17" w:rsidRDefault="00BD1C17" w:rsidP="00BD1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 xml:space="preserve">(5-111) Elementos móveis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de levedura movem para novo local através de um intermediário de RNA, mas é um processo raro de transposição. Você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engenheirou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em um plasmídeo uma versão clonada de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de modo que o gene da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transcriptase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reversa está </w:t>
      </w:r>
      <w:proofErr w:type="gramStart"/>
      <w:r w:rsidRPr="00BD1C17">
        <w:rPr>
          <w:rFonts w:ascii="Arial" w:eastAsia="Cambria" w:hAnsi="Arial" w:cs="Arial"/>
          <w:sz w:val="24"/>
          <w:szCs w:val="24"/>
        </w:rPr>
        <w:t>sob controle</w:t>
      </w:r>
      <w:proofErr w:type="gramEnd"/>
      <w:r w:rsidRPr="00BD1C17">
        <w:rPr>
          <w:rFonts w:ascii="Arial" w:eastAsia="Cambria" w:hAnsi="Arial" w:cs="Arial"/>
          <w:sz w:val="24"/>
          <w:szCs w:val="24"/>
        </w:rPr>
        <w:t xml:space="preserve"> de galactose e você marca o elemento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(com um fragmento de DNA bacteriano) para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distinguí-lo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dos outros do genoma de levedura. Como alvo para detectar a transposição você usa um linhagem defectiva no gene </w:t>
      </w:r>
      <w:r w:rsidRPr="00BD1C17">
        <w:rPr>
          <w:rFonts w:ascii="Arial" w:eastAsia="Cambria" w:hAnsi="Arial" w:cs="Arial"/>
          <w:i/>
          <w:sz w:val="24"/>
          <w:szCs w:val="24"/>
        </w:rPr>
        <w:t xml:space="preserve">HIS3, </w:t>
      </w:r>
      <w:r w:rsidRPr="00BD1C17">
        <w:rPr>
          <w:rFonts w:ascii="Arial" w:eastAsia="Cambria" w:hAnsi="Arial" w:cs="Arial"/>
          <w:sz w:val="24"/>
          <w:szCs w:val="24"/>
        </w:rPr>
        <w:t xml:space="preserve">por ausência de promotor, assim sua expressão depende da inserção de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na proximidade de sua montante (extremidade </w:t>
      </w:r>
      <w:proofErr w:type="gramStart"/>
      <w:r w:rsidRPr="00BD1C17">
        <w:rPr>
          <w:rFonts w:ascii="Arial" w:eastAsia="Cambria" w:hAnsi="Arial" w:cs="Arial"/>
          <w:sz w:val="24"/>
          <w:szCs w:val="24"/>
        </w:rPr>
        <w:t>5</w:t>
      </w:r>
      <w:proofErr w:type="gramEnd"/>
      <w:r w:rsidRPr="00BD1C17">
        <w:rPr>
          <w:rFonts w:ascii="Arial" w:eastAsia="Cambria" w:hAnsi="Arial" w:cs="Arial"/>
          <w:sz w:val="24"/>
          <w:szCs w:val="24"/>
        </w:rPr>
        <w:t xml:space="preserve">’). Você observa que as leveduras com esse plasmídeo apresentam colônias </w:t>
      </w:r>
      <w:r w:rsidRPr="00BD1C17">
        <w:rPr>
          <w:rFonts w:ascii="Arial" w:eastAsia="Cambria" w:hAnsi="Arial" w:cs="Arial"/>
          <w:i/>
          <w:sz w:val="24"/>
          <w:szCs w:val="24"/>
        </w:rPr>
        <w:t>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>+</w:t>
      </w:r>
      <w:r w:rsidRPr="00BD1C17">
        <w:rPr>
          <w:rFonts w:ascii="Arial" w:eastAsia="Cambria" w:hAnsi="Arial" w:cs="Arial"/>
          <w:sz w:val="24"/>
          <w:szCs w:val="24"/>
        </w:rPr>
        <w:t xml:space="preserve"> a uma frequência de 5X10</w:t>
      </w:r>
      <w:r w:rsidRPr="00BD1C17">
        <w:rPr>
          <w:rFonts w:ascii="Arial" w:eastAsia="Cambria" w:hAnsi="Arial" w:cs="Arial"/>
          <w:sz w:val="24"/>
          <w:szCs w:val="24"/>
          <w:vertAlign w:val="superscript"/>
        </w:rPr>
        <w:t>-8</w:t>
      </w:r>
      <w:r w:rsidRPr="00BD1C17">
        <w:rPr>
          <w:rFonts w:ascii="Arial" w:eastAsia="Cambria" w:hAnsi="Arial" w:cs="Arial"/>
          <w:sz w:val="24"/>
          <w:szCs w:val="24"/>
        </w:rPr>
        <w:t xml:space="preserve"> quando crescido em glicose, com um crescimento de 20X (10</w:t>
      </w:r>
      <w:r w:rsidRPr="00BD1C17">
        <w:rPr>
          <w:rFonts w:ascii="Arial" w:eastAsia="Cambria" w:hAnsi="Arial" w:cs="Arial"/>
          <w:sz w:val="24"/>
          <w:szCs w:val="24"/>
          <w:vertAlign w:val="superscript"/>
        </w:rPr>
        <w:t>-6</w:t>
      </w:r>
      <w:r w:rsidRPr="00BD1C17">
        <w:rPr>
          <w:rFonts w:ascii="Arial" w:eastAsia="Cambria" w:hAnsi="Arial" w:cs="Arial"/>
          <w:sz w:val="24"/>
          <w:szCs w:val="24"/>
        </w:rPr>
        <w:t>) em galactose.</w:t>
      </w:r>
    </w:p>
    <w:p w:rsidR="00BD1C17" w:rsidRPr="00BD1C17" w:rsidRDefault="00BD1C17" w:rsidP="00BD1C17">
      <w:pPr>
        <w:ind w:left="720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 xml:space="preserve">Você observa, no entanto, que seus mutantes crescem muito pior em galactose, e normalmente em glicose. Para investigar esse fenômeno, você isola clones individuais nas </w:t>
      </w:r>
      <w:proofErr w:type="gramStart"/>
      <w:r w:rsidRPr="00BD1C17">
        <w:rPr>
          <w:rFonts w:ascii="Arial" w:eastAsia="Cambria" w:hAnsi="Arial" w:cs="Arial"/>
          <w:sz w:val="24"/>
          <w:szCs w:val="24"/>
        </w:rPr>
        <w:t>3</w:t>
      </w:r>
      <w:proofErr w:type="gramEnd"/>
      <w:r w:rsidRPr="00BD1C17">
        <w:rPr>
          <w:rFonts w:ascii="Arial" w:eastAsia="Cambria" w:hAnsi="Arial" w:cs="Arial"/>
          <w:sz w:val="24"/>
          <w:szCs w:val="24"/>
        </w:rPr>
        <w:t xml:space="preserve"> condições: colônias </w:t>
      </w:r>
      <w:r w:rsidRPr="00BD1C17">
        <w:rPr>
          <w:rFonts w:ascii="Arial" w:eastAsia="Cambria" w:hAnsi="Arial" w:cs="Arial"/>
          <w:i/>
          <w:sz w:val="24"/>
          <w:szCs w:val="24"/>
        </w:rPr>
        <w:t>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 xml:space="preserve">- </w:t>
      </w:r>
      <w:r w:rsidRPr="00BD1C17">
        <w:rPr>
          <w:rFonts w:ascii="Arial" w:eastAsia="Cambria" w:hAnsi="Arial" w:cs="Arial"/>
          <w:sz w:val="24"/>
          <w:szCs w:val="24"/>
        </w:rPr>
        <w:t xml:space="preserve">crescidas em glicose, colônias </w:t>
      </w:r>
      <w:r w:rsidRPr="00BD1C17">
        <w:rPr>
          <w:rFonts w:ascii="Arial" w:eastAsia="Cambria" w:hAnsi="Arial" w:cs="Arial"/>
          <w:i/>
          <w:sz w:val="24"/>
          <w:szCs w:val="24"/>
        </w:rPr>
        <w:t>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 xml:space="preserve">- </w:t>
      </w:r>
      <w:r w:rsidRPr="00BD1C17">
        <w:rPr>
          <w:rFonts w:ascii="Arial" w:eastAsia="Cambria" w:hAnsi="Arial" w:cs="Arial"/>
          <w:sz w:val="24"/>
          <w:szCs w:val="24"/>
        </w:rPr>
        <w:t>crescidas em galactose, e</w:t>
      </w:r>
      <w:r w:rsidRPr="00BD1C17">
        <w:rPr>
          <w:rFonts w:ascii="Arial" w:eastAsia="Cambria" w:hAnsi="Arial" w:cs="Arial"/>
          <w:i/>
          <w:sz w:val="24"/>
          <w:szCs w:val="24"/>
        </w:rPr>
        <w:t xml:space="preserve"> 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>+</w:t>
      </w:r>
      <w:r w:rsidRPr="00BD1C17">
        <w:rPr>
          <w:rFonts w:ascii="Arial" w:eastAsia="Cambria" w:hAnsi="Arial" w:cs="Arial"/>
          <w:sz w:val="24"/>
          <w:szCs w:val="24"/>
        </w:rPr>
        <w:t xml:space="preserve"> crescidas em galactose. Você elimina o plasmídeo das colônias e isola o DNA na cultura, analisado em um Southern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blot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(figura 5). </w:t>
      </w:r>
    </w:p>
    <w:p w:rsidR="00BD1C17" w:rsidRPr="00BD1C17" w:rsidRDefault="00BD1C17" w:rsidP="00BD1C17">
      <w:pPr>
        <w:ind w:left="720"/>
        <w:contextualSpacing/>
        <w:jc w:val="both"/>
        <w:rPr>
          <w:rFonts w:ascii="Arial" w:eastAsia="Cambria" w:hAnsi="Arial" w:cs="Arial"/>
          <w:sz w:val="24"/>
          <w:szCs w:val="24"/>
        </w:rPr>
      </w:pPr>
    </w:p>
    <w:p w:rsidR="00BD1C17" w:rsidRPr="00BD1C17" w:rsidRDefault="00BD1C17" w:rsidP="00BD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>Porque a transposição ocorre tão mais frequentemente na presença de galactose, do que quando as células crescem na presença de glicose?</w:t>
      </w:r>
    </w:p>
    <w:p w:rsidR="00BD1C17" w:rsidRPr="00BD1C17" w:rsidRDefault="00BD1C17" w:rsidP="00BD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 xml:space="preserve">Como mostrado na figura 5, </w:t>
      </w:r>
      <w:proofErr w:type="gramStart"/>
      <w:r w:rsidRPr="00BD1C17">
        <w:rPr>
          <w:rFonts w:ascii="Arial" w:eastAsia="Cambria" w:hAnsi="Arial" w:cs="Arial"/>
          <w:sz w:val="24"/>
          <w:szCs w:val="24"/>
        </w:rPr>
        <w:t>as</w:t>
      </w:r>
      <w:proofErr w:type="gramEnd"/>
      <w:r w:rsidRPr="00BD1C17">
        <w:rPr>
          <w:rFonts w:ascii="Arial" w:eastAsia="Cambria" w:hAnsi="Arial" w:cs="Arial"/>
          <w:sz w:val="24"/>
          <w:szCs w:val="24"/>
        </w:rPr>
        <w:t xml:space="preserve"> células </w:t>
      </w:r>
      <w:r w:rsidRPr="00BD1C17">
        <w:rPr>
          <w:rFonts w:ascii="Arial" w:eastAsia="Cambria" w:hAnsi="Arial" w:cs="Arial"/>
          <w:i/>
          <w:sz w:val="24"/>
          <w:szCs w:val="24"/>
        </w:rPr>
        <w:t>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>-</w:t>
      </w:r>
      <w:r w:rsidRPr="00BD1C17">
        <w:rPr>
          <w:rFonts w:ascii="Arial" w:eastAsia="Cambria" w:hAnsi="Arial" w:cs="Arial"/>
          <w:sz w:val="24"/>
          <w:szCs w:val="24"/>
        </w:rPr>
        <w:t xml:space="preserve"> isoladas em meio com galactose tem aproximadamente o mesmo número de elementos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marcados, assim como em células </w:t>
      </w:r>
      <w:r w:rsidRPr="00BD1C17">
        <w:rPr>
          <w:rFonts w:ascii="Arial" w:eastAsia="Cambria" w:hAnsi="Arial" w:cs="Arial"/>
          <w:i/>
          <w:sz w:val="24"/>
          <w:szCs w:val="24"/>
        </w:rPr>
        <w:t>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>+</w:t>
      </w:r>
      <w:r w:rsidRPr="00BD1C17">
        <w:rPr>
          <w:rFonts w:ascii="Arial" w:eastAsia="Cambria" w:hAnsi="Arial" w:cs="Arial"/>
          <w:sz w:val="24"/>
          <w:szCs w:val="24"/>
        </w:rPr>
        <w:t xml:space="preserve"> isoladas de meio com galactose. Se a transposição é independente de seleção por histidina, por que a frequência de colônias </w:t>
      </w:r>
      <w:r w:rsidRPr="00BD1C17">
        <w:rPr>
          <w:rFonts w:ascii="Arial" w:eastAsia="Cambria" w:hAnsi="Arial" w:cs="Arial"/>
          <w:i/>
          <w:sz w:val="24"/>
          <w:szCs w:val="24"/>
        </w:rPr>
        <w:t>His</w:t>
      </w:r>
      <w:r w:rsidRPr="00BD1C17">
        <w:rPr>
          <w:rFonts w:ascii="Arial" w:eastAsia="Cambria" w:hAnsi="Arial" w:cs="Arial"/>
          <w:i/>
          <w:sz w:val="24"/>
          <w:szCs w:val="24"/>
          <w:vertAlign w:val="superscript"/>
        </w:rPr>
        <w:t>+</w:t>
      </w:r>
      <w:r w:rsidRPr="00BD1C17">
        <w:rPr>
          <w:rFonts w:ascii="Arial" w:eastAsia="Cambria" w:hAnsi="Arial" w:cs="Arial"/>
          <w:sz w:val="24"/>
          <w:szCs w:val="24"/>
        </w:rPr>
        <w:t xml:space="preserve"> induzidas por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é tão baixa (10</w:t>
      </w:r>
      <w:r w:rsidRPr="00BD1C17">
        <w:rPr>
          <w:rFonts w:ascii="Arial" w:eastAsia="Cambria" w:hAnsi="Arial" w:cs="Arial"/>
          <w:sz w:val="24"/>
          <w:szCs w:val="24"/>
          <w:vertAlign w:val="superscript"/>
        </w:rPr>
        <w:t>-6</w:t>
      </w:r>
      <w:r w:rsidRPr="00BD1C17">
        <w:rPr>
          <w:rFonts w:ascii="Arial" w:eastAsia="Cambria" w:hAnsi="Arial" w:cs="Arial"/>
          <w:sz w:val="24"/>
          <w:szCs w:val="24"/>
        </w:rPr>
        <w:t>)?</w:t>
      </w:r>
    </w:p>
    <w:p w:rsidR="00BD1C17" w:rsidRPr="00BD1C17" w:rsidRDefault="00BD1C17" w:rsidP="00BD1C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 xml:space="preserve">Por que </w:t>
      </w:r>
      <w:proofErr w:type="gramStart"/>
      <w:r w:rsidRPr="00BD1C17">
        <w:rPr>
          <w:rFonts w:ascii="Arial" w:eastAsia="Cambria" w:hAnsi="Arial" w:cs="Arial"/>
          <w:sz w:val="24"/>
          <w:szCs w:val="24"/>
        </w:rPr>
        <w:t>as célula</w:t>
      </w:r>
      <w:proofErr w:type="gramEnd"/>
      <w:r w:rsidRPr="00BD1C17">
        <w:rPr>
          <w:rFonts w:ascii="Arial" w:eastAsia="Cambria" w:hAnsi="Arial" w:cs="Arial"/>
          <w:sz w:val="24"/>
          <w:szCs w:val="24"/>
        </w:rPr>
        <w:t xml:space="preserve"> com esses plasmídeos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crescem pior na presença de galactose?</w:t>
      </w:r>
    </w:p>
    <w:p w:rsidR="00BD1C17" w:rsidRPr="00BD1C17" w:rsidRDefault="00BD1C17" w:rsidP="00BD1C17">
      <w:pPr>
        <w:ind w:left="1080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 xml:space="preserve"> </w:t>
      </w:r>
    </w:p>
    <w:p w:rsidR="00BD1C17" w:rsidRPr="00BD1C17" w:rsidRDefault="00BD1C17" w:rsidP="00BD1C17">
      <w:pPr>
        <w:ind w:left="644"/>
        <w:contextualSpacing/>
        <w:jc w:val="both"/>
        <w:rPr>
          <w:rFonts w:ascii="Arial" w:eastAsia="Cambria" w:hAnsi="Arial" w:cs="Arial"/>
          <w:sz w:val="24"/>
          <w:szCs w:val="24"/>
        </w:rPr>
      </w:pPr>
    </w:p>
    <w:p w:rsidR="00BD1C17" w:rsidRPr="00BD1C17" w:rsidRDefault="00BD1C17" w:rsidP="00BD1C17">
      <w:pPr>
        <w:ind w:left="64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noProof/>
          <w:sz w:val="24"/>
          <w:szCs w:val="24"/>
          <w:lang w:eastAsia="pt-BR"/>
        </w:rPr>
        <w:drawing>
          <wp:inline distT="0" distB="0" distL="0" distR="0" wp14:anchorId="2806EEA3" wp14:editId="2CFD9D96">
            <wp:extent cx="4081201" cy="2399123"/>
            <wp:effectExtent l="0" t="0" r="8255" b="0"/>
            <wp:docPr id="1" name="Picture 2" descr="D:\Figures\JPEGs\Chapter_05\figure_0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Figures\JPEGs\Chapter_05\figure_05_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201" cy="239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C17" w:rsidRPr="00BD1C17" w:rsidRDefault="00BD1C17" w:rsidP="00BD1C17">
      <w:pPr>
        <w:ind w:left="720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t xml:space="preserve">                       </w:t>
      </w:r>
    </w:p>
    <w:p w:rsidR="00BD1C17" w:rsidRPr="00BD1C17" w:rsidRDefault="00BD1C17" w:rsidP="00BD1C17">
      <w:pPr>
        <w:ind w:left="720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BD1C17">
        <w:rPr>
          <w:rFonts w:ascii="Arial" w:eastAsia="Cambria" w:hAnsi="Arial" w:cs="Arial"/>
          <w:sz w:val="24"/>
          <w:szCs w:val="24"/>
        </w:rPr>
        <w:lastRenderedPageBreak/>
        <w:t xml:space="preserve">Figura 5. Análise de fragmentos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genômicos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de levedura nas condições indicadas. A sonda utilizada foi para o elemento </w:t>
      </w:r>
      <w:proofErr w:type="spellStart"/>
      <w:r w:rsidRPr="00BD1C17">
        <w:rPr>
          <w:rFonts w:ascii="Arial" w:eastAsia="Cambria" w:hAnsi="Arial" w:cs="Arial"/>
          <w:sz w:val="24"/>
          <w:szCs w:val="24"/>
        </w:rPr>
        <w:t>Ty</w:t>
      </w:r>
      <w:proofErr w:type="spellEnd"/>
      <w:r w:rsidRPr="00BD1C17">
        <w:rPr>
          <w:rFonts w:ascii="Arial" w:eastAsia="Cambria" w:hAnsi="Arial" w:cs="Arial"/>
          <w:sz w:val="24"/>
          <w:szCs w:val="24"/>
        </w:rPr>
        <w:t xml:space="preserve"> marcado.</w:t>
      </w:r>
    </w:p>
    <w:p w:rsidR="00BD1C17" w:rsidRPr="00BD1C17" w:rsidRDefault="00BD1C17" w:rsidP="00BD1C17">
      <w:pPr>
        <w:ind w:left="720"/>
        <w:contextualSpacing/>
        <w:jc w:val="both"/>
        <w:rPr>
          <w:rFonts w:ascii="Arial" w:eastAsia="Cambria" w:hAnsi="Arial" w:cs="Arial"/>
          <w:sz w:val="24"/>
          <w:szCs w:val="24"/>
        </w:rPr>
      </w:pPr>
    </w:p>
    <w:p w:rsidR="00BD1C17" w:rsidRPr="00BD1C17" w:rsidRDefault="00BD1C17" w:rsidP="00BD1C1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BD1C17">
        <w:rPr>
          <w:rFonts w:ascii="Arial" w:eastAsia="MS Mincho" w:hAnsi="Arial" w:cs="Arial"/>
          <w:sz w:val="24"/>
          <w:szCs w:val="24"/>
        </w:rPr>
        <w:t xml:space="preserve">3. (8-89) Para preparar uma biblioteca genômica é necessário fragmentar o genoma de modo a clonar os fragmentos em vetores (plasmídeos). Um método comum é usar enzimas de restrição. Por outro lado, também podemos preparar bibliotecas de </w:t>
      </w:r>
      <w:proofErr w:type="spellStart"/>
      <w:proofErr w:type="gramStart"/>
      <w:r w:rsidRPr="00BD1C17">
        <w:rPr>
          <w:rFonts w:ascii="Arial" w:eastAsia="MS Mincho" w:hAnsi="Arial" w:cs="Arial"/>
          <w:sz w:val="24"/>
          <w:szCs w:val="24"/>
        </w:rPr>
        <w:t>cDNA</w:t>
      </w:r>
      <w:proofErr w:type="spellEnd"/>
      <w:proofErr w:type="gramEnd"/>
      <w:r w:rsidRPr="00BD1C17">
        <w:rPr>
          <w:rFonts w:ascii="Arial" w:eastAsia="MS Mincho" w:hAnsi="Arial" w:cs="Arial"/>
          <w:sz w:val="24"/>
          <w:szCs w:val="24"/>
        </w:rPr>
        <w:t xml:space="preserve">, através da síntese de DNA utilizando </w:t>
      </w:r>
      <w:proofErr w:type="spellStart"/>
      <w:r w:rsidRPr="00BD1C17">
        <w:rPr>
          <w:rFonts w:ascii="Arial" w:eastAsia="MS Mincho" w:hAnsi="Arial" w:cs="Arial"/>
          <w:sz w:val="24"/>
          <w:szCs w:val="24"/>
        </w:rPr>
        <w:t>transcriptase</w:t>
      </w:r>
      <w:proofErr w:type="spellEnd"/>
      <w:r w:rsidRPr="00BD1C17">
        <w:rPr>
          <w:rFonts w:ascii="Arial" w:eastAsia="MS Mincho" w:hAnsi="Arial" w:cs="Arial"/>
          <w:sz w:val="24"/>
          <w:szCs w:val="24"/>
        </w:rPr>
        <w:t xml:space="preserve"> reversa e RNA mensageiro (em geral isolado pela cauda </w:t>
      </w:r>
      <w:proofErr w:type="spellStart"/>
      <w:r w:rsidRPr="00BD1C17">
        <w:rPr>
          <w:rFonts w:ascii="Arial" w:eastAsia="MS Mincho" w:hAnsi="Arial" w:cs="Arial"/>
          <w:sz w:val="24"/>
          <w:szCs w:val="24"/>
        </w:rPr>
        <w:t>poliA</w:t>
      </w:r>
      <w:proofErr w:type="spellEnd"/>
      <w:r w:rsidRPr="00BD1C17">
        <w:rPr>
          <w:rFonts w:ascii="Arial" w:eastAsia="MS Mincho" w:hAnsi="Arial" w:cs="Arial"/>
          <w:sz w:val="24"/>
          <w:szCs w:val="24"/>
        </w:rPr>
        <w:t>).</w:t>
      </w:r>
    </w:p>
    <w:p w:rsidR="00BD1C17" w:rsidRPr="00BD1C17" w:rsidRDefault="00BD1C17" w:rsidP="00BD1C1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BD1C17">
        <w:rPr>
          <w:rFonts w:ascii="Arial" w:eastAsia="MS Mincho" w:hAnsi="Arial" w:cs="Arial"/>
          <w:sz w:val="24"/>
          <w:szCs w:val="24"/>
        </w:rPr>
        <w:t xml:space="preserve">(A) quantos fragmentos diferentes de DNA você espera obter quando cliva o genoma humano com a enzima </w:t>
      </w:r>
      <w:r w:rsidRPr="00BD1C17">
        <w:rPr>
          <w:rFonts w:ascii="Arial" w:eastAsia="MS Mincho" w:hAnsi="Arial" w:cs="Arial"/>
          <w:i/>
          <w:sz w:val="24"/>
          <w:szCs w:val="24"/>
        </w:rPr>
        <w:t>Sau</w:t>
      </w:r>
      <w:r w:rsidRPr="00BD1C17">
        <w:rPr>
          <w:rFonts w:ascii="Arial" w:eastAsia="MS Mincho" w:hAnsi="Arial" w:cs="Arial"/>
          <w:sz w:val="24"/>
          <w:szCs w:val="24"/>
        </w:rPr>
        <w:t>3A (</w:t>
      </w:r>
      <w:proofErr w:type="gramStart"/>
      <w:r w:rsidRPr="00BD1C17">
        <w:rPr>
          <w:rFonts w:ascii="Arial" w:eastAsia="MS Mincho" w:hAnsi="Arial" w:cs="Arial"/>
          <w:sz w:val="24"/>
          <w:szCs w:val="24"/>
        </w:rPr>
        <w:t>5</w:t>
      </w:r>
      <w:proofErr w:type="gramEnd"/>
      <w:r w:rsidRPr="00BD1C17">
        <w:rPr>
          <w:rFonts w:ascii="Arial" w:eastAsia="MS Mincho" w:hAnsi="Arial" w:cs="Arial"/>
          <w:sz w:val="24"/>
          <w:szCs w:val="24"/>
        </w:rPr>
        <w:t>’GATC)? (</w:t>
      </w:r>
      <w:proofErr w:type="gramStart"/>
      <w:r w:rsidRPr="00BD1C17">
        <w:rPr>
          <w:rFonts w:ascii="Arial" w:eastAsia="MS Mincho" w:hAnsi="Arial" w:cs="Arial"/>
          <w:sz w:val="24"/>
          <w:szCs w:val="24"/>
        </w:rPr>
        <w:t>lembre-se</w:t>
      </w:r>
      <w:proofErr w:type="gramEnd"/>
      <w:r w:rsidRPr="00BD1C17">
        <w:rPr>
          <w:rFonts w:ascii="Arial" w:eastAsia="MS Mincho" w:hAnsi="Arial" w:cs="Arial"/>
          <w:sz w:val="24"/>
          <w:szCs w:val="24"/>
        </w:rPr>
        <w:t xml:space="preserve"> que o genoma haploide humano tem 3,2 x 10</w:t>
      </w:r>
      <w:r w:rsidRPr="00BD1C17">
        <w:rPr>
          <w:rFonts w:ascii="Arial" w:eastAsia="MS Mincho" w:hAnsi="Arial" w:cs="Arial"/>
          <w:sz w:val="24"/>
          <w:szCs w:val="24"/>
          <w:vertAlign w:val="superscript"/>
        </w:rPr>
        <w:t>9</w:t>
      </w:r>
      <w:r w:rsidRPr="00BD1C17">
        <w:rPr>
          <w:rFonts w:ascii="Arial" w:eastAsia="MS Mincho" w:hAnsi="Arial" w:cs="Arial"/>
          <w:sz w:val="24"/>
          <w:szCs w:val="24"/>
        </w:rPr>
        <w:t xml:space="preserve"> pares de base). Quantos fragmentos você esperaria ter para </w:t>
      </w:r>
      <w:proofErr w:type="spellStart"/>
      <w:proofErr w:type="gramStart"/>
      <w:r w:rsidRPr="00BD1C17">
        <w:rPr>
          <w:rFonts w:ascii="Arial" w:eastAsia="MS Mincho" w:hAnsi="Arial" w:cs="Arial"/>
          <w:i/>
          <w:sz w:val="24"/>
          <w:szCs w:val="24"/>
        </w:rPr>
        <w:t>Eco</w:t>
      </w:r>
      <w:r w:rsidRPr="00BD1C17">
        <w:rPr>
          <w:rFonts w:ascii="Arial" w:eastAsia="MS Mincho" w:hAnsi="Arial" w:cs="Arial"/>
          <w:sz w:val="24"/>
          <w:szCs w:val="24"/>
        </w:rPr>
        <w:t>RI</w:t>
      </w:r>
      <w:proofErr w:type="spellEnd"/>
      <w:proofErr w:type="gramEnd"/>
      <w:r w:rsidRPr="00BD1C17">
        <w:rPr>
          <w:rFonts w:ascii="Arial" w:eastAsia="MS Mincho" w:hAnsi="Arial" w:cs="Arial"/>
          <w:sz w:val="24"/>
          <w:szCs w:val="24"/>
        </w:rPr>
        <w:t xml:space="preserve"> (5’GAATTC)?</w:t>
      </w:r>
    </w:p>
    <w:p w:rsidR="00BD1C17" w:rsidRPr="00BD1C17" w:rsidRDefault="00BD1C17" w:rsidP="00BD1C1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BD1C17">
        <w:rPr>
          <w:rFonts w:ascii="Arial" w:eastAsia="MS Mincho" w:hAnsi="Arial" w:cs="Arial"/>
          <w:sz w:val="24"/>
          <w:szCs w:val="24"/>
        </w:rPr>
        <w:t>(B) bibliotecas genômicas humanas são em geral realizadas</w:t>
      </w:r>
      <w:proofErr w:type="gramStart"/>
      <w:r w:rsidRPr="00BD1C17">
        <w:rPr>
          <w:rFonts w:ascii="Arial" w:eastAsia="MS Mincho" w:hAnsi="Arial" w:cs="Arial"/>
          <w:sz w:val="24"/>
          <w:szCs w:val="24"/>
        </w:rPr>
        <w:t xml:space="preserve">  </w:t>
      </w:r>
      <w:proofErr w:type="gramEnd"/>
      <w:r w:rsidRPr="00BD1C17">
        <w:rPr>
          <w:rFonts w:ascii="Arial" w:eastAsia="MS Mincho" w:hAnsi="Arial" w:cs="Arial"/>
          <w:sz w:val="24"/>
          <w:szCs w:val="24"/>
        </w:rPr>
        <w:t xml:space="preserve">com  clivagem apenas parcial com </w:t>
      </w:r>
      <w:r w:rsidRPr="00BD1C17">
        <w:rPr>
          <w:rFonts w:ascii="Arial" w:eastAsia="MS Mincho" w:hAnsi="Arial" w:cs="Arial"/>
          <w:i/>
          <w:sz w:val="24"/>
          <w:szCs w:val="24"/>
        </w:rPr>
        <w:t>Sau</w:t>
      </w:r>
      <w:r w:rsidRPr="00BD1C17">
        <w:rPr>
          <w:rFonts w:ascii="Arial" w:eastAsia="MS Mincho" w:hAnsi="Arial" w:cs="Arial"/>
          <w:sz w:val="24"/>
          <w:szCs w:val="24"/>
        </w:rPr>
        <w:t>3A, de forma que apenas parte dos sítios dessa enzima sejam clivados. Qual uma possível razão para realizar essa estratégia?</w:t>
      </w:r>
    </w:p>
    <w:p w:rsidR="00BD1C17" w:rsidRPr="00BD1C17" w:rsidRDefault="00BD1C17" w:rsidP="00BD1C1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BD1C17">
        <w:rPr>
          <w:rFonts w:ascii="Arial" w:eastAsia="MS Mincho" w:hAnsi="Arial" w:cs="Arial"/>
          <w:sz w:val="24"/>
          <w:szCs w:val="24"/>
        </w:rPr>
        <w:t xml:space="preserve">(C) sugira uma forma pela qual você consegue isolar RNA mensageiro pela cauda </w:t>
      </w:r>
      <w:proofErr w:type="spellStart"/>
      <w:proofErr w:type="gramStart"/>
      <w:r w:rsidRPr="00BD1C17">
        <w:rPr>
          <w:rFonts w:ascii="Arial" w:eastAsia="MS Mincho" w:hAnsi="Arial" w:cs="Arial"/>
          <w:sz w:val="24"/>
          <w:szCs w:val="24"/>
        </w:rPr>
        <w:t>poliA</w:t>
      </w:r>
      <w:proofErr w:type="spellEnd"/>
      <w:proofErr w:type="gramEnd"/>
      <w:r w:rsidRPr="00BD1C17">
        <w:rPr>
          <w:rFonts w:ascii="Arial" w:eastAsia="MS Mincho" w:hAnsi="Arial" w:cs="Arial"/>
          <w:sz w:val="24"/>
          <w:szCs w:val="24"/>
        </w:rPr>
        <w:t>.</w:t>
      </w:r>
    </w:p>
    <w:p w:rsidR="00BD1C17" w:rsidRPr="00BD1C17" w:rsidRDefault="00BD1C17" w:rsidP="00BD1C1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BD1C17">
        <w:rPr>
          <w:rFonts w:ascii="Arial" w:eastAsia="MS Mincho" w:hAnsi="Arial" w:cs="Arial"/>
          <w:sz w:val="24"/>
          <w:szCs w:val="24"/>
        </w:rPr>
        <w:t>(D) por que essas duas bibliotecas apresentam moléculas tão diferentes? Qual das duas você utilizaria para obter a expressão de uma proteína de interessa?</w:t>
      </w:r>
    </w:p>
    <w:p w:rsidR="00BD1C17" w:rsidRPr="00BD1C17" w:rsidRDefault="00BD1C17" w:rsidP="00BD1C1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BD1C17">
        <w:rPr>
          <w:rFonts w:ascii="Arial" w:eastAsia="MS Mincho" w:hAnsi="Arial" w:cs="Arial"/>
          <w:sz w:val="24"/>
          <w:szCs w:val="24"/>
        </w:rPr>
        <w:t>(E) uma determinada sequencia tem 15 nucleotídeos. Quantas vezes ela deve aparecer (ao acaso) no genoma haploide humano? E se tivesse 20 nucleotídeos?</w:t>
      </w:r>
    </w:p>
    <w:p w:rsidR="00CD3942" w:rsidRDefault="00A0314F">
      <w:bookmarkStart w:id="0" w:name="_GoBack"/>
      <w:bookmarkEnd w:id="0"/>
    </w:p>
    <w:sectPr w:rsidR="00CD3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872"/>
    <w:multiLevelType w:val="hybridMultilevel"/>
    <w:tmpl w:val="CBA065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39A2"/>
    <w:multiLevelType w:val="hybridMultilevel"/>
    <w:tmpl w:val="F176F1EA"/>
    <w:lvl w:ilvl="0" w:tplc="C19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17"/>
    <w:rsid w:val="0001283F"/>
    <w:rsid w:val="00280748"/>
    <w:rsid w:val="00A0314F"/>
    <w:rsid w:val="00B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2023-03-06T16:31:00Z</dcterms:created>
  <dcterms:modified xsi:type="dcterms:W3CDTF">2023-03-06T21:15:00Z</dcterms:modified>
</cp:coreProperties>
</file>