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63" w:rsidRPr="00ED05AE" w:rsidRDefault="005E6B63" w:rsidP="005E6B63">
      <w:pPr>
        <w:suppressAutoHyphens/>
        <w:jc w:val="both"/>
        <w:rPr>
          <w:rFonts w:ascii="Verdana" w:hAnsi="Verdana" w:cs="Verdana"/>
          <w:spacing w:val="-3"/>
        </w:rPr>
      </w:pPr>
    </w:p>
    <w:p w:rsidR="005E6B63" w:rsidRPr="00ED05AE" w:rsidRDefault="005E6B63" w:rsidP="005E6B63">
      <w:pPr>
        <w:suppressAutoHyphens/>
        <w:jc w:val="both"/>
        <w:rPr>
          <w:rFonts w:ascii="Verdana" w:hAnsi="Verdana" w:cs="Verdana"/>
          <w:sz w:val="18"/>
          <w:szCs w:val="18"/>
        </w:rPr>
      </w:pPr>
    </w:p>
    <w:p w:rsidR="005E6B63" w:rsidRPr="00ED05AE" w:rsidRDefault="005E6B63" w:rsidP="005E6B63">
      <w:pPr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BBC12" wp14:editId="1ABAE305">
            <wp:simplePos x="0" y="0"/>
            <wp:positionH relativeFrom="column">
              <wp:posOffset>4612991</wp:posOffset>
            </wp:positionH>
            <wp:positionV relativeFrom="paragraph">
              <wp:posOffset>-121381</wp:posOffset>
            </wp:positionV>
            <wp:extent cx="826770" cy="698500"/>
            <wp:effectExtent l="0" t="0" r="0" b="6350"/>
            <wp:wrapNone/>
            <wp:docPr id="2" name="Imagem 2" descr="Identidade Visual | COMUNICAÇÃO 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dade Visual | COMUNICAÇÃO E MARKE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008D" wp14:editId="44B5CA82">
                <wp:simplePos x="0" y="0"/>
                <wp:positionH relativeFrom="column">
                  <wp:posOffset>590550</wp:posOffset>
                </wp:positionH>
                <wp:positionV relativeFrom="paragraph">
                  <wp:posOffset>-43815</wp:posOffset>
                </wp:positionV>
                <wp:extent cx="3771900" cy="627380"/>
                <wp:effectExtent l="9525" t="13335" r="9525" b="698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63" w:rsidRDefault="005E6B63" w:rsidP="005E6B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Escola Superior de Agricultura “Luiz de Queiroz”</w:t>
                            </w:r>
                          </w:p>
                          <w:p w:rsidR="005E6B63" w:rsidRDefault="005E6B63" w:rsidP="005E6B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Departamento de Genética</w:t>
                            </w:r>
                          </w:p>
                          <w:p w:rsidR="005E6B63" w:rsidRDefault="005E6B63" w:rsidP="005E6B6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Disciplina de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Biologia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0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-3.45pt;width:29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" strokecolor="gray">
                <v:textbox>
                  <w:txbxContent>
                    <w:p w:rsidR="005E6B63" w:rsidRDefault="005E6B63" w:rsidP="005E6B6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Escola Superior de Agricultura “Luiz de Queiroz”</w:t>
                      </w:r>
                    </w:p>
                    <w:p w:rsidR="005E6B63" w:rsidRDefault="005E6B63" w:rsidP="005E6B6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Departamento de Genética</w:t>
                      </w:r>
                    </w:p>
                    <w:p w:rsidR="005E6B63" w:rsidRDefault="005E6B63" w:rsidP="005E6B6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Disciplina de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Biologia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Celular</w:t>
                      </w:r>
                    </w:p>
                  </w:txbxContent>
                </v:textbox>
              </v:shape>
            </w:pict>
          </mc:Fallback>
        </mc:AlternateContent>
      </w:r>
      <w:r w:rsidRPr="00ED05AE">
        <w:rPr>
          <w:rFonts w:ascii="Verdana" w:hAnsi="Verdana" w:cs="Verdana"/>
          <w:noProof/>
          <w:sz w:val="18"/>
          <w:szCs w:val="18"/>
        </w:rPr>
        <w:drawing>
          <wp:inline distT="0" distB="0" distL="0" distR="0" wp14:anchorId="0D26BA4A" wp14:editId="21C5734A">
            <wp:extent cx="389255" cy="506095"/>
            <wp:effectExtent l="0" t="0" r="0" b="8255"/>
            <wp:docPr id="4" name="Imagem 4" descr="logo-gen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-gene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  <w:r w:rsidRPr="00ED05AE">
        <w:rPr>
          <w:rFonts w:ascii="Verdana" w:hAnsi="Verdana" w:cs="Verdana"/>
          <w:sz w:val="18"/>
          <w:szCs w:val="18"/>
        </w:rPr>
        <w:tab/>
      </w:r>
    </w:p>
    <w:p w:rsidR="005E6B63" w:rsidRPr="00ED05AE" w:rsidRDefault="005E6B63" w:rsidP="005E6B63">
      <w:pPr>
        <w:jc w:val="both"/>
        <w:rPr>
          <w:rFonts w:ascii="Verdana" w:hAnsi="Verdana" w:cs="Verdana"/>
          <w:sz w:val="18"/>
          <w:szCs w:val="18"/>
        </w:rPr>
      </w:pPr>
    </w:p>
    <w:p w:rsidR="005E6B63" w:rsidRPr="00ED05AE" w:rsidRDefault="005E6B63" w:rsidP="005E6B63">
      <w:pPr>
        <w:jc w:val="both"/>
        <w:rPr>
          <w:rFonts w:ascii="Verdana" w:hAnsi="Verdana" w:cs="Verdana"/>
          <w:sz w:val="18"/>
          <w:szCs w:val="18"/>
        </w:rPr>
      </w:pPr>
    </w:p>
    <w:p w:rsidR="005E6B63" w:rsidRPr="00ED05AE" w:rsidRDefault="005E6B63" w:rsidP="005E6B63">
      <w:pPr>
        <w:pStyle w:val="Ttulo3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bookmarkStart w:id="0" w:name="_Toc254765519"/>
      <w:r w:rsidRPr="00ED05AE">
        <w:rPr>
          <w:rFonts w:ascii="Verdana" w:hAnsi="Verdana" w:cs="Verdana"/>
          <w:b/>
          <w:bCs/>
          <w:caps/>
          <w:sz w:val="20"/>
          <w:szCs w:val="20"/>
        </w:rPr>
        <w:t>CALENDÁRIO DAS AULAS - 20</w:t>
      </w:r>
      <w:bookmarkEnd w:id="0"/>
      <w:r>
        <w:rPr>
          <w:rFonts w:ascii="Verdana" w:hAnsi="Verdana" w:cs="Verdana"/>
          <w:b/>
          <w:bCs/>
          <w:caps/>
          <w:sz w:val="20"/>
          <w:szCs w:val="20"/>
        </w:rPr>
        <w:t>23</w:t>
      </w:r>
    </w:p>
    <w:p w:rsidR="005E6B63" w:rsidRPr="00ED05AE" w:rsidRDefault="005E6B63" w:rsidP="005E6B63">
      <w:pPr>
        <w:jc w:val="both"/>
        <w:rPr>
          <w:rFonts w:ascii="Verdana" w:hAnsi="Verdana" w:cs="Verdana"/>
          <w:sz w:val="18"/>
          <w:szCs w:val="18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1a.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semana – 13 a 17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Março</w:t>
      </w:r>
      <w:proofErr w:type="gramEnd"/>
    </w:p>
    <w:p w:rsidR="005E6B63" w:rsidRPr="00ED05AE" w:rsidRDefault="005E6B63" w:rsidP="005E6B63">
      <w:pPr>
        <w:shd w:val="clear" w:color="auto" w:fill="FFFFFF"/>
        <w:ind w:firstLine="720"/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color w:val="FF0000"/>
          <w:sz w:val="20"/>
          <w:szCs w:val="20"/>
        </w:rPr>
        <w:t>Semana de recepção dos calouros</w:t>
      </w:r>
      <w:r w:rsidRPr="00ED05AE">
        <w:rPr>
          <w:rFonts w:ascii="Verdana" w:hAnsi="Verdana" w:cs="Times New Roman"/>
          <w:color w:val="FF0000"/>
          <w:sz w:val="20"/>
          <w:szCs w:val="20"/>
        </w:rPr>
        <w:t>. Não haverá aulas.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2a. semana - 2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0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 24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Março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Teórica 1:</w:t>
      </w:r>
      <w:r w:rsidRPr="00ED05AE">
        <w:rPr>
          <w:rFonts w:ascii="Verdana" w:hAnsi="Verdana" w:cs="Times New Roman"/>
          <w:color w:val="000000"/>
          <w:sz w:val="20"/>
          <w:szCs w:val="20"/>
        </w:rPr>
        <w:t> Apresentação da disciplina aos alunos e comentários sobre a sua importância para o Curso. Introdução à</w:t>
      </w:r>
      <w:r>
        <w:rPr>
          <w:rFonts w:ascii="Verdana" w:hAnsi="Verdana" w:cs="Times New Roman"/>
          <w:color w:val="000000"/>
          <w:sz w:val="20"/>
          <w:szCs w:val="20"/>
        </w:rPr>
        <w:t>s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células e mecanismos comu</w:t>
      </w:r>
      <w:r>
        <w:rPr>
          <w:rFonts w:ascii="Verdana" w:hAnsi="Verdana" w:cs="Times New Roman"/>
          <w:color w:val="000000"/>
          <w:sz w:val="20"/>
          <w:szCs w:val="20"/>
        </w:rPr>
        <w:t>ns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à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vida.</w:t>
      </w:r>
    </w:p>
    <w:p w:rsidR="005E6B63" w:rsidRPr="00D0401F" w:rsidRDefault="005E6B63" w:rsidP="005E6B63">
      <w:pPr>
        <w:shd w:val="clear" w:color="auto" w:fill="FFFFFF"/>
        <w:ind w:firstLine="43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Prática 1: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Descobrindo as células: introdução aos métodos de estudo das células por meio da microscopia. 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3a. semana – 27 a 31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Março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2: </w:t>
      </w:r>
      <w:r w:rsidRPr="00ED05AE">
        <w:rPr>
          <w:rFonts w:ascii="Verdana" w:hAnsi="Verdana" w:cs="Times New Roman"/>
          <w:color w:val="000000"/>
          <w:sz w:val="20"/>
          <w:szCs w:val="20"/>
        </w:rPr>
        <w:t>Arquitetura celular: organização da célula dos organismos procarióticos e eucarióticos (plantas e animais)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2: </w:t>
      </w:r>
      <w:r w:rsidRPr="00ED05AE">
        <w:rPr>
          <w:rFonts w:ascii="Verdana" w:hAnsi="Verdana" w:cs="Times New Roman"/>
          <w:color w:val="000000"/>
          <w:sz w:val="20"/>
          <w:szCs w:val="20"/>
        </w:rPr>
        <w:t>Métodos de estudo da célula e diferenças na arquitetura celular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4a. semana – 03 a 07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Abril</w:t>
      </w:r>
      <w:proofErr w:type="gramEnd"/>
    </w:p>
    <w:p w:rsidR="005E6B63" w:rsidRPr="006B7E02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ED05AE">
        <w:rPr>
          <w:rFonts w:ascii="Verdana" w:hAnsi="Verdana" w:cs="Times New Roman"/>
          <w:color w:val="FF0000"/>
          <w:sz w:val="20"/>
          <w:szCs w:val="20"/>
        </w:rPr>
        <w:t>Semana Santa. Não haverá aulas.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5a. semana 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10 a 14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Abril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A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ula Teórica 3: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Os componentes químicos celulares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D77807" w:rsidRPr="00ED05AE">
        <w:rPr>
          <w:rFonts w:ascii="Verdana" w:hAnsi="Verdana" w:cs="Times New Roman"/>
          <w:color w:val="000000"/>
          <w:sz w:val="20"/>
          <w:szCs w:val="20"/>
        </w:rPr>
        <w:t>carboidratos</w:t>
      </w:r>
      <w:bookmarkStart w:id="1" w:name="_GoBack"/>
      <w:bookmarkEnd w:id="1"/>
      <w:r w:rsidRPr="00ED05AE">
        <w:rPr>
          <w:rFonts w:ascii="Verdana" w:hAnsi="Verdana" w:cs="Times New Roman"/>
          <w:color w:val="000000"/>
          <w:sz w:val="20"/>
          <w:szCs w:val="20"/>
        </w:rPr>
        <w:t>, lipídeos, proteínas e ácidos nucléicos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ind w:firstLine="437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3DB1">
        <w:rPr>
          <w:rFonts w:ascii="Verdana" w:hAnsi="Verdana" w:cs="Times New Roman"/>
          <w:b/>
          <w:bCs/>
          <w:color w:val="000000"/>
          <w:sz w:val="20"/>
          <w:szCs w:val="20"/>
        </w:rPr>
        <w:t>Aula Prática 3:</w:t>
      </w:r>
      <w:r w:rsidRPr="006E3DB1">
        <w:rPr>
          <w:rFonts w:ascii="Verdana" w:hAnsi="Verdana" w:cs="Times New Roman"/>
          <w:color w:val="000000"/>
          <w:sz w:val="20"/>
          <w:szCs w:val="20"/>
        </w:rPr>
        <w:t xml:space="preserve"> Apresentação das normas do trabalho prático sobre estruturas celulares.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6a. semana – 17 a 21 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Abril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6B7E02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B94A6C">
        <w:rPr>
          <w:rFonts w:ascii="Verdana" w:hAnsi="Verdana" w:cs="Times New Roman"/>
          <w:bCs/>
          <w:color w:val="FF0000"/>
          <w:sz w:val="20"/>
          <w:szCs w:val="20"/>
        </w:rPr>
        <w:t>Feriado Tiradentes</w:t>
      </w:r>
      <w:r w:rsidRPr="00ED05AE">
        <w:rPr>
          <w:rFonts w:ascii="Verdana" w:hAnsi="Verdana" w:cs="Times New Roman"/>
          <w:color w:val="FF0000"/>
          <w:sz w:val="20"/>
          <w:szCs w:val="20"/>
        </w:rPr>
        <w:t>. Não haverá aulas.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7846F0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846F0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7a. semana – 24 a 28 de </w:t>
      </w:r>
      <w:proofErr w:type="gramStart"/>
      <w:r w:rsidRPr="007846F0">
        <w:rPr>
          <w:rFonts w:ascii="Verdana" w:hAnsi="Verdana" w:cs="Times New Roman"/>
          <w:b/>
          <w:bCs/>
          <w:color w:val="000000"/>
          <w:sz w:val="20"/>
          <w:szCs w:val="20"/>
        </w:rPr>
        <w:t>Abril</w:t>
      </w:r>
      <w:proofErr w:type="gramEnd"/>
    </w:p>
    <w:p w:rsidR="005E6B63" w:rsidRPr="007846F0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846F0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4: </w:t>
      </w:r>
      <w:r w:rsidRPr="007846F0">
        <w:rPr>
          <w:rFonts w:ascii="Verdana" w:hAnsi="Verdana" w:cs="Times New Roman"/>
          <w:color w:val="000000"/>
          <w:sz w:val="20"/>
          <w:szCs w:val="20"/>
        </w:rPr>
        <w:t>Estrutura e função dos ácidos nucléicos: do DNA ao RNA.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7846F0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4: </w:t>
      </w:r>
      <w:r w:rsidRPr="007846F0">
        <w:rPr>
          <w:rFonts w:ascii="Verdana" w:hAnsi="Verdana" w:cs="Times New Roman"/>
          <w:bCs/>
          <w:color w:val="000000"/>
          <w:sz w:val="20"/>
          <w:szCs w:val="20"/>
        </w:rPr>
        <w:t>Estrutura dos ácidos nucléicos.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8a. semana – 1 a 5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6B7E02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bCs/>
          <w:color w:val="FF0000"/>
          <w:sz w:val="20"/>
          <w:szCs w:val="20"/>
        </w:rPr>
        <w:t>Feriado Dia do Trabalho</w:t>
      </w:r>
      <w:r w:rsidRPr="00ED05AE">
        <w:rPr>
          <w:rFonts w:ascii="Verdana" w:hAnsi="Verdana" w:cs="Times New Roman"/>
          <w:color w:val="FF0000"/>
          <w:sz w:val="20"/>
          <w:szCs w:val="20"/>
        </w:rPr>
        <w:t>. Não haverá aulas.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a. semana –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8 a 12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5: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Conservando a informação da vida: a replicação do DNA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Prática 5: </w:t>
      </w:r>
      <w:r w:rsidRPr="00ED05AE">
        <w:rPr>
          <w:rFonts w:ascii="Verdana" w:hAnsi="Verdana" w:cs="Times New Roman"/>
          <w:color w:val="000000"/>
          <w:sz w:val="20"/>
          <w:szCs w:val="20"/>
        </w:rPr>
        <w:t>Extração de ácidos nucléicos de plantas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10a. semana – 15 a 19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6: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O fluxo da informação genética: transcrição e tradução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:rsidR="005E6B63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6: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Interpretando a informação genética: do DNA </w:t>
      </w:r>
      <w:r>
        <w:rPr>
          <w:rFonts w:ascii="Verdana" w:hAnsi="Verdana" w:cs="Times New Roman"/>
          <w:bCs/>
          <w:color w:val="000000"/>
          <w:sz w:val="20"/>
          <w:szCs w:val="20"/>
        </w:rPr>
        <w:t>às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 proteína</w:t>
      </w:r>
      <w:r>
        <w:rPr>
          <w:rFonts w:ascii="Verdana" w:hAnsi="Verdana" w:cs="Times New Roman"/>
          <w:bCs/>
          <w:color w:val="000000"/>
          <w:sz w:val="20"/>
          <w:szCs w:val="20"/>
        </w:rPr>
        <w:t>s.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0E1B4C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E1B4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11a. semana – 22 a 26 de </w:t>
      </w:r>
      <w:proofErr w:type="gramStart"/>
      <w:r w:rsidRPr="000E1B4C"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  <w:proofErr w:type="gramEnd"/>
      <w:r w:rsidRPr="000E1B4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0E1B4C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E1B4C">
        <w:rPr>
          <w:rFonts w:ascii="Verdana" w:hAnsi="Verdana" w:cs="Times New Roman"/>
          <w:color w:val="000000"/>
          <w:sz w:val="20"/>
          <w:szCs w:val="20"/>
        </w:rPr>
        <w:t>PRIMEIRA PROVA TEÓRICA (no horário da aula teórica).</w:t>
      </w:r>
    </w:p>
    <w:p w:rsidR="005E6B63" w:rsidRPr="000E1B4C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0E1B4C">
        <w:rPr>
          <w:rFonts w:ascii="Verdana" w:hAnsi="Verdana" w:cs="Times New Roman"/>
          <w:sz w:val="20"/>
          <w:szCs w:val="20"/>
        </w:rPr>
        <w:t xml:space="preserve">APRESENTAÇÃO DOS TRABALHOS PRÁTICOS </w:t>
      </w:r>
      <w:r w:rsidRPr="000E1B4C">
        <w:rPr>
          <w:rFonts w:ascii="Verdana" w:hAnsi="Verdana" w:cs="Times New Roman"/>
          <w:color w:val="000000"/>
          <w:sz w:val="20"/>
          <w:szCs w:val="20"/>
        </w:rPr>
        <w:t>(no horário da aula prática).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12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a. semana –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29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Maio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2 de Junho 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7: 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Sistema de </w:t>
      </w:r>
      <w:proofErr w:type="spellStart"/>
      <w:r w:rsidRPr="00ED05AE">
        <w:rPr>
          <w:rFonts w:ascii="Verdana" w:hAnsi="Verdana" w:cs="Times New Roman"/>
          <w:color w:val="000000"/>
          <w:sz w:val="20"/>
          <w:szCs w:val="20"/>
        </w:rPr>
        <w:t>endomembranas</w:t>
      </w:r>
      <w:proofErr w:type="spellEnd"/>
      <w:r w:rsidRPr="00ED05AE">
        <w:rPr>
          <w:rFonts w:ascii="Verdana" w:hAnsi="Verdana" w:cs="Times New Roman"/>
          <w:color w:val="000000"/>
          <w:sz w:val="20"/>
          <w:szCs w:val="20"/>
        </w:rPr>
        <w:t>. Secreção e tráfego celular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7: </w:t>
      </w:r>
      <w:r w:rsidRPr="00ED05AE">
        <w:rPr>
          <w:rFonts w:ascii="Verdana" w:hAnsi="Verdana" w:cs="Times New Roman"/>
          <w:color w:val="000000"/>
          <w:sz w:val="20"/>
          <w:szCs w:val="20"/>
        </w:rPr>
        <w:t>Membrana plasmática e parede celular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:rsidR="005E6B63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13a. semana - 05 a 09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  <w:proofErr w:type="gram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ED05AE">
        <w:rPr>
          <w:rFonts w:ascii="Verdana" w:hAnsi="Verdana" w:cs="Times New Roman"/>
          <w:bCs/>
          <w:color w:val="FF0000"/>
          <w:sz w:val="20"/>
          <w:szCs w:val="20"/>
        </w:rPr>
        <w:t xml:space="preserve">Feriado Corpus Christis. </w:t>
      </w:r>
      <w:r w:rsidRPr="00ED05AE">
        <w:rPr>
          <w:rFonts w:ascii="Verdana" w:hAnsi="Verdana" w:cs="Times New Roman"/>
          <w:color w:val="FF0000"/>
          <w:sz w:val="20"/>
          <w:szCs w:val="20"/>
        </w:rPr>
        <w:t>Não haverá aulas.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14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 semana: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12 a 16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8: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>As organelas responsáveis pela geração de energia: cloroplastos e mitocôndrias.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Prática 8: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 Cloroplastos e Mitocôndrias: estrutura e função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15a. semana: 19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23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9: </w:t>
      </w:r>
      <w:r w:rsidRPr="00ED05AE">
        <w:rPr>
          <w:rFonts w:ascii="Verdana" w:hAnsi="Verdana" w:cs="Times New Roman"/>
          <w:color w:val="000000"/>
          <w:sz w:val="20"/>
          <w:szCs w:val="20"/>
        </w:rPr>
        <w:t>Núcleo, organização da cromatina, cromossomos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5E6B63" w:rsidRPr="004E5512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  <w:highlight w:val="yellow"/>
        </w:rPr>
      </w:pPr>
      <w:r w:rsidRPr="00ED05AE">
        <w:rPr>
          <w:rFonts w:ascii="Verdana" w:hAnsi="Verdana" w:cs="Times New Roman"/>
          <w:b/>
          <w:color w:val="000000"/>
          <w:sz w:val="20"/>
          <w:szCs w:val="20"/>
        </w:rPr>
        <w:t xml:space="preserve">Aula 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Prática 9: </w:t>
      </w:r>
      <w:r w:rsidRPr="00ED05AE">
        <w:rPr>
          <w:rFonts w:ascii="Verdana" w:hAnsi="Verdana" w:cs="Times New Roman"/>
          <w:color w:val="000000"/>
          <w:sz w:val="20"/>
          <w:szCs w:val="20"/>
        </w:rPr>
        <w:t>Cromossomos de plantas e de a</w:t>
      </w:r>
      <w:r>
        <w:rPr>
          <w:rFonts w:ascii="Verdana" w:hAnsi="Verdana" w:cs="Times New Roman"/>
          <w:color w:val="000000"/>
          <w:sz w:val="20"/>
          <w:szCs w:val="20"/>
        </w:rPr>
        <w:t>nimais e análise de cariótipos.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a. semana: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26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 30 de </w:t>
      </w:r>
      <w:proofErr w:type="gram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Junho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10: </w:t>
      </w:r>
      <w:r w:rsidRPr="00ED05AE">
        <w:rPr>
          <w:rFonts w:ascii="Verdana" w:hAnsi="Verdana" w:cs="Times New Roman"/>
          <w:color w:val="000000"/>
          <w:sz w:val="20"/>
          <w:szCs w:val="20"/>
        </w:rPr>
        <w:t>Ciclo celular. Mitose.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Aula Prática 10: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Mitose.</w:t>
      </w: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 semana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: 03 a 07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J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ho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Teórica 11: </w:t>
      </w:r>
      <w:r w:rsidRPr="00ED05AE">
        <w:rPr>
          <w:rFonts w:ascii="Verdana" w:hAnsi="Verdana" w:cs="Times New Roman"/>
          <w:color w:val="000000"/>
          <w:sz w:val="20"/>
          <w:szCs w:val="20"/>
        </w:rPr>
        <w:t>Meiose e gametogênese</w:t>
      </w:r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Aula Prática 11: </w:t>
      </w:r>
      <w:r w:rsidRPr="00ED05AE">
        <w:rPr>
          <w:rFonts w:ascii="Verdana" w:hAnsi="Verdana" w:cs="Times New Roman"/>
          <w:bCs/>
          <w:color w:val="000000"/>
          <w:sz w:val="20"/>
          <w:szCs w:val="20"/>
        </w:rPr>
        <w:t xml:space="preserve">Meiose </w:t>
      </w:r>
      <w:r w:rsidRPr="00ED05AE">
        <w:rPr>
          <w:rFonts w:ascii="Verdana" w:hAnsi="Verdana" w:cs="Times New Roman"/>
          <w:color w:val="000000"/>
          <w:sz w:val="20"/>
          <w:szCs w:val="20"/>
        </w:rPr>
        <w:t>e gametogênese</w:t>
      </w:r>
    </w:p>
    <w:p w:rsidR="005E6B63" w:rsidRDefault="005E6B63" w:rsidP="005E6B63">
      <w:pPr>
        <w:shd w:val="clear" w:color="auto" w:fill="FFFFFF"/>
        <w:jc w:val="both"/>
        <w:rPr>
          <w:rFonts w:ascii="Verdana" w:hAnsi="Verdana" w:cs="Times New Roman"/>
          <w:bCs/>
          <w:color w:val="FF0000"/>
          <w:sz w:val="20"/>
          <w:szCs w:val="20"/>
        </w:rPr>
      </w:pPr>
    </w:p>
    <w:p w:rsidR="005E6B63" w:rsidRPr="00ED05AE" w:rsidRDefault="005E6B63" w:rsidP="005E6B63">
      <w:pPr>
        <w:shd w:val="clear" w:color="auto" w:fill="FFFFFF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18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a. semana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: 10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a 1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4</w:t>
      </w:r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de </w:t>
      </w:r>
      <w:proofErr w:type="gramStart"/>
      <w:r w:rsidRPr="00ED05AE">
        <w:rPr>
          <w:rFonts w:ascii="Verdana" w:hAnsi="Verdana" w:cs="Times New Roman"/>
          <w:b/>
          <w:bCs/>
          <w:color w:val="000000"/>
          <w:sz w:val="20"/>
          <w:szCs w:val="20"/>
        </w:rPr>
        <w:t>J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ulho</w:t>
      </w:r>
      <w:proofErr w:type="gramEnd"/>
    </w:p>
    <w:p w:rsidR="005E6B63" w:rsidRPr="00ED05AE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bCs/>
          <w:color w:val="000000"/>
          <w:sz w:val="20"/>
          <w:szCs w:val="20"/>
        </w:rPr>
        <w:t>SEGUNDA</w:t>
      </w:r>
      <w:r w:rsidRPr="00ED05AE">
        <w:rPr>
          <w:rFonts w:ascii="Verdana" w:hAnsi="Verdana" w:cs="Times New Roman"/>
          <w:color w:val="000000"/>
          <w:sz w:val="20"/>
          <w:szCs w:val="20"/>
        </w:rPr>
        <w:t xml:space="preserve"> PROVA TEÓRICA (no horário da aula teórica)</w:t>
      </w:r>
    </w:p>
    <w:p w:rsidR="005E6B63" w:rsidRDefault="005E6B63" w:rsidP="005E6B63">
      <w:pPr>
        <w:shd w:val="clear" w:color="auto" w:fill="FFFFFF"/>
        <w:ind w:left="-283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D05AE">
        <w:rPr>
          <w:rFonts w:ascii="Verdana" w:hAnsi="Verdana" w:cs="Times New Roman"/>
          <w:color w:val="000000"/>
          <w:sz w:val="20"/>
          <w:szCs w:val="20"/>
        </w:rPr>
        <w:t>PROVA PRÁTICA (no horário da aula prática)</w:t>
      </w:r>
    </w:p>
    <w:p w:rsidR="005E6B63" w:rsidRDefault="005E6B63" w:rsidP="005E6B63">
      <w:pPr>
        <w:autoSpaceDE/>
        <w:autoSpaceDN/>
        <w:rPr>
          <w:rFonts w:ascii="Verdana" w:hAnsi="Verdana" w:cs="Times New Roman"/>
          <w:color w:val="000000"/>
          <w:sz w:val="20"/>
          <w:szCs w:val="20"/>
        </w:rPr>
      </w:pPr>
    </w:p>
    <w:p w:rsidR="00CB2325" w:rsidRDefault="00CB2325"/>
    <w:sectPr w:rsidR="00CB2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63"/>
    <w:rsid w:val="005E6B63"/>
    <w:rsid w:val="00CB2325"/>
    <w:rsid w:val="00D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4B13-F42E-4D11-98C0-5B8CF42F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6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E6B63"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E6B63"/>
    <w:rPr>
      <w:rFonts w:ascii="Courier New" w:eastAsia="Times New Roman" w:hAnsi="Courier New" w:cs="Courier New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DIR-Figueira</dc:creator>
  <cp:keywords/>
  <dc:description/>
  <cp:lastModifiedBy>DIR-Figueira</cp:lastModifiedBy>
  <cp:revision>2</cp:revision>
  <dcterms:created xsi:type="dcterms:W3CDTF">2023-03-16T01:24:00Z</dcterms:created>
  <dcterms:modified xsi:type="dcterms:W3CDTF">2023-03-16T01:25:00Z</dcterms:modified>
</cp:coreProperties>
</file>