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9573" w14:textId="4BB84741" w:rsidR="00A32302" w:rsidRPr="00A32302" w:rsidRDefault="00A32302" w:rsidP="00A32302">
      <w:pPr>
        <w:jc w:val="center"/>
        <w:rPr>
          <w:sz w:val="20"/>
          <w:szCs w:val="20"/>
        </w:rPr>
      </w:pPr>
      <w:r w:rsidRPr="00A32302">
        <w:rPr>
          <w:sz w:val="20"/>
          <w:szCs w:val="20"/>
        </w:rPr>
        <w:t>(Publicado na Gazeta de Piracicaba, Ano XI, n.4.815, 26/04/2022, p.</w:t>
      </w:r>
      <w:proofErr w:type="gramStart"/>
      <w:r w:rsidRPr="00A32302">
        <w:rPr>
          <w:sz w:val="20"/>
          <w:szCs w:val="20"/>
        </w:rPr>
        <w:t>2)</w:t>
      </w:r>
      <w:proofErr w:type="gramEnd"/>
    </w:p>
    <w:p w14:paraId="77768CC7" w14:textId="5A839EFA" w:rsidR="007E19D7" w:rsidRDefault="00BC415A" w:rsidP="005C434C">
      <w:pPr>
        <w:jc w:val="center"/>
        <w:rPr>
          <w:sz w:val="24"/>
          <w:szCs w:val="24"/>
        </w:rPr>
      </w:pPr>
      <w:r w:rsidRPr="005C434C">
        <w:rPr>
          <w:sz w:val="24"/>
          <w:szCs w:val="24"/>
        </w:rPr>
        <w:t xml:space="preserve">A </w:t>
      </w:r>
      <w:r w:rsidR="007039D7">
        <w:rPr>
          <w:sz w:val="24"/>
          <w:szCs w:val="24"/>
        </w:rPr>
        <w:t>L</w:t>
      </w:r>
      <w:r w:rsidRPr="005C434C">
        <w:rPr>
          <w:sz w:val="24"/>
          <w:szCs w:val="24"/>
        </w:rPr>
        <w:t>ei de Lavoisier e o Dia da Terra</w:t>
      </w:r>
    </w:p>
    <w:p w14:paraId="1A03AC5D" w14:textId="6BA9DBF5" w:rsidR="009C33B6" w:rsidRDefault="009C33B6" w:rsidP="009C3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 ter passado despercebido para muitos que o Dia da Terra é comemorado, todos os anos, em 22 de abril, </w:t>
      </w:r>
      <w:r w:rsidR="009670A1">
        <w:rPr>
          <w:sz w:val="24"/>
          <w:szCs w:val="24"/>
        </w:rPr>
        <w:t>para lembrar que</w:t>
      </w:r>
      <w:r>
        <w:rPr>
          <w:sz w:val="24"/>
          <w:szCs w:val="24"/>
        </w:rPr>
        <w:t xml:space="preserve"> “Essa data é importante para refletirmos </w:t>
      </w:r>
      <w:r w:rsidR="007039D7">
        <w:rPr>
          <w:sz w:val="24"/>
          <w:szCs w:val="24"/>
        </w:rPr>
        <w:t>a</w:t>
      </w:r>
      <w:r>
        <w:rPr>
          <w:sz w:val="24"/>
          <w:szCs w:val="24"/>
        </w:rPr>
        <w:t xml:space="preserve"> respeito de como nossas ações impactam negativamente a vida no nosso planeta, e é o momento para cobrarmos medidas mais eficientes de preservação da natureza”. </w:t>
      </w:r>
    </w:p>
    <w:p w14:paraId="19F8239C" w14:textId="4738C5B3" w:rsidR="009C33B6" w:rsidRDefault="009C33B6" w:rsidP="009C33B6">
      <w:pPr>
        <w:jc w:val="both"/>
        <w:rPr>
          <w:sz w:val="24"/>
          <w:szCs w:val="24"/>
        </w:rPr>
      </w:pPr>
      <w:r>
        <w:rPr>
          <w:sz w:val="24"/>
          <w:szCs w:val="24"/>
        </w:rPr>
        <w:t>Hoje em dia, associad</w:t>
      </w:r>
      <w:r w:rsidR="000764C6">
        <w:rPr>
          <w:sz w:val="24"/>
          <w:szCs w:val="24"/>
        </w:rPr>
        <w:t>o</w:t>
      </w:r>
      <w:r>
        <w:rPr>
          <w:sz w:val="24"/>
          <w:szCs w:val="24"/>
        </w:rPr>
        <w:t xml:space="preserve"> a esta data, vem chamando a atenção o conceito e aplicação d</w:t>
      </w:r>
      <w:r w:rsidR="000764C6">
        <w:rPr>
          <w:sz w:val="24"/>
          <w:szCs w:val="24"/>
        </w:rPr>
        <w:t>a</w:t>
      </w:r>
      <w:r>
        <w:rPr>
          <w:sz w:val="24"/>
          <w:szCs w:val="24"/>
        </w:rPr>
        <w:t xml:space="preserve"> economia circular em todos os segmentos da sociedade e nos diversos setores da economia. Na produção de alimentos </w:t>
      </w:r>
      <w:r w:rsidR="009670A1">
        <w:rPr>
          <w:sz w:val="24"/>
          <w:szCs w:val="24"/>
        </w:rPr>
        <w:t xml:space="preserve">nos segmentos do agronegócio, incluindo toda categoria de produtor, vem </w:t>
      </w:r>
      <w:r w:rsidR="00CA5983">
        <w:rPr>
          <w:sz w:val="24"/>
          <w:szCs w:val="24"/>
        </w:rPr>
        <w:t>a</w:t>
      </w:r>
      <w:r w:rsidR="009670A1">
        <w:rPr>
          <w:sz w:val="24"/>
          <w:szCs w:val="24"/>
        </w:rPr>
        <w:t xml:space="preserve"> algum tempo sendo aplicado e se popularizando</w:t>
      </w:r>
      <w:r>
        <w:rPr>
          <w:sz w:val="24"/>
          <w:szCs w:val="24"/>
        </w:rPr>
        <w:t xml:space="preserve"> como agricultura circular, agricultura urbana e periurbana, principalmente.</w:t>
      </w:r>
    </w:p>
    <w:p w14:paraId="5F7AD782" w14:textId="57A77AE9" w:rsidR="009670A1" w:rsidRDefault="009670A1" w:rsidP="009C33B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verdade, todos esses conceitos se voltam ao entendimento e aplicação da popular Lei de Lavoisier. Na literatura encontra-se que em 1785 </w:t>
      </w:r>
      <w:r w:rsidRPr="009968E3">
        <w:rPr>
          <w:i/>
          <w:sz w:val="24"/>
          <w:szCs w:val="24"/>
        </w:rPr>
        <w:t>(2</w:t>
      </w:r>
      <w:r w:rsidR="009968E3" w:rsidRPr="009968E3">
        <w:rPr>
          <w:i/>
          <w:sz w:val="24"/>
          <w:szCs w:val="24"/>
        </w:rPr>
        <w:t>37</w:t>
      </w:r>
      <w:r w:rsidRPr="009968E3">
        <w:rPr>
          <w:i/>
          <w:sz w:val="24"/>
          <w:szCs w:val="24"/>
        </w:rPr>
        <w:t xml:space="preserve"> anos passados</w:t>
      </w:r>
      <w:r>
        <w:rPr>
          <w:sz w:val="24"/>
          <w:szCs w:val="24"/>
        </w:rPr>
        <w:t>)</w:t>
      </w:r>
      <w:r w:rsidR="009968E3">
        <w:rPr>
          <w:sz w:val="24"/>
          <w:szCs w:val="24"/>
        </w:rPr>
        <w:t xml:space="preserve"> “o químico francês Antoine Laurent Lavoisier descobriu a Lei da Conservação das Massas (</w:t>
      </w:r>
      <w:r w:rsidR="009968E3" w:rsidRPr="009968E3">
        <w:rPr>
          <w:i/>
          <w:sz w:val="24"/>
          <w:szCs w:val="24"/>
        </w:rPr>
        <w:t>também</w:t>
      </w:r>
      <w:r w:rsidR="000764C6">
        <w:rPr>
          <w:i/>
          <w:sz w:val="24"/>
          <w:szCs w:val="24"/>
        </w:rPr>
        <w:t xml:space="preserve"> </w:t>
      </w:r>
      <w:r w:rsidR="009968E3" w:rsidRPr="009968E3">
        <w:rPr>
          <w:i/>
          <w:sz w:val="24"/>
          <w:szCs w:val="24"/>
        </w:rPr>
        <w:t>conhecida</w:t>
      </w:r>
      <w:r w:rsidR="000764C6">
        <w:rPr>
          <w:i/>
          <w:sz w:val="24"/>
          <w:szCs w:val="24"/>
        </w:rPr>
        <w:t xml:space="preserve"> </w:t>
      </w:r>
      <w:r w:rsidR="009968E3" w:rsidRPr="009968E3">
        <w:rPr>
          <w:i/>
          <w:sz w:val="24"/>
          <w:szCs w:val="24"/>
        </w:rPr>
        <w:t>como Lei da Conservação da Matéria</w:t>
      </w:r>
      <w:r w:rsidR="009968E3">
        <w:rPr>
          <w:sz w:val="24"/>
          <w:szCs w:val="24"/>
        </w:rPr>
        <w:t>)</w:t>
      </w:r>
      <w:r w:rsidR="000764C6">
        <w:rPr>
          <w:sz w:val="24"/>
          <w:szCs w:val="24"/>
        </w:rPr>
        <w:t xml:space="preserve">, </w:t>
      </w:r>
      <w:r w:rsidR="009968E3">
        <w:rPr>
          <w:sz w:val="24"/>
          <w:szCs w:val="24"/>
        </w:rPr>
        <w:t xml:space="preserve">que recebeu o nome de Lei de Lavoisier”. Trocando em miúdos, pode-se traduzir pela famosa frase: </w:t>
      </w:r>
      <w:r w:rsidR="009968E3" w:rsidRPr="002E102E">
        <w:rPr>
          <w:b/>
          <w:sz w:val="24"/>
          <w:szCs w:val="24"/>
        </w:rPr>
        <w:t>Na natureza nada se cria</w:t>
      </w:r>
      <w:r w:rsidR="007039D7">
        <w:rPr>
          <w:b/>
          <w:sz w:val="24"/>
          <w:szCs w:val="24"/>
        </w:rPr>
        <w:t>,</w:t>
      </w:r>
      <w:r w:rsidR="009968E3" w:rsidRPr="002E102E">
        <w:rPr>
          <w:b/>
          <w:sz w:val="24"/>
          <w:szCs w:val="24"/>
        </w:rPr>
        <w:t xml:space="preserve"> nada se perde, tudo se transforma</w:t>
      </w:r>
      <w:r w:rsidR="002E102E">
        <w:rPr>
          <w:b/>
          <w:sz w:val="24"/>
          <w:szCs w:val="24"/>
        </w:rPr>
        <w:t>.</w:t>
      </w:r>
    </w:p>
    <w:p w14:paraId="06AA8D24" w14:textId="4DAC4D96" w:rsidR="00F76C5E" w:rsidRDefault="00F76C5E" w:rsidP="009C33B6">
      <w:pPr>
        <w:jc w:val="both"/>
        <w:rPr>
          <w:sz w:val="24"/>
          <w:szCs w:val="24"/>
        </w:rPr>
      </w:pPr>
      <w:r w:rsidRPr="00F76C5E">
        <w:rPr>
          <w:sz w:val="24"/>
          <w:szCs w:val="24"/>
        </w:rPr>
        <w:t>Em artigo anterior</w:t>
      </w:r>
      <w:r>
        <w:rPr>
          <w:sz w:val="24"/>
          <w:szCs w:val="24"/>
        </w:rPr>
        <w:t xml:space="preserve"> (Agricultura circular na região, 13/02/2021) chamava a atenção de que agricultura circular “nada mais seria do que a efetivação da conhecida Lei de Lavoisier...” e que “Na produção agrícola três fatores de produção, entre outros, são indispensáveis: terra, trabalho e capital. Trabalho e capital se reproduzem, terra não. O que se tem deste fator é o que existe, além do fato de que sua superfície de utilização agrícola v</w:t>
      </w:r>
      <w:r w:rsidR="00F7412E">
        <w:rPr>
          <w:sz w:val="24"/>
          <w:szCs w:val="24"/>
        </w:rPr>
        <w:t>em</w:t>
      </w:r>
      <w:r>
        <w:rPr>
          <w:sz w:val="24"/>
          <w:szCs w:val="24"/>
        </w:rPr>
        <w:t xml:space="preserve"> diminuindo através da expansão do perímetro urbano em bairros periféricos, condomínios, instalações de </w:t>
      </w:r>
      <w:r w:rsidR="00C62DA1">
        <w:rPr>
          <w:sz w:val="24"/>
          <w:szCs w:val="24"/>
        </w:rPr>
        <w:t>indústrias</w:t>
      </w:r>
      <w:r>
        <w:rPr>
          <w:sz w:val="24"/>
          <w:szCs w:val="24"/>
        </w:rPr>
        <w:t>, clubes campestres, cumprimento do código florestal,</w:t>
      </w:r>
      <w:r w:rsidR="000764C6">
        <w:rPr>
          <w:sz w:val="24"/>
          <w:szCs w:val="24"/>
        </w:rPr>
        <w:t xml:space="preserve"> </w:t>
      </w:r>
      <w:r>
        <w:rPr>
          <w:sz w:val="24"/>
          <w:szCs w:val="24"/>
        </w:rPr>
        <w:t>etc. Daí entender que se tornando um bem escasso</w:t>
      </w:r>
      <w:r w:rsidR="00963A39">
        <w:rPr>
          <w:sz w:val="24"/>
          <w:szCs w:val="24"/>
        </w:rPr>
        <w:t xml:space="preserve"> é de fácil compreensão a evolução temporal de seu valor monetário, principalmente no entorno do </w:t>
      </w:r>
      <w:r w:rsidR="00F7412E">
        <w:rPr>
          <w:sz w:val="24"/>
          <w:szCs w:val="24"/>
        </w:rPr>
        <w:t>m</w:t>
      </w:r>
      <w:r w:rsidR="00963A39">
        <w:rPr>
          <w:sz w:val="24"/>
          <w:szCs w:val="24"/>
        </w:rPr>
        <w:t>unicípio. Funciona como uma reserva, um ‘guarda valor’ para seu proprietário</w:t>
      </w:r>
      <w:r w:rsidR="007D5B93">
        <w:rPr>
          <w:sz w:val="24"/>
          <w:szCs w:val="24"/>
        </w:rPr>
        <w:t>,</w:t>
      </w:r>
      <w:r w:rsidR="00963A39">
        <w:rPr>
          <w:sz w:val="24"/>
          <w:szCs w:val="24"/>
        </w:rPr>
        <w:t xml:space="preserve"> que pode atingir maior compensação se apropriada para a produção agrícola”. Uma possível solução</w:t>
      </w:r>
      <w:r w:rsidR="00E87FB9">
        <w:rPr>
          <w:sz w:val="24"/>
          <w:szCs w:val="24"/>
        </w:rPr>
        <w:t xml:space="preserve"> para </w:t>
      </w:r>
      <w:r w:rsidR="00195861">
        <w:rPr>
          <w:sz w:val="24"/>
          <w:szCs w:val="24"/>
        </w:rPr>
        <w:t>melhor</w:t>
      </w:r>
      <w:r w:rsidR="00E87FB9">
        <w:rPr>
          <w:sz w:val="24"/>
          <w:szCs w:val="24"/>
        </w:rPr>
        <w:t xml:space="preserve"> aproveitamento da terra</w:t>
      </w:r>
      <w:r w:rsidR="00963A39">
        <w:rPr>
          <w:sz w:val="24"/>
          <w:szCs w:val="24"/>
        </w:rPr>
        <w:t xml:space="preserve"> está na agricultura circular e sua aplicação na agricultura urbana e periurbana</w:t>
      </w:r>
      <w:r w:rsidR="00D87532">
        <w:rPr>
          <w:sz w:val="24"/>
          <w:szCs w:val="24"/>
        </w:rPr>
        <w:t>.</w:t>
      </w:r>
    </w:p>
    <w:p w14:paraId="57F55BAB" w14:textId="26499AAB" w:rsidR="00037303" w:rsidRDefault="00800EFC" w:rsidP="009C33B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C624E">
        <w:rPr>
          <w:sz w:val="24"/>
          <w:szCs w:val="24"/>
        </w:rPr>
        <w:t>a passagem do Dia da Terra</w:t>
      </w:r>
      <w:r>
        <w:rPr>
          <w:sz w:val="24"/>
          <w:szCs w:val="24"/>
        </w:rPr>
        <w:t>,</w:t>
      </w:r>
      <w:r w:rsidR="002C624E">
        <w:rPr>
          <w:sz w:val="24"/>
          <w:szCs w:val="24"/>
        </w:rPr>
        <w:t xml:space="preserve"> é bom lembrar que </w:t>
      </w:r>
      <w:r w:rsidR="005E3BA7">
        <w:rPr>
          <w:sz w:val="24"/>
          <w:szCs w:val="24"/>
        </w:rPr>
        <w:t>a</w:t>
      </w:r>
      <w:r w:rsidR="002C624E">
        <w:rPr>
          <w:sz w:val="24"/>
          <w:szCs w:val="24"/>
        </w:rPr>
        <w:t xml:space="preserve"> agricultura circular </w:t>
      </w:r>
      <w:r w:rsidR="00037303">
        <w:rPr>
          <w:sz w:val="24"/>
          <w:szCs w:val="24"/>
        </w:rPr>
        <w:t xml:space="preserve">no meio urbano </w:t>
      </w:r>
      <w:r w:rsidR="002C624E">
        <w:rPr>
          <w:sz w:val="24"/>
          <w:szCs w:val="24"/>
        </w:rPr>
        <w:t xml:space="preserve">almeja criar tecnologias poupadoras </w:t>
      </w:r>
      <w:r w:rsidR="005E3BA7">
        <w:rPr>
          <w:sz w:val="24"/>
          <w:szCs w:val="24"/>
        </w:rPr>
        <w:t xml:space="preserve">e conservacionistas ambientalmente sustentáveis </w:t>
      </w:r>
      <w:r w:rsidR="002C624E">
        <w:rPr>
          <w:sz w:val="24"/>
          <w:szCs w:val="24"/>
        </w:rPr>
        <w:t>do fator terra,</w:t>
      </w:r>
      <w:r>
        <w:rPr>
          <w:sz w:val="24"/>
          <w:szCs w:val="24"/>
        </w:rPr>
        <w:t xml:space="preserve"> </w:t>
      </w:r>
      <w:r w:rsidR="002C624E">
        <w:rPr>
          <w:sz w:val="24"/>
          <w:szCs w:val="24"/>
        </w:rPr>
        <w:t>aumentando</w:t>
      </w:r>
      <w:r w:rsidR="005E3BA7">
        <w:rPr>
          <w:sz w:val="24"/>
          <w:szCs w:val="24"/>
        </w:rPr>
        <w:t xml:space="preserve"> sua eficiência e produtividade</w:t>
      </w:r>
      <w:r w:rsidR="009221E1">
        <w:rPr>
          <w:sz w:val="24"/>
          <w:szCs w:val="24"/>
        </w:rPr>
        <w:t>, pois</w:t>
      </w:r>
      <w:r>
        <w:rPr>
          <w:sz w:val="24"/>
          <w:szCs w:val="24"/>
        </w:rPr>
        <w:t xml:space="preserve">, </w:t>
      </w:r>
      <w:r w:rsidR="009221E1">
        <w:rPr>
          <w:sz w:val="24"/>
          <w:szCs w:val="24"/>
        </w:rPr>
        <w:t>enquanto sua disponibilidade vai diminuindo</w:t>
      </w:r>
      <w:r>
        <w:rPr>
          <w:sz w:val="24"/>
          <w:szCs w:val="24"/>
        </w:rPr>
        <w:t>,</w:t>
      </w:r>
      <w:r w:rsidR="009221E1">
        <w:rPr>
          <w:sz w:val="24"/>
          <w:szCs w:val="24"/>
        </w:rPr>
        <w:t xml:space="preserve"> a população vai crescendo, havendo mais bocas para alimentar. </w:t>
      </w:r>
      <w:r>
        <w:rPr>
          <w:sz w:val="24"/>
          <w:szCs w:val="24"/>
        </w:rPr>
        <w:t>E l</w:t>
      </w:r>
      <w:r w:rsidR="009221E1">
        <w:rPr>
          <w:sz w:val="24"/>
          <w:szCs w:val="24"/>
        </w:rPr>
        <w:t xml:space="preserve">embrar ainda que sobras e </w:t>
      </w:r>
      <w:r w:rsidR="00C62DA1">
        <w:rPr>
          <w:sz w:val="24"/>
          <w:szCs w:val="24"/>
        </w:rPr>
        <w:t>resíduos alimentares</w:t>
      </w:r>
      <w:r w:rsidR="00F7412E">
        <w:rPr>
          <w:sz w:val="24"/>
          <w:szCs w:val="24"/>
        </w:rPr>
        <w:t>,</w:t>
      </w:r>
      <w:r w:rsidR="00C62DA1">
        <w:rPr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 w:rsidR="00C62DA1">
        <w:rPr>
          <w:sz w:val="24"/>
          <w:szCs w:val="24"/>
        </w:rPr>
        <w:t xml:space="preserve"> invés</w:t>
      </w:r>
      <w:r w:rsidR="009221E1">
        <w:rPr>
          <w:sz w:val="24"/>
          <w:szCs w:val="24"/>
        </w:rPr>
        <w:t xml:space="preserve"> de ir</w:t>
      </w:r>
      <w:r w:rsidR="00052014">
        <w:rPr>
          <w:sz w:val="24"/>
          <w:szCs w:val="24"/>
        </w:rPr>
        <w:t>em</w:t>
      </w:r>
      <w:r w:rsidR="009221E1">
        <w:rPr>
          <w:sz w:val="24"/>
          <w:szCs w:val="24"/>
        </w:rPr>
        <w:t xml:space="preserve"> para o lixo</w:t>
      </w:r>
      <w:r w:rsidR="00F7412E">
        <w:rPr>
          <w:sz w:val="24"/>
          <w:szCs w:val="24"/>
        </w:rPr>
        <w:t>,</w:t>
      </w:r>
      <w:r w:rsidR="009221E1">
        <w:rPr>
          <w:sz w:val="24"/>
          <w:szCs w:val="24"/>
        </w:rPr>
        <w:t xml:space="preserve"> são aproveitad</w:t>
      </w:r>
      <w:r w:rsidR="00052014">
        <w:rPr>
          <w:sz w:val="24"/>
          <w:szCs w:val="24"/>
        </w:rPr>
        <w:t>o</w:t>
      </w:r>
      <w:r w:rsidR="009221E1">
        <w:rPr>
          <w:sz w:val="24"/>
          <w:szCs w:val="24"/>
        </w:rPr>
        <w:t>s e transformad</w:t>
      </w:r>
      <w:r w:rsidR="00052014">
        <w:rPr>
          <w:sz w:val="24"/>
          <w:szCs w:val="24"/>
        </w:rPr>
        <w:t>o</w:t>
      </w:r>
      <w:r w:rsidR="009221E1">
        <w:rPr>
          <w:sz w:val="24"/>
          <w:szCs w:val="24"/>
        </w:rPr>
        <w:t>s em adubação orgânica</w:t>
      </w:r>
      <w:r>
        <w:rPr>
          <w:sz w:val="24"/>
          <w:szCs w:val="24"/>
        </w:rPr>
        <w:t>,</w:t>
      </w:r>
      <w:r w:rsidR="009221E1">
        <w:rPr>
          <w:sz w:val="24"/>
          <w:szCs w:val="24"/>
        </w:rPr>
        <w:t xml:space="preserve"> </w:t>
      </w:r>
      <w:r w:rsidR="00C62DA1">
        <w:rPr>
          <w:sz w:val="24"/>
          <w:szCs w:val="24"/>
        </w:rPr>
        <w:t>via</w:t>
      </w:r>
      <w:r w:rsidR="009221E1">
        <w:rPr>
          <w:sz w:val="24"/>
          <w:szCs w:val="24"/>
        </w:rPr>
        <w:t xml:space="preserve"> pr</w:t>
      </w:r>
      <w:r>
        <w:rPr>
          <w:sz w:val="24"/>
          <w:szCs w:val="24"/>
        </w:rPr>
        <w:t>á</w:t>
      </w:r>
      <w:r w:rsidR="009221E1">
        <w:rPr>
          <w:sz w:val="24"/>
          <w:szCs w:val="24"/>
        </w:rPr>
        <w:t>tica da compostagem</w:t>
      </w:r>
      <w:r>
        <w:rPr>
          <w:sz w:val="24"/>
          <w:szCs w:val="24"/>
        </w:rPr>
        <w:t xml:space="preserve">, </w:t>
      </w:r>
      <w:r w:rsidR="00C12486">
        <w:rPr>
          <w:sz w:val="24"/>
          <w:szCs w:val="24"/>
        </w:rPr>
        <w:t>e reutilizad</w:t>
      </w:r>
      <w:r w:rsidR="00052014">
        <w:rPr>
          <w:sz w:val="24"/>
          <w:szCs w:val="24"/>
        </w:rPr>
        <w:t>o</w:t>
      </w:r>
      <w:r w:rsidR="00C12486">
        <w:rPr>
          <w:sz w:val="24"/>
          <w:szCs w:val="24"/>
        </w:rPr>
        <w:t>s em hortas urbanas</w:t>
      </w:r>
      <w:r w:rsidR="005E3BA7">
        <w:rPr>
          <w:sz w:val="24"/>
          <w:szCs w:val="24"/>
        </w:rPr>
        <w:t>.</w:t>
      </w:r>
    </w:p>
    <w:p w14:paraId="7ACA94CC" w14:textId="3BF6837F" w:rsidR="002C624E" w:rsidRDefault="00037303" w:rsidP="009C33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Ainda procurando reverenciar o Dia da Terra</w:t>
      </w:r>
      <w:r w:rsidR="006233F9">
        <w:rPr>
          <w:sz w:val="24"/>
          <w:szCs w:val="24"/>
        </w:rPr>
        <w:t>,</w:t>
      </w:r>
      <w:r w:rsidR="00690DC8">
        <w:rPr>
          <w:sz w:val="24"/>
          <w:szCs w:val="24"/>
        </w:rPr>
        <w:t xml:space="preserve"> </w:t>
      </w:r>
      <w:r w:rsidR="006F7DC1">
        <w:rPr>
          <w:sz w:val="24"/>
          <w:szCs w:val="24"/>
        </w:rPr>
        <w:t xml:space="preserve">acrescento que </w:t>
      </w:r>
      <w:r w:rsidR="00690DC8">
        <w:rPr>
          <w:sz w:val="24"/>
          <w:szCs w:val="24"/>
        </w:rPr>
        <w:t xml:space="preserve">há inovações (técnicas e processos) já existentes e outras que estão surgindo </w:t>
      </w:r>
      <w:r w:rsidR="001C1701">
        <w:rPr>
          <w:sz w:val="24"/>
          <w:szCs w:val="24"/>
        </w:rPr>
        <w:t>com a finalidade de gerar</w:t>
      </w:r>
      <w:r w:rsidR="00690DC8">
        <w:rPr>
          <w:sz w:val="24"/>
          <w:szCs w:val="24"/>
        </w:rPr>
        <w:t xml:space="preserve"> tecnologias poupadoras do fator terra</w:t>
      </w:r>
      <w:r w:rsidR="006F7DC1">
        <w:rPr>
          <w:sz w:val="24"/>
          <w:szCs w:val="24"/>
        </w:rPr>
        <w:t>,</w:t>
      </w:r>
      <w:r w:rsidR="00690DC8">
        <w:rPr>
          <w:sz w:val="24"/>
          <w:szCs w:val="24"/>
        </w:rPr>
        <w:t xml:space="preserve"> com novos modelos que abrem espaço para a agricultura urbana. Para grandes centros urbanos, dentro</w:t>
      </w:r>
      <w:r w:rsidR="006F7DC1">
        <w:rPr>
          <w:sz w:val="24"/>
          <w:szCs w:val="24"/>
        </w:rPr>
        <w:t xml:space="preserve"> das</w:t>
      </w:r>
      <w:r w:rsidR="00690DC8">
        <w:rPr>
          <w:sz w:val="24"/>
          <w:szCs w:val="24"/>
        </w:rPr>
        <w:t xml:space="preserve"> novas tendências encontram</w:t>
      </w:r>
      <w:r w:rsidR="006F7DC1">
        <w:rPr>
          <w:sz w:val="24"/>
          <w:szCs w:val="24"/>
        </w:rPr>
        <w:t>-se</w:t>
      </w:r>
      <w:r w:rsidR="00690DC8">
        <w:rPr>
          <w:sz w:val="24"/>
          <w:szCs w:val="24"/>
        </w:rPr>
        <w:t xml:space="preserve"> </w:t>
      </w:r>
      <w:r w:rsidR="005E3BA7">
        <w:rPr>
          <w:sz w:val="24"/>
          <w:szCs w:val="24"/>
        </w:rPr>
        <w:t>a</w:t>
      </w:r>
      <w:r w:rsidR="00690DC8">
        <w:rPr>
          <w:sz w:val="24"/>
          <w:szCs w:val="24"/>
        </w:rPr>
        <w:t>s já existentes há algum tempo</w:t>
      </w:r>
      <w:r w:rsidR="006F7DC1">
        <w:rPr>
          <w:sz w:val="24"/>
          <w:szCs w:val="24"/>
        </w:rPr>
        <w:t>,</w:t>
      </w:r>
      <w:r w:rsidR="00690DC8">
        <w:rPr>
          <w:sz w:val="24"/>
          <w:szCs w:val="24"/>
        </w:rPr>
        <w:t xml:space="preserve"> como os cultivos em estufa, hortas comunitárias</w:t>
      </w:r>
      <w:r w:rsidR="009221E1">
        <w:rPr>
          <w:sz w:val="24"/>
          <w:szCs w:val="24"/>
        </w:rPr>
        <w:t xml:space="preserve"> </w:t>
      </w:r>
      <w:r w:rsidR="00690DC8">
        <w:rPr>
          <w:sz w:val="24"/>
          <w:szCs w:val="24"/>
        </w:rPr>
        <w:t>e</w:t>
      </w:r>
      <w:r w:rsidR="005E3BA7">
        <w:rPr>
          <w:sz w:val="24"/>
          <w:szCs w:val="24"/>
        </w:rPr>
        <w:t>,</w:t>
      </w:r>
      <w:r w:rsidR="00690DC8">
        <w:rPr>
          <w:sz w:val="24"/>
          <w:szCs w:val="24"/>
        </w:rPr>
        <w:t xml:space="preserve"> mais recentemente</w:t>
      </w:r>
      <w:r w:rsidR="005E3BA7">
        <w:rPr>
          <w:sz w:val="24"/>
          <w:szCs w:val="24"/>
        </w:rPr>
        <w:t>,</w:t>
      </w:r>
      <w:r w:rsidR="00690DC8">
        <w:rPr>
          <w:sz w:val="24"/>
          <w:szCs w:val="24"/>
        </w:rPr>
        <w:t xml:space="preserve"> as fazendas-contêiner, fazendas</w:t>
      </w:r>
      <w:r w:rsidR="005E3BA7">
        <w:rPr>
          <w:sz w:val="24"/>
          <w:szCs w:val="24"/>
        </w:rPr>
        <w:t>-</w:t>
      </w:r>
      <w:r w:rsidR="00690DC8">
        <w:rPr>
          <w:sz w:val="24"/>
          <w:szCs w:val="24"/>
        </w:rPr>
        <w:t>verticais e fazendas-teto. Nest</w:t>
      </w:r>
      <w:r w:rsidR="005E3BA7">
        <w:rPr>
          <w:sz w:val="24"/>
          <w:szCs w:val="24"/>
        </w:rPr>
        <w:t>a</w:t>
      </w:r>
      <w:r w:rsidR="00690DC8">
        <w:rPr>
          <w:sz w:val="24"/>
          <w:szCs w:val="24"/>
        </w:rPr>
        <w:t xml:space="preserve"> </w:t>
      </w:r>
      <w:r w:rsidR="006F7DC1">
        <w:rPr>
          <w:sz w:val="24"/>
          <w:szCs w:val="24"/>
        </w:rPr>
        <w:t>ú</w:t>
      </w:r>
      <w:r w:rsidR="00690DC8">
        <w:rPr>
          <w:sz w:val="24"/>
          <w:szCs w:val="24"/>
        </w:rPr>
        <w:t>ltim</w:t>
      </w:r>
      <w:r w:rsidR="005E3BA7">
        <w:rPr>
          <w:sz w:val="24"/>
          <w:szCs w:val="24"/>
        </w:rPr>
        <w:t>a</w:t>
      </w:r>
      <w:r w:rsidR="00690DC8">
        <w:rPr>
          <w:sz w:val="24"/>
          <w:szCs w:val="24"/>
        </w:rPr>
        <w:t>, em São Paulo, entre diversos exemplos</w:t>
      </w:r>
      <w:r w:rsidR="00D03A8B">
        <w:rPr>
          <w:sz w:val="24"/>
          <w:szCs w:val="24"/>
        </w:rPr>
        <w:t>,</w:t>
      </w:r>
      <w:r w:rsidR="00690DC8">
        <w:rPr>
          <w:sz w:val="24"/>
          <w:szCs w:val="24"/>
        </w:rPr>
        <w:t xml:space="preserve"> são </w:t>
      </w:r>
      <w:r w:rsidR="005E3BA7">
        <w:rPr>
          <w:sz w:val="24"/>
          <w:szCs w:val="24"/>
        </w:rPr>
        <w:t>lembrados</w:t>
      </w:r>
      <w:r w:rsidR="00690DC8">
        <w:rPr>
          <w:sz w:val="24"/>
          <w:szCs w:val="24"/>
        </w:rPr>
        <w:t xml:space="preserve"> o telhado verde do Shopping Eldorado e a horta que ocupa a laje </w:t>
      </w:r>
      <w:r w:rsidR="00D03A8B">
        <w:rPr>
          <w:sz w:val="24"/>
          <w:szCs w:val="24"/>
        </w:rPr>
        <w:t>da Faculdade de Medicina da USP, mantida por voluntários</w:t>
      </w:r>
      <w:r w:rsidR="00F7412E">
        <w:rPr>
          <w:sz w:val="24"/>
          <w:szCs w:val="24"/>
        </w:rPr>
        <w:t>,</w:t>
      </w:r>
      <w:r w:rsidR="00D03A8B">
        <w:rPr>
          <w:sz w:val="24"/>
          <w:szCs w:val="24"/>
        </w:rPr>
        <w:t xml:space="preserve"> </w:t>
      </w:r>
      <w:r w:rsidR="00470350">
        <w:rPr>
          <w:sz w:val="24"/>
          <w:szCs w:val="24"/>
        </w:rPr>
        <w:t>sob responsa</w:t>
      </w:r>
      <w:bookmarkStart w:id="0" w:name="_GoBack"/>
      <w:bookmarkEnd w:id="0"/>
      <w:r w:rsidR="00470350">
        <w:rPr>
          <w:sz w:val="24"/>
          <w:szCs w:val="24"/>
        </w:rPr>
        <w:t>bilidade</w:t>
      </w:r>
      <w:r w:rsidR="00D03A8B">
        <w:rPr>
          <w:sz w:val="24"/>
          <w:szCs w:val="24"/>
        </w:rPr>
        <w:t xml:space="preserve"> da médica e professora Thaís Mauad. Segundo esta</w:t>
      </w:r>
      <w:r w:rsidR="005E3BA7">
        <w:rPr>
          <w:sz w:val="24"/>
          <w:szCs w:val="24"/>
        </w:rPr>
        <w:t>,</w:t>
      </w:r>
      <w:r w:rsidR="00D03A8B">
        <w:rPr>
          <w:sz w:val="24"/>
          <w:szCs w:val="24"/>
        </w:rPr>
        <w:t xml:space="preserve"> a horta criada há nove anos passou a fornecer alimentos frescos para pacientes em leitos do Hospital das Cl</w:t>
      </w:r>
      <w:r w:rsidR="006F7DC1">
        <w:rPr>
          <w:sz w:val="24"/>
          <w:szCs w:val="24"/>
        </w:rPr>
        <w:t>í</w:t>
      </w:r>
      <w:r w:rsidR="00D03A8B">
        <w:rPr>
          <w:sz w:val="24"/>
          <w:szCs w:val="24"/>
        </w:rPr>
        <w:t>nicas</w:t>
      </w:r>
      <w:r w:rsidR="00CA5983">
        <w:rPr>
          <w:sz w:val="24"/>
          <w:szCs w:val="24"/>
        </w:rPr>
        <w:t xml:space="preserve"> e</w:t>
      </w:r>
      <w:r w:rsidR="001C1701">
        <w:rPr>
          <w:sz w:val="24"/>
          <w:szCs w:val="24"/>
        </w:rPr>
        <w:t>, por sua vez,</w:t>
      </w:r>
      <w:r w:rsidR="00CA5983">
        <w:rPr>
          <w:sz w:val="24"/>
          <w:szCs w:val="24"/>
        </w:rPr>
        <w:t xml:space="preserve"> se manifesta</w:t>
      </w:r>
      <w:r w:rsidR="005E3BA7">
        <w:rPr>
          <w:sz w:val="24"/>
          <w:szCs w:val="24"/>
        </w:rPr>
        <w:t xml:space="preserve"> </w:t>
      </w:r>
      <w:r w:rsidR="00D03A8B">
        <w:rPr>
          <w:sz w:val="24"/>
          <w:szCs w:val="24"/>
        </w:rPr>
        <w:t>favorável</w:t>
      </w:r>
      <w:r w:rsidR="00C1463E">
        <w:rPr>
          <w:sz w:val="24"/>
          <w:szCs w:val="24"/>
        </w:rPr>
        <w:t xml:space="preserve"> à expansão de hortas comunitárias em terrenos e tetos verdes</w:t>
      </w:r>
      <w:r w:rsidR="00F7412E">
        <w:rPr>
          <w:sz w:val="24"/>
          <w:szCs w:val="24"/>
        </w:rPr>
        <w:t>,</w:t>
      </w:r>
      <w:r w:rsidR="00C1463E">
        <w:rPr>
          <w:sz w:val="24"/>
          <w:szCs w:val="24"/>
        </w:rPr>
        <w:t xml:space="preserve"> enfatiza</w:t>
      </w:r>
      <w:r w:rsidR="005E3BA7">
        <w:rPr>
          <w:sz w:val="24"/>
          <w:szCs w:val="24"/>
        </w:rPr>
        <w:t>ndo</w:t>
      </w:r>
      <w:r w:rsidR="00C1463E">
        <w:rPr>
          <w:sz w:val="24"/>
          <w:szCs w:val="24"/>
        </w:rPr>
        <w:t xml:space="preserve"> que “a horta é um jeito de tornar a cidade mais verde, melhorar o solo, trazer biodiversidade, empoderar a comunidade, gerar trabalho e produzir um alimento limpo” (Reportagem Verde que brota do cimento – Hortas urbanas revitalizam áreas ociosas e depredadas – Caderno Terra: O planeta importa/Folha de São Paulo, 22/04/2022, p.8).</w:t>
      </w:r>
    </w:p>
    <w:p w14:paraId="48BB429B" w14:textId="6607483B" w:rsidR="00C1463E" w:rsidRDefault="00C1463E" w:rsidP="009C3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Retornaremos </w:t>
      </w:r>
      <w:r w:rsidR="005F4E3E">
        <w:rPr>
          <w:sz w:val="24"/>
          <w:szCs w:val="24"/>
        </w:rPr>
        <w:t>à</w:t>
      </w:r>
      <w:r>
        <w:rPr>
          <w:sz w:val="24"/>
          <w:szCs w:val="24"/>
        </w:rPr>
        <w:t xml:space="preserve"> temática. Por ora, viva o Dia da Terra</w:t>
      </w:r>
      <w:r w:rsidR="005F4E3E">
        <w:rPr>
          <w:sz w:val="24"/>
          <w:szCs w:val="24"/>
        </w:rPr>
        <w:t xml:space="preserve">! </w:t>
      </w:r>
    </w:p>
    <w:p w14:paraId="52F70EBF" w14:textId="77777777" w:rsidR="005E3BA7" w:rsidRDefault="005E1ECD" w:rsidP="009C33B6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</w:t>
      </w:r>
    </w:p>
    <w:p w14:paraId="6AFD9871" w14:textId="77777777" w:rsidR="005E3BA7" w:rsidRDefault="005E3BA7" w:rsidP="009C33B6">
      <w:pPr>
        <w:jc w:val="both"/>
        <w:rPr>
          <w:sz w:val="24"/>
          <w:szCs w:val="24"/>
        </w:rPr>
      </w:pPr>
      <w:r>
        <w:rPr>
          <w:sz w:val="24"/>
          <w:szCs w:val="24"/>
        </w:rPr>
        <w:t>Evaristo Marzabal Neves</w:t>
      </w:r>
      <w:r w:rsidR="005E1ECD">
        <w:rPr>
          <w:sz w:val="24"/>
          <w:szCs w:val="24"/>
        </w:rPr>
        <w:t xml:space="preserve"> – Professor Sênior/</w:t>
      </w:r>
      <w:proofErr w:type="gramStart"/>
      <w:r w:rsidR="005E1ECD">
        <w:rPr>
          <w:sz w:val="24"/>
          <w:szCs w:val="24"/>
        </w:rPr>
        <w:t>Esalq</w:t>
      </w:r>
      <w:proofErr w:type="gramEnd"/>
      <w:r w:rsidR="005E1ECD">
        <w:rPr>
          <w:sz w:val="24"/>
          <w:szCs w:val="24"/>
        </w:rPr>
        <w:t>-USP</w:t>
      </w:r>
    </w:p>
    <w:p w14:paraId="1DCE05D6" w14:textId="77777777" w:rsidR="00D03A8B" w:rsidRPr="00F76C5E" w:rsidRDefault="00D03A8B" w:rsidP="009C33B6">
      <w:pPr>
        <w:jc w:val="both"/>
        <w:rPr>
          <w:sz w:val="24"/>
          <w:szCs w:val="24"/>
        </w:rPr>
      </w:pPr>
    </w:p>
    <w:sectPr w:rsidR="00D03A8B" w:rsidRPr="00F76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A"/>
    <w:rsid w:val="00037303"/>
    <w:rsid w:val="00052014"/>
    <w:rsid w:val="000764C6"/>
    <w:rsid w:val="000E3783"/>
    <w:rsid w:val="00195861"/>
    <w:rsid w:val="001C1701"/>
    <w:rsid w:val="002C624E"/>
    <w:rsid w:val="002E102E"/>
    <w:rsid w:val="00470350"/>
    <w:rsid w:val="005C434C"/>
    <w:rsid w:val="005E1ECD"/>
    <w:rsid w:val="005E3BA7"/>
    <w:rsid w:val="005F4E3E"/>
    <w:rsid w:val="006233F9"/>
    <w:rsid w:val="00690DC8"/>
    <w:rsid w:val="006F7DC1"/>
    <w:rsid w:val="007039D7"/>
    <w:rsid w:val="00761848"/>
    <w:rsid w:val="007D5B93"/>
    <w:rsid w:val="007E19D7"/>
    <w:rsid w:val="007F3292"/>
    <w:rsid w:val="00800EFC"/>
    <w:rsid w:val="0083346C"/>
    <w:rsid w:val="008D5F16"/>
    <w:rsid w:val="009221E1"/>
    <w:rsid w:val="00963A39"/>
    <w:rsid w:val="009670A1"/>
    <w:rsid w:val="009968E3"/>
    <w:rsid w:val="009C16E7"/>
    <w:rsid w:val="009C33B6"/>
    <w:rsid w:val="00A32302"/>
    <w:rsid w:val="00BC415A"/>
    <w:rsid w:val="00C12486"/>
    <w:rsid w:val="00C1463E"/>
    <w:rsid w:val="00C62DA1"/>
    <w:rsid w:val="00CA5983"/>
    <w:rsid w:val="00D03A8B"/>
    <w:rsid w:val="00D87532"/>
    <w:rsid w:val="00DA49F5"/>
    <w:rsid w:val="00E235C1"/>
    <w:rsid w:val="00E87FB9"/>
    <w:rsid w:val="00F124BC"/>
    <w:rsid w:val="00F7412E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C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dcterms:created xsi:type="dcterms:W3CDTF">2022-04-22T23:37:00Z</dcterms:created>
  <dcterms:modified xsi:type="dcterms:W3CDTF">2022-05-26T18:37:00Z</dcterms:modified>
</cp:coreProperties>
</file>