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2" w:rsidRPr="004E1A4A" w:rsidRDefault="004E1A4A">
      <w:pPr>
        <w:tabs>
          <w:tab w:val="left" w:pos="851"/>
        </w:tabs>
        <w:jc w:val="both"/>
        <w:rPr>
          <w:b/>
          <w:sz w:val="22"/>
        </w:rPr>
      </w:pPr>
      <w:r w:rsidRPr="004E1A4A">
        <w:rPr>
          <w:b/>
          <w:sz w:val="22"/>
        </w:rPr>
        <w:t>Questões</w:t>
      </w:r>
      <w:r w:rsidR="001A23DD">
        <w:rPr>
          <w:b/>
          <w:sz w:val="22"/>
        </w:rPr>
        <w:t xml:space="preserve"> diagnósticas</w:t>
      </w:r>
      <w:bookmarkStart w:id="0" w:name="_GoBack"/>
      <w:bookmarkEnd w:id="0"/>
      <w:r w:rsidRPr="004E1A4A">
        <w:rPr>
          <w:b/>
          <w:sz w:val="22"/>
        </w:rPr>
        <w:t xml:space="preserve"> em Óptica</w:t>
      </w:r>
    </w:p>
    <w:p w:rsidR="00B32962" w:rsidRDefault="00B32962">
      <w:pPr>
        <w:tabs>
          <w:tab w:val="left" w:pos="851"/>
        </w:tabs>
        <w:jc w:val="both"/>
        <w:rPr>
          <w:sz w:val="22"/>
        </w:rPr>
      </w:pPr>
    </w:p>
    <w:p w:rsidR="00B32962" w:rsidRDefault="00B32962">
      <w:pPr>
        <w:tabs>
          <w:tab w:val="left" w:pos="851"/>
        </w:tabs>
        <w:jc w:val="both"/>
        <w:rPr>
          <w:sz w:val="22"/>
        </w:rPr>
      </w:pPr>
      <w:r>
        <w:rPr>
          <w:sz w:val="22"/>
        </w:rPr>
        <w:t>Nome:</w:t>
      </w:r>
    </w:p>
    <w:p w:rsidR="00B32962" w:rsidRDefault="00B32962">
      <w:pPr>
        <w:tabs>
          <w:tab w:val="left" w:pos="851"/>
        </w:tabs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851"/>
        </w:tabs>
        <w:jc w:val="both"/>
        <w:rPr>
          <w:sz w:val="22"/>
        </w:rPr>
      </w:pPr>
      <w:r>
        <w:rPr>
          <w:sz w:val="22"/>
        </w:rPr>
        <w:t>Numa noite limpa e escura, um carro está parado numa rua reta e plana. O carro está usando faróis baixos. Um pedestre, que está parado na rua, consegue ver as luzes do farol. A ilustração está dividida em quatro seções. Em quais seções há luz? Explique sua resposta.</w:t>
      </w: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1A23DD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5pt;height:77.5pt">
            <v:imagedata r:id="rId5" o:title=""/>
          </v:shape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851"/>
        </w:tabs>
        <w:jc w:val="both"/>
        <w:rPr>
          <w:sz w:val="22"/>
        </w:rPr>
      </w:pPr>
      <w:r>
        <w:rPr>
          <w:sz w:val="22"/>
        </w:rPr>
        <w:t>Suponha a mesma situação descrita na questão anterior, só que ao invés do carro, temos uma pequena vela acesa. Em que seções haveria luz? Explique sua resposta.</w:t>
      </w: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851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851"/>
        </w:tabs>
        <w:jc w:val="both"/>
        <w:rPr>
          <w:sz w:val="22"/>
        </w:rPr>
      </w:pPr>
      <w:r>
        <w:rPr>
          <w:sz w:val="22"/>
        </w:rPr>
        <w:t xml:space="preserve">Ainda com relação à questão 1, se o farol do carro estivesse ligado durante o dia, </w:t>
      </w:r>
      <w:proofErr w:type="gramStart"/>
      <w:r>
        <w:rPr>
          <w:sz w:val="22"/>
        </w:rPr>
        <w:t>até  onde</w:t>
      </w:r>
      <w:proofErr w:type="gramEnd"/>
      <w:r>
        <w:rPr>
          <w:sz w:val="22"/>
        </w:rPr>
        <w:t xml:space="preserve"> a luz do farol chegaria?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Beto e seu gato Félix estão numa sala completamente escura e não há nenhuma luz lá. Você acredita que Beto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a. não é capaz de ver a caixa.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b. só consegue perceber a caixa.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c. vê a caixa com muita facilidade.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Explique a razão da sua escolha.</w:t>
      </w:r>
    </w:p>
    <w:p w:rsidR="00B32962" w:rsidRDefault="001A23DD" w:rsidP="004E1A4A">
      <w:pPr>
        <w:numPr>
          <w:ilvl w:val="12"/>
          <w:numId w:val="0"/>
        </w:numPr>
        <w:tabs>
          <w:tab w:val="left" w:pos="567"/>
        </w:tabs>
        <w:spacing w:line="360" w:lineRule="auto"/>
        <w:ind w:left="567" w:right="567" w:hanging="141"/>
        <w:jc w:val="both"/>
        <w:rPr>
          <w:sz w:val="24"/>
        </w:rPr>
      </w:pPr>
      <w:r>
        <w:rPr>
          <w:noProof/>
        </w:rPr>
        <w:pict>
          <v:rect id="_x0000_s1031" style="position:absolute;left:0;text-align:left;margin-left:26.1pt;margin-top:4.95pt;width:118.25pt;height:48.85pt;z-index:251658240;mso-position-horizontal-relative:margin" o:allowincell="f" filled="f">
            <w10:wrap anchorx="margin"/>
          </v:rect>
        </w:pict>
      </w:r>
      <w:r>
        <w:rPr>
          <w:noProof/>
        </w:rPr>
        <w:pict>
          <v:rect id="_x0000_s1029" style="position:absolute;left:0;text-align:left;margin-left:37.8pt;margin-top:11.15pt;width:92.25pt;height:43.1pt;z-index:-251660288;mso-position-horizontal-relative:margin" o:allowincell="f" filled="f" strokecolor="white">
            <v:textbox inset="1pt,1pt,1pt,1pt">
              <w:txbxContent>
                <w:p w:rsidR="00B32962" w:rsidRDefault="001A23DD">
                  <w:r>
                    <w:pict>
                      <v:shape id="_x0000_i1027" type="#_x0000_t75" style="width:89.5pt;height:40.5pt">
                        <v:imagedata r:id="rId6" o:title=""/>
                      </v:shape>
                    </w:pict>
                  </w:r>
                </w:p>
              </w:txbxContent>
            </v:textbox>
            <w10:wrap anchorx="margin"/>
          </v:rect>
        </w:pict>
      </w:r>
      <w:r w:rsidR="00B32962">
        <w:rPr>
          <w:sz w:val="14"/>
        </w:rPr>
        <w:t xml:space="preserve">    Félix                                      Beto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Da mesma forma como na questão anterior (a sala está completamente escura e não há luz). Você acredita que o gato Félix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a. não é capaz de ver a caixa.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b. só consegue perceber a caixa.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c. vê a caixa com muita facilidade.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Explique a razão da sua escolha.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No diagrama abaixo, Sueli vê a árvore. A luz do sol ajuda Sueli a ver a árvore? Explique por quê.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1A23DD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26" style="position:absolute;left:0;text-align:left;margin-left:26.2pt;margin-top:5.3pt;width:149.1pt;height:73.8pt;z-index:-251663360;mso-position-horizontal-relative:margin" o:allowincell="f" filled="f">
            <v:textbox inset="1pt,1pt,1pt,1pt">
              <w:txbxContent>
                <w:p w:rsidR="00B32962" w:rsidRDefault="001A23DD">
                  <w:pPr>
                    <w:ind w:left="426"/>
                  </w:pPr>
                  <w:r>
                    <w:pict>
                      <v:shape id="_x0000_i1029" type="#_x0000_t75" style="width:146.5pt;height:71pt">
                        <v:imagedata r:id="rId7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1A23DD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4" style="position:absolute;left:0;text-align:left;margin-left:137.75pt;margin-top:12.5pt;width:21.65pt;height:14.45pt;z-index:251661312" o:allowincell="f" filled="f" stroked="f">
            <v:textbox inset="1pt,1pt,1pt,1pt">
              <w:txbxContent>
                <w:p w:rsidR="00B32962" w:rsidRDefault="00B3296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Sueli</w:t>
                  </w:r>
                </w:p>
              </w:txbxContent>
            </v:textbox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O que acontece com a luz quando ela atinge: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a) uma folha de papel.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b) um espelho.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c) um vidro transparente.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sz w:val="22"/>
        </w:rPr>
        <w:t>d) um vidro fosco.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Uma lanterna está iluminando uma porta. Uma mancha de luz branca pode ser vista na porta. Uma placa de vidro vermelho é colocada na frente da lanterna. Uma mancha de luz vermelha é vista na porta. Explique como a placa de vidro muda a cor da mancha de branca para vermelha. Faça um desenho para ajudar na explicação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1A23DD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0" style="position:absolute;left:0;text-align:left;margin-left:37.5pt;margin-top:6.6pt;width:80.6pt;height:114.55pt;z-index:-251659264;mso-position-horizontal-relative:margin" o:allowincell="f" filled="f" stroked="f">
            <v:textbox inset="1pt,1pt,1pt,1pt">
              <w:txbxContent>
                <w:p w:rsidR="00B32962" w:rsidRDefault="001A23DD">
                  <w:r>
                    <w:pict>
                      <v:shape id="_x0000_i1031" type="#_x0000_t75" style="width:79pt;height:113pt">
                        <v:imagedata r:id="rId8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2410"/>
        </w:tabs>
        <w:spacing w:line="360" w:lineRule="auto"/>
        <w:ind w:left="567" w:right="567" w:hanging="141"/>
        <w:jc w:val="both"/>
        <w:rPr>
          <w:sz w:val="24"/>
        </w:rPr>
      </w:pPr>
      <w:r>
        <w:rPr>
          <w:sz w:val="14"/>
        </w:rPr>
        <w:tab/>
      </w:r>
      <w:proofErr w:type="gramStart"/>
      <w:r>
        <w:rPr>
          <w:sz w:val="14"/>
        </w:rPr>
        <w:t>luz</w:t>
      </w:r>
      <w:proofErr w:type="gramEnd"/>
      <w:r>
        <w:rPr>
          <w:sz w:val="14"/>
        </w:rPr>
        <w:t xml:space="preserve"> branca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2410"/>
        </w:tabs>
        <w:ind w:left="283" w:hanging="283"/>
        <w:jc w:val="both"/>
        <w:rPr>
          <w:sz w:val="22"/>
        </w:rPr>
      </w:pPr>
      <w:r>
        <w:rPr>
          <w:sz w:val="14"/>
        </w:rPr>
        <w:tab/>
      </w:r>
      <w:proofErr w:type="gramStart"/>
      <w:r>
        <w:rPr>
          <w:sz w:val="14"/>
        </w:rPr>
        <w:t>luz</w:t>
      </w:r>
      <w:proofErr w:type="gramEnd"/>
      <w:r>
        <w:rPr>
          <w:sz w:val="14"/>
        </w:rPr>
        <w:t xml:space="preserve"> vermelha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>João está olhando para um balde. Há uma peça de plástico fixada no fundo. João não pode ver o plástico. Explique por que não e faça um desenho se você quiser.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1A23DD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2" style="position:absolute;left:0;text-align:left;margin-left:36.9pt;margin-top:.75pt;width:61.85pt;height:52.3pt;z-index:251659264;mso-position-horizontal-relative:margin" o:allowincell="f" filled="f" stroked="f">
            <v:textbox inset="1pt,1pt,1pt,1pt">
              <w:txbxContent>
                <w:p w:rsidR="00B32962" w:rsidRDefault="001A23DD">
                  <w:r>
                    <w:pict>
                      <v:shape id="_x0000_i1033" type="#_x0000_t75" style="width:61pt;height:51pt">
                        <v:imagedata r:id="rId9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lastRenderedPageBreak/>
        <w:t xml:space="preserve"> O balde agora é cheio com água. João pode ver o plástico apesar de não ter </w:t>
      </w:r>
      <w:proofErr w:type="gramStart"/>
      <w:r>
        <w:rPr>
          <w:sz w:val="22"/>
        </w:rPr>
        <w:t>se  movido</w:t>
      </w:r>
      <w:proofErr w:type="gramEnd"/>
      <w:r>
        <w:rPr>
          <w:sz w:val="22"/>
        </w:rPr>
        <w:t xml:space="preserve"> e o balde com a peça terem permanecido no mesmo lugar. Explique por que João pode ver o plástico agora que o balde está cheio d’água, e faça um desenho para ajudar na explicação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1A23DD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3" style="position:absolute;left:0;text-align:left;margin-left:26.2pt;margin-top:-4.05pt;width:66.55pt;height:56.95pt;z-index:251660288;mso-position-horizontal-relative:margin" o:allowincell="f" filled="f" stroked="f">
            <v:textbox inset="1pt,1pt,1pt,1pt">
              <w:txbxContent>
                <w:p w:rsidR="00B32962" w:rsidRDefault="001A23DD">
                  <w:r>
                    <w:pict>
                      <v:shape id="_x0000_i1035" type="#_x0000_t75" style="width:65pt;height:55pt">
                        <v:imagedata r:id="rId10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Imagine uma sala totalmente negra (chão, teto e paredes), onde não entra luz alguma. Há uma caixa também preta no chão. Você poderia vê-la se as luzes estivessem apagadas? E se estivessem acesas? Explique por quê.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A figura mostra Ana observando João pelo espelho em duas posições diferentes. Ela vê a imagem de João no mesmo lugar? Onde é esse lugar? Faça um desenho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1A23DD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35" style="position:absolute;left:0;text-align:left;margin-left:34.75pt;margin-top:6.15pt;width:159.7pt;height:49.75pt;z-index:251662336;mso-position-horizontal-relative:margin" o:allowincell="f" filled="f" stroked="f">
            <v:textbox inset="1pt,1pt,1pt,1pt">
              <w:txbxContent>
                <w:p w:rsidR="00B32962" w:rsidRDefault="001A23DD">
                  <w:r>
                    <w:pict>
                      <v:shape id="_x0000_i1037" type="#_x0000_t75" style="width:159pt;height:48.5pt">
                        <v:imagedata r:id="rId11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A figura abaixo mostra um objeto que se encontra além da borda direita de um espelho plano. Os observadores A e B podem ver a imagem do objeto? Onde está a imagem? Desenhe se desejar.</w:t>
      </w:r>
    </w:p>
    <w:p w:rsidR="00B32962" w:rsidRDefault="001A23DD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  <w:r>
        <w:rPr>
          <w:noProof/>
        </w:rPr>
        <w:pict>
          <v:rect id="_x0000_s1027" style="position:absolute;left:0;text-align:left;margin-left:51.3pt;margin-top:6.5pt;width:115.25pt;height:99.7pt;z-index:-251662336;mso-position-horizontal-relative:margin" o:allowincell="f" filled="f" stroked="f">
            <v:textbox inset="1pt,1pt,1pt,1pt">
              <w:txbxContent>
                <w:p w:rsidR="00B32962" w:rsidRDefault="00B32962">
                  <w:r>
                    <w:object w:dxaOrig="3360" w:dyaOrig="2892">
                      <v:shape id="_x0000_i1039" type="#_x0000_t75" style="width:116pt;height:100pt" o:ole="">
                        <v:imagedata r:id="rId12" o:title=""/>
                      </v:shape>
                      <o:OLEObject Type="Embed" ProgID="Word.Document.8" ShapeID="_x0000_i1039" DrawAspect="Content" ObjectID="_1552476649" r:id="rId13"/>
                    </w:object>
                  </w:r>
                </w:p>
              </w:txbxContent>
            </v:textbox>
            <w10:wrap anchorx="margin"/>
          </v:rect>
        </w:pic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sz w:val="22"/>
        </w:rPr>
      </w:pP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</w:rPr>
        <w:tab/>
        <w:t>B</w:t>
      </w:r>
    </w:p>
    <w:p w:rsidR="00B32962" w:rsidRDefault="00B32962" w:rsidP="004E1A4A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B32962" w:rsidP="004E1A4A">
      <w:pPr>
        <w:numPr>
          <w:ilvl w:val="0"/>
          <w:numId w:val="1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 Observe o esquema abaixo. O que você vê sobre a tela se a luz for ligada? Se metade da lente for coberta, o que ocorre? Ainda, se a lente for retirada, o que você vê sobre a tela? Explique ou desenhe se desejar.</w:t>
      </w:r>
    </w:p>
    <w:p w:rsidR="00B32962" w:rsidRDefault="00B32962" w:rsidP="004E1A4A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sz w:val="22"/>
        </w:rPr>
      </w:pPr>
    </w:p>
    <w:p w:rsidR="00B32962" w:rsidRDefault="001A23DD">
      <w:pPr>
        <w:tabs>
          <w:tab w:val="left" w:pos="851"/>
        </w:tabs>
        <w:spacing w:line="360" w:lineRule="auto"/>
        <w:ind w:right="567"/>
        <w:jc w:val="both"/>
        <w:rPr>
          <w:sz w:val="24"/>
        </w:rPr>
      </w:pPr>
      <w:r>
        <w:rPr>
          <w:noProof/>
        </w:rPr>
        <w:pict>
          <v:rect id="_x0000_s1028" style="position:absolute;left:0;text-align:left;margin-left:15.3pt;margin-top:7.95pt;width:145.8pt;height:54.8pt;z-index:-251661312;mso-position-horizontal-relative:margin" o:allowincell="f" filled="f" stroked="f">
            <v:textbox inset="1pt,1pt,1pt,1pt">
              <w:txbxContent>
                <w:p w:rsidR="00B32962" w:rsidRDefault="001A23DD">
                  <w:r>
                    <w:pict>
                      <v:shape id="_x0000_i1041" type="#_x0000_t75" style="width:145pt;height:53.5pt">
                        <v:imagedata r:id="rId14" o:title=""/>
                      </v:shape>
                    </w:pict>
                  </w:r>
                </w:p>
              </w:txbxContent>
            </v:textbox>
            <w10:wrap anchorx="margin"/>
          </v:rect>
        </w:pict>
      </w:r>
      <w:r w:rsidR="00B32962">
        <w:rPr>
          <w:sz w:val="14"/>
        </w:rPr>
        <w:tab/>
        <w:t>Lâmpada</w:t>
      </w:r>
      <w:r w:rsidR="00B32962">
        <w:rPr>
          <w:sz w:val="14"/>
        </w:rPr>
        <w:tab/>
        <w:t xml:space="preserve">        Lente</w:t>
      </w:r>
      <w:r w:rsidR="00B32962">
        <w:rPr>
          <w:sz w:val="14"/>
        </w:rPr>
        <w:tab/>
        <w:t xml:space="preserve">            Tela</w:t>
      </w:r>
    </w:p>
    <w:p w:rsidR="00B32962" w:rsidRDefault="00B32962">
      <w:pPr>
        <w:tabs>
          <w:tab w:val="left" w:pos="567"/>
        </w:tabs>
        <w:spacing w:line="360" w:lineRule="auto"/>
        <w:ind w:left="567" w:right="567" w:hanging="141"/>
        <w:jc w:val="both"/>
        <w:rPr>
          <w:sz w:val="24"/>
        </w:rPr>
      </w:pPr>
    </w:p>
    <w:p w:rsidR="00B32962" w:rsidRDefault="00B32962">
      <w:pPr>
        <w:tabs>
          <w:tab w:val="left" w:pos="567"/>
        </w:tabs>
        <w:spacing w:line="360" w:lineRule="auto"/>
        <w:ind w:left="567" w:right="567" w:hanging="141"/>
        <w:jc w:val="both"/>
        <w:rPr>
          <w:sz w:val="24"/>
        </w:rPr>
      </w:pPr>
    </w:p>
    <w:p w:rsidR="00B32962" w:rsidRDefault="00B32962">
      <w:pPr>
        <w:rPr>
          <w:sz w:val="22"/>
        </w:rPr>
      </w:pPr>
    </w:p>
    <w:sectPr w:rsidR="00B32962">
      <w:pgSz w:w="12191" w:h="17861" w:code="1"/>
      <w:pgMar w:top="85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0F74"/>
    <w:multiLevelType w:val="singleLevel"/>
    <w:tmpl w:val="254081B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A4A"/>
    <w:rsid w:val="000D1A4C"/>
    <w:rsid w:val="001A23DD"/>
    <w:rsid w:val="004E1A4A"/>
    <w:rsid w:val="00B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61A5E5A8-FC26-4528-BE30-621278F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Questionário para discussão </vt:lpstr>
      </vt:variant>
      <vt:variant>
        <vt:i4>0</vt:i4>
      </vt:variant>
    </vt:vector>
  </HeadingPairs>
  <TitlesOfParts>
    <vt:vector size="1" baseType="lpstr">
      <vt:lpstr>Questionário para discussão </vt:lpstr>
    </vt:vector>
  </TitlesOfParts>
  <Company>Virtuart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discussão </dc:title>
  <dc:subject>pré-teste</dc:subject>
  <dc:creator>José Paulo Gircoreano</dc:creator>
  <cp:keywords/>
  <dc:description/>
  <cp:lastModifiedBy>ALS</cp:lastModifiedBy>
  <cp:revision>2</cp:revision>
  <cp:lastPrinted>1997-02-20T21:59:00Z</cp:lastPrinted>
  <dcterms:created xsi:type="dcterms:W3CDTF">2017-03-31T17:44:00Z</dcterms:created>
  <dcterms:modified xsi:type="dcterms:W3CDTF">2017-03-31T17:44:00Z</dcterms:modified>
</cp:coreProperties>
</file>