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42C81" w14:textId="77777777" w:rsidR="00642143" w:rsidRPr="00642143" w:rsidRDefault="00642143" w:rsidP="00642143">
      <w:pPr>
        <w:pStyle w:val="TtuloPrincipal"/>
        <w:pBdr>
          <w:top w:val="single" w:sz="12" w:space="10" w:color="auto" w:shadow="1"/>
          <w:left w:val="single" w:sz="12" w:space="10" w:color="auto" w:shadow="1"/>
          <w:bottom w:val="single" w:sz="12" w:space="10" w:color="auto" w:shadow="1"/>
          <w:right w:val="single" w:sz="12" w:space="10" w:color="auto" w:shadow="1"/>
        </w:pBdr>
        <w:ind w:left="284" w:right="284"/>
        <w:rPr>
          <w:rFonts w:ascii="Times New Roman" w:hAnsi="Times New Roman"/>
          <w:sz w:val="56"/>
        </w:rPr>
      </w:pPr>
      <w:r w:rsidRPr="00642143">
        <w:rPr>
          <w:rFonts w:ascii="Times New Roman" w:hAnsi="Times New Roman"/>
          <w:sz w:val="144"/>
        </w:rPr>
        <w:t>TSI</w:t>
      </w:r>
    </w:p>
    <w:p w14:paraId="3E5C4381" w14:textId="77777777" w:rsidR="00642143" w:rsidRPr="00642143" w:rsidRDefault="00642143" w:rsidP="00642143">
      <w:pPr>
        <w:pStyle w:val="TtuloPrincipal"/>
        <w:pBdr>
          <w:top w:val="single" w:sz="12" w:space="10" w:color="auto" w:shadow="1"/>
          <w:left w:val="single" w:sz="12" w:space="10" w:color="auto" w:shadow="1"/>
          <w:bottom w:val="single" w:sz="12" w:space="10" w:color="auto" w:shadow="1"/>
          <w:right w:val="single" w:sz="12" w:space="10" w:color="auto" w:shadow="1"/>
        </w:pBdr>
        <w:ind w:left="284" w:right="284"/>
        <w:rPr>
          <w:rFonts w:ascii="Times New Roman" w:hAnsi="Times New Roman"/>
          <w:smallCaps/>
          <w:sz w:val="56"/>
        </w:rPr>
      </w:pPr>
      <w:r w:rsidRPr="00642143">
        <w:rPr>
          <w:rFonts w:ascii="Times New Roman" w:hAnsi="Times New Roman"/>
          <w:smallCaps/>
          <w:sz w:val="56"/>
        </w:rPr>
        <w:t>Trabalho de</w:t>
      </w:r>
      <w:r w:rsidRPr="00642143">
        <w:rPr>
          <w:rFonts w:ascii="Times New Roman" w:hAnsi="Times New Roman"/>
          <w:smallCaps/>
          <w:sz w:val="56"/>
        </w:rPr>
        <w:br/>
        <w:t>Sistemas de Informação</w:t>
      </w:r>
    </w:p>
    <w:p w14:paraId="74968267" w14:textId="0C6AC11C" w:rsidR="00642143" w:rsidRPr="00642143" w:rsidRDefault="00642143" w:rsidP="00642143">
      <w:pPr>
        <w:pStyle w:val="TtuloPrincipal"/>
        <w:pBdr>
          <w:top w:val="single" w:sz="12" w:space="10" w:color="auto" w:shadow="1"/>
          <w:left w:val="single" w:sz="12" w:space="10" w:color="auto" w:shadow="1"/>
          <w:bottom w:val="single" w:sz="12" w:space="10" w:color="auto" w:shadow="1"/>
          <w:right w:val="single" w:sz="12" w:space="10" w:color="auto" w:shadow="1"/>
        </w:pBdr>
        <w:ind w:left="284" w:right="284"/>
        <w:rPr>
          <w:rFonts w:ascii="Times New Roman" w:hAnsi="Times New Roman"/>
          <w:smallCaps/>
        </w:rPr>
      </w:pPr>
      <w:r w:rsidRPr="00642143">
        <w:rPr>
          <w:rFonts w:ascii="Times New Roman" w:hAnsi="Times New Roman"/>
          <w:smallCaps/>
        </w:rPr>
        <w:t xml:space="preserve">Roteiro: </w:t>
      </w:r>
      <w:r w:rsidR="00357D54">
        <w:rPr>
          <w:rFonts w:ascii="Times New Roman" w:hAnsi="Times New Roman"/>
          <w:smallCaps/>
        </w:rPr>
        <w:t>R</w:t>
      </w:r>
      <w:r w:rsidR="0013262D">
        <w:rPr>
          <w:rFonts w:ascii="Times New Roman" w:hAnsi="Times New Roman"/>
          <w:smallCaps/>
        </w:rPr>
        <w:t>Q0</w:t>
      </w:r>
      <w:r w:rsidR="00F72530">
        <w:rPr>
          <w:rFonts w:ascii="Times New Roman" w:hAnsi="Times New Roman"/>
          <w:smallCaps/>
        </w:rPr>
        <w:t>7</w:t>
      </w:r>
      <w:r w:rsidRPr="00642143">
        <w:rPr>
          <w:rFonts w:ascii="Times New Roman" w:hAnsi="Times New Roman"/>
          <w:smallCaps/>
        </w:rPr>
        <w:t xml:space="preserve"> Qualidade </w:t>
      </w:r>
      <w:r w:rsidR="00F72530">
        <w:rPr>
          <w:rFonts w:ascii="Times New Roman" w:hAnsi="Times New Roman"/>
          <w:smallCaps/>
        </w:rPr>
        <w:t>do Manual do Usuário</w:t>
      </w:r>
    </w:p>
    <w:p w14:paraId="4D15A1C1" w14:textId="77777777" w:rsidR="00642143" w:rsidRPr="00642143" w:rsidRDefault="00642143" w:rsidP="00642143">
      <w:pPr>
        <w:rPr>
          <w:lang w:val="pt-BR"/>
        </w:rPr>
      </w:pPr>
    </w:p>
    <w:p w14:paraId="51EB3829" w14:textId="34B30EF7" w:rsidR="00642143" w:rsidRDefault="00642143" w:rsidP="00642143">
      <w:pPr>
        <w:rPr>
          <w:lang w:val="pt-BR"/>
        </w:rPr>
      </w:pPr>
      <w:r>
        <w:rPr>
          <w:lang w:val="pt-BR"/>
        </w:rPr>
        <w:t xml:space="preserve">Este documento descreve como o </w:t>
      </w:r>
      <w:r w:rsidR="00357D54">
        <w:rPr>
          <w:lang w:val="pt-BR"/>
        </w:rPr>
        <w:t xml:space="preserve">GQ, </w:t>
      </w:r>
      <w:r>
        <w:rPr>
          <w:lang w:val="pt-BR"/>
        </w:rPr>
        <w:t>grupo responsável pela garantia da qualidade</w:t>
      </w:r>
      <w:r w:rsidR="00357D54">
        <w:rPr>
          <w:lang w:val="pt-BR"/>
        </w:rPr>
        <w:t>,</w:t>
      </w:r>
      <w:r>
        <w:rPr>
          <w:lang w:val="pt-BR"/>
        </w:rPr>
        <w:t xml:space="preserve"> deve produzir o registro da qual</w:t>
      </w:r>
      <w:r w:rsidR="00197F75">
        <w:rPr>
          <w:lang w:val="pt-BR"/>
        </w:rPr>
        <w:t xml:space="preserve">idade referente ao documento </w:t>
      </w:r>
      <w:r w:rsidR="00F72530">
        <w:rPr>
          <w:lang w:val="pt-BR"/>
        </w:rPr>
        <w:t>D07</w:t>
      </w:r>
      <w:r>
        <w:rPr>
          <w:lang w:val="pt-BR"/>
        </w:rPr>
        <w:t xml:space="preserve"> apresentado pelo </w:t>
      </w:r>
      <w:r w:rsidR="00357D54">
        <w:rPr>
          <w:lang w:val="pt-BR"/>
        </w:rPr>
        <w:t>G</w:t>
      </w:r>
      <w:r>
        <w:rPr>
          <w:lang w:val="pt-BR"/>
        </w:rPr>
        <w:t xml:space="preserve">rupo de </w:t>
      </w:r>
      <w:r w:rsidR="00357D54">
        <w:rPr>
          <w:lang w:val="pt-BR"/>
        </w:rPr>
        <w:t>D</w:t>
      </w:r>
      <w:r>
        <w:rPr>
          <w:lang w:val="pt-BR"/>
        </w:rPr>
        <w:t xml:space="preserve">esenvolvimento. </w:t>
      </w:r>
    </w:p>
    <w:p w14:paraId="47D66EEF" w14:textId="77777777" w:rsidR="00642143" w:rsidRDefault="00642143" w:rsidP="00642143">
      <w:pPr>
        <w:rPr>
          <w:lang w:val="pt-BR"/>
        </w:rPr>
      </w:pPr>
    </w:p>
    <w:p w14:paraId="6882DF9D" w14:textId="77777777" w:rsidR="00F72530" w:rsidRDefault="00F72530" w:rsidP="00642143">
      <w:pPr>
        <w:rPr>
          <w:lang w:val="pt-BR"/>
        </w:rPr>
      </w:pPr>
      <w:r>
        <w:rPr>
          <w:lang w:val="pt-BR"/>
        </w:rPr>
        <w:t xml:space="preserve">O Manual do Usuário deve ser disponibilizado a todos os usuários do sistema. Deve, portanto atender </w:t>
      </w:r>
      <w:proofErr w:type="spellStart"/>
      <w:r>
        <w:rPr>
          <w:lang w:val="pt-BR"/>
        </w:rPr>
        <w:t>a</w:t>
      </w:r>
      <w:proofErr w:type="spellEnd"/>
      <w:r>
        <w:rPr>
          <w:lang w:val="pt-BR"/>
        </w:rPr>
        <w:t xml:space="preserve"> suas necessidades.</w:t>
      </w:r>
    </w:p>
    <w:p w14:paraId="5F4EE9E1" w14:textId="09ADA0E9" w:rsidR="00642143" w:rsidRDefault="00F72530" w:rsidP="00F72530">
      <w:pPr>
        <w:rPr>
          <w:lang w:val="pt-BR"/>
        </w:rPr>
      </w:pPr>
      <w:r>
        <w:rPr>
          <w:lang w:val="pt-BR"/>
        </w:rPr>
        <w:t xml:space="preserve">Devem ser verificadas a sua </w:t>
      </w:r>
      <w:r w:rsidR="006134ED">
        <w:rPr>
          <w:lang w:val="pt-BR"/>
        </w:rPr>
        <w:t>estrutura, c</w:t>
      </w:r>
      <w:r>
        <w:rPr>
          <w:lang w:val="pt-BR"/>
        </w:rPr>
        <w:t>lareza, concisão e completude.</w:t>
      </w:r>
    </w:p>
    <w:p w14:paraId="716F4543" w14:textId="77777777" w:rsidR="00642143" w:rsidRDefault="00642143" w:rsidP="00642143">
      <w:pPr>
        <w:rPr>
          <w:lang w:val="pt-BR"/>
        </w:rPr>
      </w:pPr>
    </w:p>
    <w:p w14:paraId="54C10417" w14:textId="77777777" w:rsidR="00642143" w:rsidRDefault="00642143" w:rsidP="00642143">
      <w:pPr>
        <w:rPr>
          <w:lang w:val="pt-BR"/>
        </w:rPr>
      </w:pPr>
      <w:r>
        <w:rPr>
          <w:lang w:val="pt-BR"/>
        </w:rPr>
        <w:t>O laudo a ser apresentado (justificado nas observações por tópicos e na observação geral) deve definir se o documento está de acordo (não necessita revisão), se precisa ser revisto em algum tópico ou se precisa ser totalmente refeito. Para cada tópico da folha de registro (em anexo) deve ser atestado o grau de conformidade e a necessidade ou não de se rever o tópico (assinalar com X).</w:t>
      </w:r>
    </w:p>
    <w:p w14:paraId="0BC6BDCD" w14:textId="34DC6F09" w:rsidR="00642143" w:rsidRDefault="00642143" w:rsidP="00642143">
      <w:pPr>
        <w:rPr>
          <w:lang w:val="pt-BR"/>
        </w:rPr>
      </w:pPr>
      <w:r>
        <w:rPr>
          <w:lang w:val="pt-BR"/>
        </w:rPr>
        <w:br w:type="page"/>
      </w:r>
      <w:r w:rsidR="0013262D">
        <w:rPr>
          <w:b/>
          <w:bCs/>
          <w:lang w:val="pt-BR"/>
        </w:rPr>
        <w:lastRenderedPageBreak/>
        <w:t>RQ0</w:t>
      </w:r>
      <w:r w:rsidR="00F72530">
        <w:rPr>
          <w:b/>
          <w:bCs/>
          <w:lang w:val="pt-BR"/>
        </w:rPr>
        <w:t>7</w:t>
      </w:r>
      <w:r w:rsidRPr="00642143">
        <w:rPr>
          <w:b/>
          <w:bCs/>
          <w:lang w:val="pt-BR"/>
        </w:rPr>
        <w:t xml:space="preserve"> - Registro de Qualidade:</w:t>
      </w:r>
      <w:r>
        <w:rPr>
          <w:rFonts w:ascii="Arial" w:hAnsi="Arial" w:cs="Arial"/>
          <w:b/>
          <w:bCs/>
          <w:lang w:val="pt-BR"/>
        </w:rPr>
        <w:t xml:space="preserve"> </w:t>
      </w:r>
      <w:r w:rsidR="00F72530">
        <w:rPr>
          <w:i/>
          <w:iCs/>
          <w:lang w:val="pt-BR"/>
        </w:rPr>
        <w:t>Manual do usuário</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
        <w:gridCol w:w="1749"/>
        <w:gridCol w:w="4536"/>
        <w:gridCol w:w="992"/>
        <w:gridCol w:w="709"/>
      </w:tblGrid>
      <w:tr w:rsidR="0013262D" w:rsidRPr="00DF6646" w14:paraId="674721A1" w14:textId="77777777" w:rsidTr="005D10B8">
        <w:tc>
          <w:tcPr>
            <w:tcW w:w="9426" w:type="dxa"/>
            <w:gridSpan w:val="5"/>
            <w:tcBorders>
              <w:top w:val="single" w:sz="4" w:space="0" w:color="auto"/>
              <w:left w:val="single" w:sz="4" w:space="0" w:color="auto"/>
              <w:bottom w:val="single" w:sz="4" w:space="0" w:color="auto"/>
              <w:right w:val="single" w:sz="4" w:space="0" w:color="auto"/>
            </w:tcBorders>
          </w:tcPr>
          <w:p w14:paraId="626C13F9" w14:textId="77777777" w:rsidR="0013262D" w:rsidRPr="00DF6646" w:rsidRDefault="0013262D" w:rsidP="005D10B8">
            <w:pPr>
              <w:pStyle w:val="Rodap"/>
              <w:tabs>
                <w:tab w:val="left" w:pos="708"/>
              </w:tabs>
              <w:rPr>
                <w:sz w:val="22"/>
                <w:szCs w:val="22"/>
                <w:lang w:val="pt-BR"/>
              </w:rPr>
            </w:pPr>
            <w:r w:rsidRPr="00DF6646">
              <w:rPr>
                <w:sz w:val="22"/>
                <w:szCs w:val="22"/>
                <w:lang w:val="pt-BR"/>
              </w:rPr>
              <w:t>Grupo de Projeto</w:t>
            </w:r>
            <w:r w:rsidR="00270000" w:rsidRPr="00DF6646">
              <w:rPr>
                <w:sz w:val="22"/>
                <w:szCs w:val="22"/>
                <w:lang w:val="pt-BR"/>
              </w:rPr>
              <w:t xml:space="preserve"> (Número e Nome)</w:t>
            </w:r>
            <w:r w:rsidRPr="00DF6646">
              <w:rPr>
                <w:sz w:val="22"/>
                <w:szCs w:val="22"/>
                <w:lang w:val="pt-BR"/>
              </w:rPr>
              <w:t>:</w:t>
            </w:r>
          </w:p>
        </w:tc>
      </w:tr>
      <w:tr w:rsidR="00642143" w:rsidRPr="00DF6646" w14:paraId="301069B6" w14:textId="77777777">
        <w:tc>
          <w:tcPr>
            <w:tcW w:w="9426" w:type="dxa"/>
            <w:gridSpan w:val="5"/>
            <w:tcBorders>
              <w:top w:val="single" w:sz="4" w:space="0" w:color="auto"/>
              <w:left w:val="single" w:sz="4" w:space="0" w:color="auto"/>
              <w:bottom w:val="single" w:sz="4" w:space="0" w:color="auto"/>
              <w:right w:val="single" w:sz="4" w:space="0" w:color="auto"/>
            </w:tcBorders>
          </w:tcPr>
          <w:p w14:paraId="2EE20617" w14:textId="77777777" w:rsidR="00642143" w:rsidRPr="00DF6646" w:rsidRDefault="00642143" w:rsidP="00642143">
            <w:pPr>
              <w:pStyle w:val="Rodap"/>
              <w:tabs>
                <w:tab w:val="left" w:pos="708"/>
              </w:tabs>
              <w:rPr>
                <w:sz w:val="22"/>
                <w:szCs w:val="22"/>
                <w:lang w:val="pt-BR"/>
              </w:rPr>
            </w:pPr>
            <w:r w:rsidRPr="00DF6646">
              <w:rPr>
                <w:sz w:val="22"/>
                <w:szCs w:val="22"/>
                <w:lang w:val="pt-BR"/>
              </w:rPr>
              <w:t>Grupo de Qualidade</w:t>
            </w:r>
            <w:r w:rsidR="00270000" w:rsidRPr="00DF6646">
              <w:rPr>
                <w:sz w:val="22"/>
                <w:szCs w:val="22"/>
                <w:lang w:val="pt-BR"/>
              </w:rPr>
              <w:t xml:space="preserve"> (Número e Nome)</w:t>
            </w:r>
            <w:r w:rsidRPr="00DF6646">
              <w:rPr>
                <w:sz w:val="22"/>
                <w:szCs w:val="22"/>
                <w:lang w:val="pt-BR"/>
              </w:rPr>
              <w:t>:</w:t>
            </w:r>
          </w:p>
        </w:tc>
      </w:tr>
      <w:tr w:rsidR="00642143" w:rsidRPr="00DF6646" w14:paraId="5BF925D7" w14:textId="77777777">
        <w:tc>
          <w:tcPr>
            <w:tcW w:w="1440" w:type="dxa"/>
            <w:tcBorders>
              <w:top w:val="single" w:sz="4" w:space="0" w:color="auto"/>
              <w:left w:val="single" w:sz="4" w:space="0" w:color="auto"/>
              <w:bottom w:val="single" w:sz="4" w:space="0" w:color="auto"/>
              <w:right w:val="single" w:sz="4" w:space="0" w:color="auto"/>
            </w:tcBorders>
          </w:tcPr>
          <w:p w14:paraId="00B43E4B" w14:textId="77777777" w:rsidR="00642143" w:rsidRPr="00DF6646" w:rsidRDefault="00642143" w:rsidP="00642143">
            <w:pPr>
              <w:rPr>
                <w:sz w:val="22"/>
                <w:szCs w:val="22"/>
                <w:lang w:val="pt-BR"/>
              </w:rPr>
            </w:pPr>
            <w:r w:rsidRPr="00DF6646">
              <w:rPr>
                <w:sz w:val="22"/>
                <w:szCs w:val="22"/>
                <w:lang w:val="pt-BR"/>
              </w:rPr>
              <w:t>Data:</w:t>
            </w:r>
          </w:p>
        </w:tc>
        <w:tc>
          <w:tcPr>
            <w:tcW w:w="1749" w:type="dxa"/>
            <w:tcBorders>
              <w:top w:val="single" w:sz="4" w:space="0" w:color="auto"/>
              <w:left w:val="single" w:sz="4" w:space="0" w:color="auto"/>
              <w:bottom w:val="single" w:sz="4" w:space="0" w:color="auto"/>
              <w:right w:val="single" w:sz="4" w:space="0" w:color="auto"/>
            </w:tcBorders>
          </w:tcPr>
          <w:p w14:paraId="1DC66830" w14:textId="77777777" w:rsidR="00642143" w:rsidRPr="00DF6646" w:rsidRDefault="00642143" w:rsidP="00642143">
            <w:pPr>
              <w:rPr>
                <w:sz w:val="22"/>
                <w:szCs w:val="22"/>
                <w:lang w:val="pt-BR"/>
              </w:rPr>
            </w:pPr>
            <w:r w:rsidRPr="00DF6646">
              <w:rPr>
                <w:sz w:val="22"/>
                <w:szCs w:val="22"/>
                <w:lang w:val="pt-BR"/>
              </w:rPr>
              <w:t>Versão:</w:t>
            </w:r>
          </w:p>
        </w:tc>
        <w:tc>
          <w:tcPr>
            <w:tcW w:w="6237" w:type="dxa"/>
            <w:gridSpan w:val="3"/>
            <w:tcBorders>
              <w:top w:val="single" w:sz="4" w:space="0" w:color="auto"/>
              <w:left w:val="single" w:sz="4" w:space="0" w:color="auto"/>
              <w:bottom w:val="single" w:sz="4" w:space="0" w:color="auto"/>
              <w:right w:val="single" w:sz="4" w:space="0" w:color="auto"/>
            </w:tcBorders>
          </w:tcPr>
          <w:p w14:paraId="5F97C1F8" w14:textId="77777777" w:rsidR="00642143" w:rsidRPr="00DF6646" w:rsidRDefault="00642143" w:rsidP="00642143">
            <w:pPr>
              <w:pStyle w:val="Rodap"/>
              <w:tabs>
                <w:tab w:val="left" w:pos="708"/>
              </w:tabs>
              <w:rPr>
                <w:sz w:val="22"/>
                <w:szCs w:val="22"/>
                <w:lang w:val="pt-BR"/>
              </w:rPr>
            </w:pPr>
            <w:r w:rsidRPr="00DF6646">
              <w:rPr>
                <w:sz w:val="22"/>
                <w:szCs w:val="22"/>
                <w:lang w:val="pt-BR"/>
              </w:rPr>
              <w:t>Laudo:</w:t>
            </w:r>
          </w:p>
        </w:tc>
      </w:tr>
      <w:tr w:rsidR="00642143" w:rsidRPr="00DF6646" w14:paraId="14436792" w14:textId="77777777">
        <w:trPr>
          <w:trHeight w:val="415"/>
        </w:trPr>
        <w:tc>
          <w:tcPr>
            <w:tcW w:w="3189" w:type="dxa"/>
            <w:gridSpan w:val="2"/>
            <w:tcBorders>
              <w:top w:val="single" w:sz="4" w:space="0" w:color="auto"/>
              <w:left w:val="single" w:sz="4" w:space="0" w:color="auto"/>
              <w:bottom w:val="single" w:sz="4" w:space="0" w:color="auto"/>
              <w:right w:val="single" w:sz="4" w:space="0" w:color="auto"/>
            </w:tcBorders>
            <w:shd w:val="clear" w:color="auto" w:fill="E0E0E0"/>
          </w:tcPr>
          <w:p w14:paraId="002D8A11" w14:textId="77777777" w:rsidR="00642143" w:rsidRPr="00DF6646" w:rsidRDefault="00642143" w:rsidP="00642143">
            <w:pPr>
              <w:pStyle w:val="Ttulo5"/>
              <w:rPr>
                <w:rFonts w:ascii="Times New Roman" w:hAnsi="Times New Roman" w:cs="Times New Roman"/>
                <w:sz w:val="22"/>
                <w:szCs w:val="22"/>
              </w:rPr>
            </w:pPr>
            <w:r w:rsidRPr="00DF6646">
              <w:rPr>
                <w:rFonts w:ascii="Times New Roman" w:hAnsi="Times New Roman" w:cs="Times New Roman"/>
                <w:sz w:val="22"/>
                <w:szCs w:val="22"/>
              </w:rPr>
              <w:t>Tópico</w:t>
            </w:r>
          </w:p>
        </w:tc>
        <w:tc>
          <w:tcPr>
            <w:tcW w:w="4536" w:type="dxa"/>
            <w:tcBorders>
              <w:top w:val="single" w:sz="4" w:space="0" w:color="auto"/>
              <w:left w:val="single" w:sz="4" w:space="0" w:color="auto"/>
              <w:bottom w:val="single" w:sz="4" w:space="0" w:color="auto"/>
              <w:right w:val="single" w:sz="4" w:space="0" w:color="auto"/>
            </w:tcBorders>
            <w:shd w:val="clear" w:color="auto" w:fill="E0E0E0"/>
          </w:tcPr>
          <w:p w14:paraId="6E16634C" w14:textId="77777777" w:rsidR="00642143" w:rsidRPr="00DF6646" w:rsidRDefault="00642143" w:rsidP="00642143">
            <w:pPr>
              <w:pStyle w:val="Textodenotaderodap"/>
              <w:rPr>
                <w:b/>
                <w:bCs/>
                <w:sz w:val="22"/>
                <w:szCs w:val="22"/>
                <w:lang w:val="pt-BR"/>
              </w:rPr>
            </w:pPr>
            <w:r w:rsidRPr="00DF6646">
              <w:rPr>
                <w:b/>
                <w:bCs/>
                <w:sz w:val="22"/>
                <w:szCs w:val="22"/>
                <w:lang w:val="pt-BR"/>
              </w:rPr>
              <w:t>Observações</w:t>
            </w:r>
          </w:p>
        </w:tc>
        <w:tc>
          <w:tcPr>
            <w:tcW w:w="992" w:type="dxa"/>
            <w:tcBorders>
              <w:top w:val="single" w:sz="4" w:space="0" w:color="auto"/>
              <w:left w:val="single" w:sz="4" w:space="0" w:color="auto"/>
              <w:bottom w:val="single" w:sz="4" w:space="0" w:color="auto"/>
              <w:right w:val="single" w:sz="4" w:space="0" w:color="auto"/>
            </w:tcBorders>
            <w:shd w:val="clear" w:color="auto" w:fill="E0E0E0"/>
          </w:tcPr>
          <w:p w14:paraId="6BEC527E" w14:textId="77777777" w:rsidR="00642143" w:rsidRPr="00DF6646" w:rsidRDefault="00642143" w:rsidP="00642143">
            <w:pPr>
              <w:pStyle w:val="Textodenotaderodap"/>
              <w:rPr>
                <w:b/>
                <w:bCs/>
                <w:sz w:val="22"/>
                <w:szCs w:val="22"/>
                <w:lang w:val="pt-BR"/>
              </w:rPr>
            </w:pPr>
            <w:proofErr w:type="spellStart"/>
            <w:r w:rsidRPr="00DF6646">
              <w:rPr>
                <w:b/>
                <w:bCs/>
                <w:sz w:val="22"/>
                <w:szCs w:val="22"/>
                <w:lang w:val="pt-BR"/>
              </w:rPr>
              <w:t>Conformi-dade</w:t>
            </w:r>
            <w:proofErr w:type="spellEnd"/>
            <w:r w:rsidRPr="00DF6646">
              <w:rPr>
                <w:b/>
                <w:bCs/>
                <w:sz w:val="22"/>
                <w:szCs w:val="22"/>
                <w:lang w:val="pt-BR"/>
              </w:rPr>
              <w:t>*</w:t>
            </w:r>
          </w:p>
        </w:tc>
        <w:tc>
          <w:tcPr>
            <w:tcW w:w="709" w:type="dxa"/>
            <w:tcBorders>
              <w:top w:val="single" w:sz="4" w:space="0" w:color="auto"/>
              <w:left w:val="single" w:sz="4" w:space="0" w:color="auto"/>
              <w:bottom w:val="single" w:sz="4" w:space="0" w:color="auto"/>
              <w:right w:val="single" w:sz="4" w:space="0" w:color="auto"/>
            </w:tcBorders>
            <w:shd w:val="clear" w:color="auto" w:fill="E0E0E0"/>
          </w:tcPr>
          <w:p w14:paraId="6425ABF9" w14:textId="77777777" w:rsidR="00642143" w:rsidRPr="00DF6646" w:rsidRDefault="00642143" w:rsidP="00642143">
            <w:pPr>
              <w:pStyle w:val="Textodenotaderodap"/>
              <w:rPr>
                <w:b/>
                <w:bCs/>
                <w:sz w:val="22"/>
                <w:szCs w:val="22"/>
                <w:lang w:val="pt-BR"/>
              </w:rPr>
            </w:pPr>
            <w:r w:rsidRPr="00DF6646">
              <w:rPr>
                <w:b/>
                <w:bCs/>
                <w:sz w:val="22"/>
                <w:szCs w:val="22"/>
                <w:lang w:val="pt-BR"/>
              </w:rPr>
              <w:t>Rever</w:t>
            </w:r>
          </w:p>
        </w:tc>
      </w:tr>
      <w:tr w:rsidR="00642143" w:rsidRPr="00DF6646" w14:paraId="5CA0E673" w14:textId="77777777">
        <w:tc>
          <w:tcPr>
            <w:tcW w:w="3189" w:type="dxa"/>
            <w:gridSpan w:val="2"/>
            <w:tcBorders>
              <w:top w:val="single" w:sz="4" w:space="0" w:color="auto"/>
              <w:left w:val="single" w:sz="4" w:space="0" w:color="auto"/>
              <w:bottom w:val="single" w:sz="4" w:space="0" w:color="auto"/>
              <w:right w:val="single" w:sz="4" w:space="0" w:color="auto"/>
            </w:tcBorders>
          </w:tcPr>
          <w:p w14:paraId="78E90608" w14:textId="77777777" w:rsidR="00642143" w:rsidRPr="00DF6646" w:rsidRDefault="00642143" w:rsidP="00642143">
            <w:pPr>
              <w:jc w:val="left"/>
              <w:rPr>
                <w:sz w:val="22"/>
                <w:szCs w:val="22"/>
                <w:lang w:val="pt-BR"/>
              </w:rPr>
            </w:pPr>
            <w:r w:rsidRPr="00DF6646">
              <w:rPr>
                <w:sz w:val="22"/>
                <w:szCs w:val="22"/>
                <w:lang w:val="pt-BR"/>
              </w:rPr>
              <w:t>E</w:t>
            </w:r>
            <w:r w:rsidR="00197F75" w:rsidRPr="00DF6646">
              <w:rPr>
                <w:sz w:val="22"/>
                <w:szCs w:val="22"/>
                <w:lang w:val="pt-BR"/>
              </w:rPr>
              <w:t>strutura formal do documento</w:t>
            </w:r>
          </w:p>
          <w:p w14:paraId="1E995160" w14:textId="77777777" w:rsidR="00642143" w:rsidRPr="00DF6646" w:rsidRDefault="00642143" w:rsidP="00642143">
            <w:pPr>
              <w:jc w:val="left"/>
              <w:rPr>
                <w:sz w:val="22"/>
                <w:szCs w:val="22"/>
                <w:lang w:val="pt-BR"/>
              </w:rPr>
            </w:pPr>
          </w:p>
          <w:p w14:paraId="7AD39C13" w14:textId="77777777" w:rsidR="00642143" w:rsidRPr="00DF6646" w:rsidRDefault="00642143" w:rsidP="00642143">
            <w:pPr>
              <w:jc w:val="left"/>
              <w:rPr>
                <w:sz w:val="22"/>
                <w:szCs w:val="22"/>
                <w:lang w:val="pt-BR"/>
              </w:rPr>
            </w:pPr>
          </w:p>
        </w:tc>
        <w:tc>
          <w:tcPr>
            <w:tcW w:w="4536" w:type="dxa"/>
            <w:tcBorders>
              <w:top w:val="single" w:sz="4" w:space="0" w:color="auto"/>
              <w:left w:val="single" w:sz="4" w:space="0" w:color="auto"/>
              <w:bottom w:val="single" w:sz="4" w:space="0" w:color="auto"/>
              <w:right w:val="single" w:sz="4" w:space="0" w:color="auto"/>
            </w:tcBorders>
          </w:tcPr>
          <w:p w14:paraId="23177AB1" w14:textId="77777777" w:rsidR="00642143" w:rsidRPr="00DF6646" w:rsidRDefault="00642143" w:rsidP="00642143">
            <w:pPr>
              <w:pStyle w:val="Rodap"/>
              <w:tabs>
                <w:tab w:val="left" w:pos="708"/>
              </w:tabs>
              <w:rPr>
                <w:sz w:val="22"/>
                <w:szCs w:val="22"/>
                <w:lang w:val="pt-BR"/>
              </w:rPr>
            </w:pPr>
          </w:p>
        </w:tc>
        <w:tc>
          <w:tcPr>
            <w:tcW w:w="992" w:type="dxa"/>
            <w:tcBorders>
              <w:top w:val="single" w:sz="4" w:space="0" w:color="auto"/>
              <w:left w:val="single" w:sz="4" w:space="0" w:color="auto"/>
              <w:bottom w:val="single" w:sz="4" w:space="0" w:color="auto"/>
              <w:right w:val="single" w:sz="4" w:space="0" w:color="auto"/>
            </w:tcBorders>
          </w:tcPr>
          <w:p w14:paraId="56CAA075" w14:textId="77777777" w:rsidR="00642143" w:rsidRPr="00DF6646" w:rsidRDefault="00642143" w:rsidP="00642143">
            <w:pPr>
              <w:pStyle w:val="Rodap"/>
              <w:tabs>
                <w:tab w:val="left" w:pos="708"/>
              </w:tabs>
              <w:rPr>
                <w:sz w:val="22"/>
                <w:szCs w:val="22"/>
                <w:lang w:val="pt-BR"/>
              </w:rPr>
            </w:pPr>
          </w:p>
        </w:tc>
        <w:tc>
          <w:tcPr>
            <w:tcW w:w="709" w:type="dxa"/>
            <w:tcBorders>
              <w:top w:val="single" w:sz="4" w:space="0" w:color="auto"/>
              <w:left w:val="single" w:sz="4" w:space="0" w:color="auto"/>
              <w:bottom w:val="single" w:sz="4" w:space="0" w:color="auto"/>
              <w:right w:val="single" w:sz="4" w:space="0" w:color="auto"/>
            </w:tcBorders>
          </w:tcPr>
          <w:p w14:paraId="367A7F46" w14:textId="77777777" w:rsidR="00642143" w:rsidRPr="00DF6646" w:rsidRDefault="00642143" w:rsidP="00642143">
            <w:pPr>
              <w:pStyle w:val="Rodap"/>
              <w:rPr>
                <w:sz w:val="22"/>
                <w:szCs w:val="22"/>
                <w:lang w:val="pt-BR"/>
              </w:rPr>
            </w:pPr>
            <w:r w:rsidRPr="00DF6646">
              <w:rPr>
                <w:sz w:val="22"/>
                <w:szCs w:val="22"/>
                <w:lang w:val="pt-BR"/>
              </w:rPr>
              <w:sym w:font="Symbol" w:char="007F"/>
            </w:r>
            <w:r w:rsidRPr="00DF6646">
              <w:rPr>
                <w:sz w:val="22"/>
                <w:szCs w:val="22"/>
                <w:lang w:val="pt-BR"/>
              </w:rPr>
              <w:t xml:space="preserve"> S</w:t>
            </w:r>
          </w:p>
          <w:p w14:paraId="147160F2" w14:textId="77777777" w:rsidR="00642143" w:rsidRPr="00DF6646" w:rsidRDefault="00642143" w:rsidP="00642143">
            <w:pPr>
              <w:pStyle w:val="Rodap"/>
              <w:rPr>
                <w:sz w:val="22"/>
                <w:szCs w:val="22"/>
                <w:lang w:val="pt-BR"/>
              </w:rPr>
            </w:pPr>
            <w:r w:rsidRPr="00DF6646">
              <w:rPr>
                <w:sz w:val="22"/>
                <w:szCs w:val="22"/>
                <w:lang w:val="pt-BR"/>
              </w:rPr>
              <w:sym w:font="Symbol" w:char="007F"/>
            </w:r>
            <w:r w:rsidRPr="00DF6646">
              <w:rPr>
                <w:sz w:val="22"/>
                <w:szCs w:val="22"/>
                <w:lang w:val="pt-BR"/>
              </w:rPr>
              <w:t xml:space="preserve"> N</w:t>
            </w:r>
          </w:p>
        </w:tc>
      </w:tr>
      <w:tr w:rsidR="00642143" w:rsidRPr="00DF6646" w14:paraId="3602D403" w14:textId="77777777">
        <w:tc>
          <w:tcPr>
            <w:tcW w:w="3189" w:type="dxa"/>
            <w:gridSpan w:val="2"/>
            <w:tcBorders>
              <w:top w:val="single" w:sz="4" w:space="0" w:color="auto"/>
              <w:left w:val="single" w:sz="4" w:space="0" w:color="auto"/>
              <w:bottom w:val="single" w:sz="4" w:space="0" w:color="auto"/>
              <w:right w:val="single" w:sz="4" w:space="0" w:color="auto"/>
            </w:tcBorders>
          </w:tcPr>
          <w:p w14:paraId="206A6C10" w14:textId="7D4C61E4" w:rsidR="00642143" w:rsidRPr="00DF6646" w:rsidRDefault="00F72530" w:rsidP="00642143">
            <w:pPr>
              <w:jc w:val="left"/>
              <w:rPr>
                <w:sz w:val="22"/>
                <w:szCs w:val="22"/>
                <w:lang w:val="pt-BR"/>
              </w:rPr>
            </w:pPr>
            <w:r w:rsidRPr="00DF6646">
              <w:rPr>
                <w:sz w:val="22"/>
                <w:szCs w:val="22"/>
                <w:lang w:val="pt-BR"/>
              </w:rPr>
              <w:t>Clareza. O MU é claro e permite sua plena compreensão?</w:t>
            </w:r>
          </w:p>
        </w:tc>
        <w:tc>
          <w:tcPr>
            <w:tcW w:w="4536" w:type="dxa"/>
            <w:tcBorders>
              <w:top w:val="single" w:sz="4" w:space="0" w:color="auto"/>
              <w:left w:val="single" w:sz="4" w:space="0" w:color="auto"/>
              <w:bottom w:val="single" w:sz="4" w:space="0" w:color="auto"/>
              <w:right w:val="single" w:sz="4" w:space="0" w:color="auto"/>
            </w:tcBorders>
          </w:tcPr>
          <w:p w14:paraId="2DC07117" w14:textId="77777777" w:rsidR="00642143" w:rsidRPr="00DF6646" w:rsidRDefault="00642143" w:rsidP="00642143">
            <w:pPr>
              <w:rPr>
                <w:sz w:val="22"/>
                <w:szCs w:val="22"/>
                <w:lang w:val="pt-BR"/>
              </w:rPr>
            </w:pPr>
          </w:p>
        </w:tc>
        <w:tc>
          <w:tcPr>
            <w:tcW w:w="992" w:type="dxa"/>
            <w:tcBorders>
              <w:top w:val="single" w:sz="4" w:space="0" w:color="auto"/>
              <w:left w:val="single" w:sz="4" w:space="0" w:color="auto"/>
              <w:bottom w:val="single" w:sz="4" w:space="0" w:color="auto"/>
              <w:right w:val="single" w:sz="4" w:space="0" w:color="auto"/>
            </w:tcBorders>
          </w:tcPr>
          <w:p w14:paraId="4ABF3993" w14:textId="77777777" w:rsidR="00642143" w:rsidRPr="00DF6646" w:rsidRDefault="00642143" w:rsidP="00642143">
            <w:pPr>
              <w:rPr>
                <w:sz w:val="22"/>
                <w:szCs w:val="22"/>
                <w:lang w:val="pt-BR"/>
              </w:rPr>
            </w:pPr>
          </w:p>
        </w:tc>
        <w:tc>
          <w:tcPr>
            <w:tcW w:w="709" w:type="dxa"/>
            <w:tcBorders>
              <w:top w:val="single" w:sz="4" w:space="0" w:color="auto"/>
              <w:left w:val="single" w:sz="4" w:space="0" w:color="auto"/>
              <w:bottom w:val="single" w:sz="4" w:space="0" w:color="auto"/>
              <w:right w:val="single" w:sz="4" w:space="0" w:color="auto"/>
            </w:tcBorders>
          </w:tcPr>
          <w:p w14:paraId="25109B6A" w14:textId="77777777" w:rsidR="00642143" w:rsidRPr="00DF6646" w:rsidRDefault="00642143" w:rsidP="00642143">
            <w:pPr>
              <w:pStyle w:val="Rodap"/>
              <w:rPr>
                <w:sz w:val="22"/>
                <w:szCs w:val="22"/>
                <w:lang w:val="pt-BR"/>
              </w:rPr>
            </w:pPr>
            <w:r w:rsidRPr="00DF6646">
              <w:rPr>
                <w:sz w:val="22"/>
                <w:szCs w:val="22"/>
                <w:lang w:val="pt-BR"/>
              </w:rPr>
              <w:sym w:font="Symbol" w:char="007F"/>
            </w:r>
            <w:r w:rsidRPr="00DF6646">
              <w:rPr>
                <w:sz w:val="22"/>
                <w:szCs w:val="22"/>
                <w:lang w:val="pt-BR"/>
              </w:rPr>
              <w:t xml:space="preserve"> S</w:t>
            </w:r>
          </w:p>
          <w:p w14:paraId="0926F147" w14:textId="77777777" w:rsidR="00642143" w:rsidRPr="00DF6646" w:rsidRDefault="00642143" w:rsidP="00642143">
            <w:pPr>
              <w:rPr>
                <w:sz w:val="22"/>
                <w:szCs w:val="22"/>
                <w:lang w:val="pt-BR"/>
              </w:rPr>
            </w:pPr>
            <w:r w:rsidRPr="00DF6646">
              <w:rPr>
                <w:sz w:val="22"/>
                <w:szCs w:val="22"/>
                <w:lang w:val="pt-BR"/>
              </w:rPr>
              <w:sym w:font="Symbol" w:char="007F"/>
            </w:r>
            <w:r w:rsidRPr="00DF6646">
              <w:rPr>
                <w:sz w:val="22"/>
                <w:szCs w:val="22"/>
                <w:lang w:val="pt-BR"/>
              </w:rPr>
              <w:t xml:space="preserve"> N</w:t>
            </w:r>
          </w:p>
        </w:tc>
      </w:tr>
      <w:tr w:rsidR="00642143" w:rsidRPr="00DF6646" w14:paraId="66B4C1B0" w14:textId="77777777">
        <w:tc>
          <w:tcPr>
            <w:tcW w:w="3189" w:type="dxa"/>
            <w:gridSpan w:val="2"/>
            <w:tcBorders>
              <w:top w:val="single" w:sz="4" w:space="0" w:color="auto"/>
              <w:left w:val="single" w:sz="4" w:space="0" w:color="auto"/>
              <w:bottom w:val="single" w:sz="4" w:space="0" w:color="auto"/>
              <w:right w:val="single" w:sz="4" w:space="0" w:color="auto"/>
            </w:tcBorders>
          </w:tcPr>
          <w:p w14:paraId="3BC09CF3" w14:textId="74980E6B" w:rsidR="00642143" w:rsidRPr="00DF6646" w:rsidRDefault="00F72530" w:rsidP="00642143">
            <w:pPr>
              <w:jc w:val="left"/>
              <w:rPr>
                <w:sz w:val="22"/>
                <w:szCs w:val="22"/>
                <w:lang w:val="pt-BR"/>
              </w:rPr>
            </w:pPr>
            <w:r w:rsidRPr="00DF6646">
              <w:rPr>
                <w:sz w:val="22"/>
                <w:szCs w:val="22"/>
                <w:lang w:val="pt-BR"/>
              </w:rPr>
              <w:t>Concisão. O MU é suficientemente conciso?</w:t>
            </w:r>
          </w:p>
        </w:tc>
        <w:tc>
          <w:tcPr>
            <w:tcW w:w="4536" w:type="dxa"/>
            <w:tcBorders>
              <w:top w:val="single" w:sz="4" w:space="0" w:color="auto"/>
              <w:left w:val="single" w:sz="4" w:space="0" w:color="auto"/>
              <w:bottom w:val="single" w:sz="4" w:space="0" w:color="auto"/>
              <w:right w:val="single" w:sz="4" w:space="0" w:color="auto"/>
            </w:tcBorders>
          </w:tcPr>
          <w:p w14:paraId="6751DEF5" w14:textId="77777777" w:rsidR="00642143" w:rsidRPr="00DF6646" w:rsidRDefault="00642143" w:rsidP="00642143">
            <w:pPr>
              <w:rPr>
                <w:sz w:val="22"/>
                <w:szCs w:val="22"/>
                <w:lang w:val="pt-BR"/>
              </w:rPr>
            </w:pPr>
          </w:p>
        </w:tc>
        <w:tc>
          <w:tcPr>
            <w:tcW w:w="992" w:type="dxa"/>
            <w:tcBorders>
              <w:top w:val="single" w:sz="4" w:space="0" w:color="auto"/>
              <w:left w:val="single" w:sz="4" w:space="0" w:color="auto"/>
              <w:bottom w:val="single" w:sz="4" w:space="0" w:color="auto"/>
              <w:right w:val="single" w:sz="4" w:space="0" w:color="auto"/>
            </w:tcBorders>
          </w:tcPr>
          <w:p w14:paraId="4AE33E30" w14:textId="77777777" w:rsidR="00642143" w:rsidRPr="00DF6646" w:rsidRDefault="00642143" w:rsidP="00642143">
            <w:pPr>
              <w:rPr>
                <w:sz w:val="22"/>
                <w:szCs w:val="22"/>
                <w:lang w:val="pt-BR"/>
              </w:rPr>
            </w:pPr>
          </w:p>
        </w:tc>
        <w:tc>
          <w:tcPr>
            <w:tcW w:w="709" w:type="dxa"/>
            <w:tcBorders>
              <w:top w:val="single" w:sz="4" w:space="0" w:color="auto"/>
              <w:left w:val="single" w:sz="4" w:space="0" w:color="auto"/>
              <w:bottom w:val="single" w:sz="4" w:space="0" w:color="auto"/>
              <w:right w:val="single" w:sz="4" w:space="0" w:color="auto"/>
            </w:tcBorders>
          </w:tcPr>
          <w:p w14:paraId="0AD58178" w14:textId="77777777" w:rsidR="00642143" w:rsidRPr="00DF6646" w:rsidRDefault="00642143" w:rsidP="00642143">
            <w:pPr>
              <w:pStyle w:val="Rodap"/>
              <w:rPr>
                <w:sz w:val="22"/>
                <w:szCs w:val="22"/>
                <w:lang w:val="pt-BR"/>
              </w:rPr>
            </w:pPr>
            <w:r w:rsidRPr="00DF6646">
              <w:rPr>
                <w:sz w:val="22"/>
                <w:szCs w:val="22"/>
                <w:lang w:val="pt-BR"/>
              </w:rPr>
              <w:sym w:font="Symbol" w:char="007F"/>
            </w:r>
            <w:r w:rsidRPr="00DF6646">
              <w:rPr>
                <w:sz w:val="22"/>
                <w:szCs w:val="22"/>
                <w:lang w:val="pt-BR"/>
              </w:rPr>
              <w:t xml:space="preserve"> S</w:t>
            </w:r>
          </w:p>
          <w:p w14:paraId="3BD49DC1" w14:textId="77777777" w:rsidR="00642143" w:rsidRPr="00DF6646" w:rsidRDefault="00642143" w:rsidP="00642143">
            <w:pPr>
              <w:rPr>
                <w:sz w:val="22"/>
                <w:szCs w:val="22"/>
                <w:lang w:val="pt-BR"/>
              </w:rPr>
            </w:pPr>
            <w:r w:rsidRPr="00DF6646">
              <w:rPr>
                <w:sz w:val="22"/>
                <w:szCs w:val="22"/>
                <w:lang w:val="pt-BR"/>
              </w:rPr>
              <w:sym w:font="Symbol" w:char="007F"/>
            </w:r>
            <w:r w:rsidRPr="00DF6646">
              <w:rPr>
                <w:sz w:val="22"/>
                <w:szCs w:val="22"/>
                <w:lang w:val="pt-BR"/>
              </w:rPr>
              <w:t xml:space="preserve"> N</w:t>
            </w:r>
          </w:p>
        </w:tc>
      </w:tr>
      <w:tr w:rsidR="00642143" w:rsidRPr="00DF6646" w14:paraId="53CEC18A" w14:textId="77777777">
        <w:tc>
          <w:tcPr>
            <w:tcW w:w="3189" w:type="dxa"/>
            <w:gridSpan w:val="2"/>
            <w:tcBorders>
              <w:top w:val="single" w:sz="4" w:space="0" w:color="auto"/>
              <w:left w:val="single" w:sz="4" w:space="0" w:color="auto"/>
              <w:bottom w:val="single" w:sz="4" w:space="0" w:color="auto"/>
              <w:right w:val="single" w:sz="4" w:space="0" w:color="auto"/>
            </w:tcBorders>
          </w:tcPr>
          <w:p w14:paraId="5C808796" w14:textId="3DA28D90" w:rsidR="00642143" w:rsidRPr="00DF6646" w:rsidRDefault="00F72530" w:rsidP="00642143">
            <w:pPr>
              <w:jc w:val="left"/>
              <w:rPr>
                <w:sz w:val="22"/>
                <w:szCs w:val="22"/>
                <w:lang w:val="pt-BR"/>
              </w:rPr>
            </w:pPr>
            <w:r w:rsidRPr="00DF6646">
              <w:rPr>
                <w:sz w:val="22"/>
                <w:szCs w:val="22"/>
                <w:lang w:val="pt-BR"/>
              </w:rPr>
              <w:t>Completude. O MU é completo (abrange todas as funções e características do sistema acessíveis ao usuário final)?</w:t>
            </w:r>
          </w:p>
        </w:tc>
        <w:tc>
          <w:tcPr>
            <w:tcW w:w="4536" w:type="dxa"/>
            <w:tcBorders>
              <w:top w:val="single" w:sz="4" w:space="0" w:color="auto"/>
              <w:left w:val="single" w:sz="4" w:space="0" w:color="auto"/>
              <w:bottom w:val="single" w:sz="4" w:space="0" w:color="auto"/>
              <w:right w:val="single" w:sz="4" w:space="0" w:color="auto"/>
            </w:tcBorders>
          </w:tcPr>
          <w:p w14:paraId="49DE7A74" w14:textId="77777777" w:rsidR="00642143" w:rsidRPr="00DF6646" w:rsidRDefault="00642143" w:rsidP="00642143">
            <w:pPr>
              <w:rPr>
                <w:sz w:val="22"/>
                <w:szCs w:val="22"/>
                <w:lang w:val="pt-BR"/>
              </w:rPr>
            </w:pPr>
          </w:p>
        </w:tc>
        <w:tc>
          <w:tcPr>
            <w:tcW w:w="992" w:type="dxa"/>
            <w:tcBorders>
              <w:top w:val="single" w:sz="4" w:space="0" w:color="auto"/>
              <w:left w:val="single" w:sz="4" w:space="0" w:color="auto"/>
              <w:bottom w:val="single" w:sz="4" w:space="0" w:color="auto"/>
              <w:right w:val="single" w:sz="4" w:space="0" w:color="auto"/>
            </w:tcBorders>
          </w:tcPr>
          <w:p w14:paraId="770CA2BB" w14:textId="77777777" w:rsidR="00642143" w:rsidRPr="00DF6646" w:rsidRDefault="00642143" w:rsidP="00642143">
            <w:pPr>
              <w:rPr>
                <w:sz w:val="22"/>
                <w:szCs w:val="22"/>
                <w:lang w:val="pt-BR"/>
              </w:rPr>
            </w:pPr>
          </w:p>
        </w:tc>
        <w:tc>
          <w:tcPr>
            <w:tcW w:w="709" w:type="dxa"/>
            <w:tcBorders>
              <w:top w:val="single" w:sz="4" w:space="0" w:color="auto"/>
              <w:left w:val="single" w:sz="4" w:space="0" w:color="auto"/>
              <w:bottom w:val="single" w:sz="4" w:space="0" w:color="auto"/>
              <w:right w:val="single" w:sz="4" w:space="0" w:color="auto"/>
            </w:tcBorders>
          </w:tcPr>
          <w:p w14:paraId="3ACBE408" w14:textId="77777777" w:rsidR="00642143" w:rsidRPr="00DF6646" w:rsidRDefault="00642143" w:rsidP="00642143">
            <w:pPr>
              <w:pStyle w:val="Rodap"/>
              <w:rPr>
                <w:sz w:val="22"/>
                <w:szCs w:val="22"/>
                <w:lang w:val="pt-BR"/>
              </w:rPr>
            </w:pPr>
            <w:r w:rsidRPr="00DF6646">
              <w:rPr>
                <w:sz w:val="22"/>
                <w:szCs w:val="22"/>
                <w:lang w:val="pt-BR"/>
              </w:rPr>
              <w:sym w:font="Symbol" w:char="007F"/>
            </w:r>
            <w:r w:rsidRPr="00DF6646">
              <w:rPr>
                <w:sz w:val="22"/>
                <w:szCs w:val="22"/>
                <w:lang w:val="pt-BR"/>
              </w:rPr>
              <w:t xml:space="preserve"> S</w:t>
            </w:r>
          </w:p>
          <w:p w14:paraId="3AF7E9BD" w14:textId="77777777" w:rsidR="00642143" w:rsidRPr="00DF6646" w:rsidRDefault="00642143" w:rsidP="00642143">
            <w:pPr>
              <w:pStyle w:val="Rodap"/>
              <w:rPr>
                <w:sz w:val="22"/>
                <w:szCs w:val="22"/>
                <w:lang w:val="pt-BR"/>
              </w:rPr>
            </w:pPr>
            <w:r w:rsidRPr="00DF6646">
              <w:rPr>
                <w:sz w:val="22"/>
                <w:szCs w:val="22"/>
                <w:lang w:val="pt-BR"/>
              </w:rPr>
              <w:sym w:font="Symbol" w:char="007F"/>
            </w:r>
            <w:r w:rsidRPr="00DF6646">
              <w:rPr>
                <w:sz w:val="22"/>
                <w:szCs w:val="22"/>
                <w:lang w:val="pt-BR"/>
              </w:rPr>
              <w:t xml:space="preserve"> N</w:t>
            </w:r>
          </w:p>
        </w:tc>
      </w:tr>
      <w:tr w:rsidR="00642143" w:rsidRPr="00DF6646" w14:paraId="0C5A62DA" w14:textId="77777777">
        <w:tc>
          <w:tcPr>
            <w:tcW w:w="9426" w:type="dxa"/>
            <w:gridSpan w:val="5"/>
            <w:tcBorders>
              <w:top w:val="single" w:sz="4" w:space="0" w:color="auto"/>
              <w:left w:val="single" w:sz="4" w:space="0" w:color="auto"/>
              <w:bottom w:val="single" w:sz="4" w:space="0" w:color="auto"/>
              <w:right w:val="single" w:sz="4" w:space="0" w:color="auto"/>
            </w:tcBorders>
            <w:shd w:val="clear" w:color="auto" w:fill="E0E0E0"/>
          </w:tcPr>
          <w:p w14:paraId="4EB18C26" w14:textId="77777777" w:rsidR="00642143" w:rsidRPr="00DF6646" w:rsidRDefault="00642143" w:rsidP="00642143">
            <w:pPr>
              <w:rPr>
                <w:b/>
                <w:bCs/>
                <w:sz w:val="22"/>
                <w:szCs w:val="22"/>
                <w:lang w:val="pt-BR"/>
              </w:rPr>
            </w:pPr>
            <w:r w:rsidRPr="00DF6646">
              <w:rPr>
                <w:b/>
                <w:bCs/>
                <w:sz w:val="22"/>
                <w:szCs w:val="22"/>
                <w:lang w:val="pt-BR"/>
              </w:rPr>
              <w:t>Observações Gerais</w:t>
            </w:r>
            <w:r w:rsidR="00793123" w:rsidRPr="00DF6646">
              <w:rPr>
                <w:b/>
                <w:bCs/>
                <w:sz w:val="22"/>
                <w:szCs w:val="22"/>
                <w:lang w:val="pt-BR"/>
              </w:rPr>
              <w:t xml:space="preserve"> Recomendações</w:t>
            </w:r>
            <w:r w:rsidRPr="00DF6646">
              <w:rPr>
                <w:b/>
                <w:bCs/>
                <w:sz w:val="22"/>
                <w:szCs w:val="22"/>
                <w:lang w:val="pt-BR"/>
              </w:rPr>
              <w:t>:</w:t>
            </w:r>
          </w:p>
        </w:tc>
      </w:tr>
      <w:tr w:rsidR="00642143" w:rsidRPr="00DF6646" w14:paraId="336F8C1D" w14:textId="77777777">
        <w:tc>
          <w:tcPr>
            <w:tcW w:w="9426" w:type="dxa"/>
            <w:gridSpan w:val="5"/>
            <w:tcBorders>
              <w:top w:val="single" w:sz="4" w:space="0" w:color="auto"/>
              <w:left w:val="single" w:sz="4" w:space="0" w:color="auto"/>
              <w:bottom w:val="single" w:sz="4" w:space="0" w:color="auto"/>
              <w:right w:val="single" w:sz="4" w:space="0" w:color="auto"/>
            </w:tcBorders>
          </w:tcPr>
          <w:p w14:paraId="028EFEE5" w14:textId="77777777" w:rsidR="00642143" w:rsidRPr="00DF6646" w:rsidRDefault="00642143" w:rsidP="00642143">
            <w:pPr>
              <w:rPr>
                <w:sz w:val="22"/>
                <w:szCs w:val="22"/>
                <w:lang w:val="pt-BR"/>
              </w:rPr>
            </w:pPr>
          </w:p>
          <w:p w14:paraId="42D5456C" w14:textId="77777777" w:rsidR="00642143" w:rsidRPr="00DF6646" w:rsidRDefault="00642143" w:rsidP="00642143">
            <w:pPr>
              <w:rPr>
                <w:sz w:val="22"/>
                <w:szCs w:val="22"/>
                <w:lang w:val="pt-BR"/>
              </w:rPr>
            </w:pPr>
          </w:p>
          <w:p w14:paraId="0AD51CDA" w14:textId="77777777" w:rsidR="00642143" w:rsidRPr="00DF6646" w:rsidRDefault="00642143" w:rsidP="00642143">
            <w:pPr>
              <w:pStyle w:val="Rodap"/>
              <w:tabs>
                <w:tab w:val="clear" w:pos="4252"/>
                <w:tab w:val="clear" w:pos="8504"/>
              </w:tabs>
              <w:rPr>
                <w:sz w:val="22"/>
                <w:szCs w:val="22"/>
                <w:lang w:val="pt-BR"/>
              </w:rPr>
            </w:pPr>
          </w:p>
          <w:p w14:paraId="2CC08ECB" w14:textId="77777777" w:rsidR="00642143" w:rsidRPr="00DF6646" w:rsidRDefault="00642143" w:rsidP="00642143">
            <w:pPr>
              <w:rPr>
                <w:sz w:val="22"/>
                <w:szCs w:val="22"/>
                <w:lang w:val="pt-BR"/>
              </w:rPr>
            </w:pPr>
          </w:p>
          <w:p w14:paraId="7232D30A" w14:textId="77777777" w:rsidR="00642143" w:rsidRPr="00DF6646" w:rsidRDefault="00642143" w:rsidP="00642143">
            <w:pPr>
              <w:rPr>
                <w:sz w:val="22"/>
                <w:szCs w:val="22"/>
                <w:lang w:val="pt-BR"/>
              </w:rPr>
            </w:pPr>
          </w:p>
          <w:p w14:paraId="22D729E9" w14:textId="77777777" w:rsidR="00642143" w:rsidRPr="00DF6646" w:rsidRDefault="00642143" w:rsidP="00642143">
            <w:pPr>
              <w:rPr>
                <w:sz w:val="22"/>
                <w:szCs w:val="22"/>
                <w:lang w:val="pt-BR"/>
              </w:rPr>
            </w:pPr>
          </w:p>
        </w:tc>
      </w:tr>
    </w:tbl>
    <w:p w14:paraId="595EFE6A" w14:textId="77777777" w:rsidR="00642143" w:rsidRDefault="00642143" w:rsidP="00642143">
      <w:pPr>
        <w:rPr>
          <w:sz w:val="20"/>
          <w:lang w:val="pt-BR"/>
        </w:rPr>
      </w:pPr>
      <w:r>
        <w:rPr>
          <w:b/>
          <w:bCs/>
          <w:sz w:val="20"/>
          <w:lang w:val="pt-BR"/>
        </w:rPr>
        <w:t xml:space="preserve">*Conformidade: </w:t>
      </w:r>
      <w:r>
        <w:rPr>
          <w:sz w:val="20"/>
          <w:lang w:val="pt-BR"/>
        </w:rPr>
        <w:t xml:space="preserve">3 – conforme           2 – razoável           1 – insatisfatório             0 – ausente </w:t>
      </w:r>
    </w:p>
    <w:p w14:paraId="2C530618" w14:textId="77777777" w:rsidR="007B7716" w:rsidRPr="00EF4B24" w:rsidRDefault="007B7716" w:rsidP="00EF4B24"/>
    <w:sectPr w:rsidR="007B7716" w:rsidRPr="00EF4B24" w:rsidSect="005309C0">
      <w:headerReference w:type="default" r:id="rId7"/>
      <w:footerReference w:type="default" r:id="rId8"/>
      <w:footnotePr>
        <w:numRestart w:val="eachSect"/>
      </w:footnotePr>
      <w:pgSz w:w="11907" w:h="16840" w:code="9"/>
      <w:pgMar w:top="856" w:right="851" w:bottom="1219" w:left="1418" w:header="1588" w:footer="239"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FFF8C" w14:textId="77777777" w:rsidR="009737D0" w:rsidRDefault="009737D0">
      <w:pPr>
        <w:spacing w:after="0"/>
      </w:pPr>
      <w:r>
        <w:separator/>
      </w:r>
    </w:p>
  </w:endnote>
  <w:endnote w:type="continuationSeparator" w:id="0">
    <w:p w14:paraId="4972D003" w14:textId="77777777" w:rsidR="009737D0" w:rsidRDefault="009737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F0ED" w14:textId="77777777" w:rsidR="005309C0" w:rsidRDefault="005309C0" w:rsidP="005309C0">
    <w:pPr>
      <w:pStyle w:val="Rodap"/>
      <w:spacing w:before="120"/>
      <w:rPr>
        <w:rFonts w:ascii="Bookman Old Style" w:hAnsi="Bookman Old Style"/>
        <w:i/>
        <w:sz w:val="20"/>
        <w:lang w:val="pt-BR"/>
      </w:rPr>
    </w:pPr>
  </w:p>
  <w:p w14:paraId="04CF785C" w14:textId="77777777" w:rsidR="005309C0" w:rsidRDefault="005309C0" w:rsidP="005309C0">
    <w:pPr>
      <w:pStyle w:val="Rodap"/>
      <w:spacing w:before="120"/>
      <w:rPr>
        <w:rFonts w:ascii="Bookman Old Style" w:hAnsi="Bookman Old Style"/>
        <w:i/>
        <w:sz w:val="20"/>
        <w:lang w:val="pt-BR"/>
      </w:rPr>
    </w:pPr>
  </w:p>
  <w:p w14:paraId="2649271B" w14:textId="77777777" w:rsidR="005309C0" w:rsidRDefault="005309C0" w:rsidP="005309C0">
    <w:pPr>
      <w:pStyle w:val="Rodap"/>
      <w:spacing w:before="120"/>
      <w:rPr>
        <w:rFonts w:ascii="Bookman Old Style" w:hAnsi="Bookman Old Style"/>
        <w:i/>
        <w:sz w:val="20"/>
        <w:lang w:val="pt-BR"/>
      </w:rPr>
    </w:pPr>
  </w:p>
  <w:p w14:paraId="5F6E0DCC" w14:textId="77777777" w:rsidR="005309C0" w:rsidRDefault="005309C0" w:rsidP="005309C0">
    <w:pPr>
      <w:pStyle w:val="Rodap"/>
      <w:spacing w:before="120"/>
      <w:rPr>
        <w:rFonts w:ascii="Bookman Old Style" w:hAnsi="Bookman Old Style"/>
        <w:i/>
        <w:sz w:val="20"/>
        <w:lang w:val="pt-BR"/>
      </w:rPr>
    </w:pPr>
  </w:p>
  <w:p w14:paraId="1C1446E5" w14:textId="11131BA4" w:rsidR="007B7716" w:rsidRDefault="007B7716" w:rsidP="00902CB9">
    <w:pPr>
      <w:pStyle w:val="Rodap"/>
      <w:spacing w:before="120"/>
      <w:jc w:val="right"/>
      <w:rPr>
        <w:lang w:val="pt-BR"/>
      </w:rPr>
    </w:pPr>
    <w:r>
      <w:rPr>
        <w:rFonts w:ascii="Bookman Old Style" w:hAnsi="Bookman Old Style"/>
        <w:i/>
        <w:sz w:val="20"/>
        <w:lang w:val="pt-BR"/>
      </w:rPr>
      <w:t xml:space="preserve">Marcelo </w:t>
    </w:r>
    <w:proofErr w:type="spellStart"/>
    <w:r>
      <w:rPr>
        <w:rFonts w:ascii="Bookman Old Style" w:hAnsi="Bookman Old Style"/>
        <w:i/>
        <w:sz w:val="20"/>
        <w:lang w:val="pt-BR"/>
      </w:rPr>
      <w:t>Schneck</w:t>
    </w:r>
    <w:proofErr w:type="spellEnd"/>
    <w:r>
      <w:rPr>
        <w:rFonts w:ascii="Bookman Old Style" w:hAnsi="Bookman Old Style"/>
        <w:i/>
        <w:sz w:val="20"/>
        <w:lang w:val="pt-BR"/>
      </w:rPr>
      <w:t xml:space="preserve"> de Paula Pessoa, Mauro de Mesquita Spinola, TSI  </w:t>
    </w:r>
    <w:r>
      <w:rPr>
        <w:rFonts w:ascii="Bookman Old Style" w:hAnsi="Bookman Old Style"/>
        <w:i/>
        <w:sz w:val="20"/>
      </w:rPr>
      <w:fldChar w:fldCharType="begin"/>
    </w:r>
    <w:r>
      <w:rPr>
        <w:rFonts w:ascii="Bookman Old Style" w:hAnsi="Bookman Old Style"/>
        <w:i/>
        <w:sz w:val="20"/>
      </w:rPr>
      <w:instrText xml:space="preserve"> TIME \@ "MMM-yy" </w:instrText>
    </w:r>
    <w:r>
      <w:rPr>
        <w:rFonts w:ascii="Bookman Old Style" w:hAnsi="Bookman Old Style"/>
        <w:i/>
        <w:sz w:val="20"/>
      </w:rPr>
      <w:fldChar w:fldCharType="separate"/>
    </w:r>
    <w:r w:rsidR="00DF6646">
      <w:rPr>
        <w:rFonts w:ascii="Bookman Old Style" w:hAnsi="Bookman Old Style"/>
        <w:i/>
        <w:noProof/>
        <w:sz w:val="20"/>
      </w:rPr>
      <w:t>Jun-22</w:t>
    </w:r>
    <w:r>
      <w:rPr>
        <w:rFonts w:ascii="Bookman Old Style" w:hAnsi="Bookman Old Style"/>
        <w:i/>
        <w:sz w:val="20"/>
      </w:rPr>
      <w:fldChar w:fldCharType="end"/>
    </w:r>
    <w:r>
      <w:rPr>
        <w:i/>
        <w:sz w:val="20"/>
        <w:lang w:val="pt-BR"/>
      </w:rPr>
      <w:t xml:space="preserve">     </w:t>
    </w:r>
    <w:r>
      <w:rPr>
        <w:b/>
        <w:i/>
      </w:rPr>
      <w:fldChar w:fldCharType="begin"/>
    </w:r>
    <w:r>
      <w:rPr>
        <w:b/>
        <w:i/>
        <w:lang w:val="pt-BR"/>
      </w:rPr>
      <w:instrText xml:space="preserve">PAGE </w:instrText>
    </w:r>
    <w:r>
      <w:fldChar w:fldCharType="separate"/>
    </w:r>
    <w:r w:rsidR="00793123">
      <w:rPr>
        <w:b/>
        <w:i/>
        <w:noProof/>
        <w:lang w:val="pt-BR"/>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E010C" w14:textId="77777777" w:rsidR="009737D0" w:rsidRDefault="009737D0">
      <w:pPr>
        <w:spacing w:after="0"/>
      </w:pPr>
      <w:r>
        <w:separator/>
      </w:r>
    </w:p>
  </w:footnote>
  <w:footnote w:type="continuationSeparator" w:id="0">
    <w:p w14:paraId="6D965122" w14:textId="77777777" w:rsidR="009737D0" w:rsidRDefault="009737D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C7B7" w14:textId="77777777" w:rsidR="007B7716" w:rsidRPr="005309C0" w:rsidRDefault="009737D0" w:rsidP="005309C0">
    <w:pPr>
      <w:pStyle w:val="Cabealho"/>
    </w:pPr>
    <w:r>
      <w:rPr>
        <w:noProof/>
        <w:lang w:eastAsia="pt-BR" w:bidi="ar-SA"/>
      </w:rPr>
      <w:pict w14:anchorId="4DC2B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style="position:absolute;left:0;text-align:left;margin-left:-57.85pt;margin-top:-120.9pt;width:577.55pt;height:816.75pt;z-index:-251658752;mso-position-horizontal-relative:margin;mso-position-vertical-relative:margin">
          <v:imagedata r:id="rId1" o:title="Papeldecar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04942"/>
    <w:multiLevelType w:val="multilevel"/>
    <w:tmpl w:val="A0C29F70"/>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 w15:restartNumberingAfterBreak="0">
    <w:nsid w:val="7D627522"/>
    <w:multiLevelType w:val="multilevel"/>
    <w:tmpl w:val="4E044230"/>
    <w:lvl w:ilvl="0">
      <w:start w:val="1"/>
      <w:numFmt w:val="decimal"/>
      <w:pStyle w:val="Ttulo1"/>
      <w:lvlText w:val="%1."/>
      <w:lvlJc w:val="left"/>
      <w:pPr>
        <w:tabs>
          <w:tab w:val="num" w:pos="0"/>
        </w:tabs>
        <w:ind w:left="0" w:hanging="720"/>
      </w:pPr>
      <w:rPr>
        <w:rFonts w:hint="default"/>
      </w:rPr>
    </w:lvl>
    <w:lvl w:ilvl="1">
      <w:start w:val="1"/>
      <w:numFmt w:val="decimal"/>
      <w:pStyle w:val="Ttulo2"/>
      <w:lvlText w:val="%1.%2."/>
      <w:lvlJc w:val="left"/>
      <w:pPr>
        <w:tabs>
          <w:tab w:val="num" w:pos="72"/>
        </w:tabs>
        <w:ind w:left="72" w:hanging="432"/>
      </w:pPr>
      <w:rPr>
        <w:rFonts w:hint="default"/>
      </w:rPr>
    </w:lvl>
    <w:lvl w:ilvl="2">
      <w:start w:val="1"/>
      <w:numFmt w:val="decimal"/>
      <w:pStyle w:val="Ttulo3"/>
      <w:lvlText w:val="%1.%2.%3."/>
      <w:lvlJc w:val="left"/>
      <w:pPr>
        <w:tabs>
          <w:tab w:val="num" w:pos="284"/>
        </w:tabs>
        <w:ind w:left="504" w:hanging="504"/>
      </w:pPr>
      <w:rPr>
        <w:rFonts w:hint="default"/>
      </w:rPr>
    </w:lvl>
    <w:lvl w:ilvl="3">
      <w:start w:val="1"/>
      <w:numFmt w:val="decimal"/>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num w:numId="1" w16cid:durableId="1775898655">
    <w:abstractNumId w:val="1"/>
  </w:num>
  <w:num w:numId="2" w16cid:durableId="207777460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printFractionalCharacterWidth/>
  <w:embedSystemFonts/>
  <w:hideGrammaticalErrors/>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B98"/>
    <w:rsid w:val="00004F3E"/>
    <w:rsid w:val="00047C85"/>
    <w:rsid w:val="000B1544"/>
    <w:rsid w:val="000B2B86"/>
    <w:rsid w:val="001136A8"/>
    <w:rsid w:val="0013262D"/>
    <w:rsid w:val="00176D80"/>
    <w:rsid w:val="00180B18"/>
    <w:rsid w:val="00197F75"/>
    <w:rsid w:val="001C4AC7"/>
    <w:rsid w:val="00251AD6"/>
    <w:rsid w:val="00270000"/>
    <w:rsid w:val="00357D54"/>
    <w:rsid w:val="00401CE6"/>
    <w:rsid w:val="00410F45"/>
    <w:rsid w:val="0048018D"/>
    <w:rsid w:val="0048719A"/>
    <w:rsid w:val="004C5CCD"/>
    <w:rsid w:val="005309C0"/>
    <w:rsid w:val="00592EEB"/>
    <w:rsid w:val="005D10B8"/>
    <w:rsid w:val="006134ED"/>
    <w:rsid w:val="00642143"/>
    <w:rsid w:val="006435DE"/>
    <w:rsid w:val="0071685F"/>
    <w:rsid w:val="00793123"/>
    <w:rsid w:val="007B7716"/>
    <w:rsid w:val="00835D06"/>
    <w:rsid w:val="008C4F06"/>
    <w:rsid w:val="00902CB9"/>
    <w:rsid w:val="00932B98"/>
    <w:rsid w:val="009737D0"/>
    <w:rsid w:val="009E1224"/>
    <w:rsid w:val="00A32D64"/>
    <w:rsid w:val="00AD3811"/>
    <w:rsid w:val="00B62D10"/>
    <w:rsid w:val="00D36880"/>
    <w:rsid w:val="00D76979"/>
    <w:rsid w:val="00D8301A"/>
    <w:rsid w:val="00DC03B3"/>
    <w:rsid w:val="00DD397B"/>
    <w:rsid w:val="00DF6646"/>
    <w:rsid w:val="00E63548"/>
    <w:rsid w:val="00E85280"/>
    <w:rsid w:val="00E96EEA"/>
    <w:rsid w:val="00ED2652"/>
    <w:rsid w:val="00EE6118"/>
    <w:rsid w:val="00EF4B24"/>
    <w:rsid w:val="00F72530"/>
    <w:rsid w:val="00F844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30297"/>
  <w15:chartTrackingRefBased/>
  <w15:docId w15:val="{EDBA81F7-63F9-40C2-9543-524CABA8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0"/>
      <w:jc w:val="both"/>
    </w:pPr>
    <w:rPr>
      <w:rFonts w:ascii="Times New Roman" w:hAnsi="Times New Roman"/>
      <w:sz w:val="24"/>
      <w:szCs w:val="24"/>
      <w:lang w:val="en-US" w:eastAsia="en-US" w:bidi="he-IL"/>
    </w:rPr>
  </w:style>
  <w:style w:type="paragraph" w:styleId="Ttulo1">
    <w:name w:val="heading 1"/>
    <w:basedOn w:val="Normal"/>
    <w:next w:val="Normal"/>
    <w:qFormat/>
    <w:pPr>
      <w:keepNext/>
      <w:keepLines/>
      <w:numPr>
        <w:numId w:val="1"/>
      </w:numPr>
      <w:spacing w:before="240" w:after="120"/>
      <w:ind w:left="720"/>
      <w:outlineLvl w:val="0"/>
    </w:pPr>
    <w:rPr>
      <w:rFonts w:ascii="Arial" w:hAnsi="Arial"/>
      <w:b/>
      <w:bCs/>
      <w:sz w:val="28"/>
      <w:szCs w:val="28"/>
      <w:lang w:val="pt-BR"/>
    </w:rPr>
  </w:style>
  <w:style w:type="paragraph" w:styleId="Ttulo2">
    <w:name w:val="heading 2"/>
    <w:basedOn w:val="Normal"/>
    <w:next w:val="Normal"/>
    <w:qFormat/>
    <w:pPr>
      <w:keepNext/>
      <w:keepLines/>
      <w:numPr>
        <w:ilvl w:val="1"/>
        <w:numId w:val="1"/>
      </w:numPr>
      <w:spacing w:before="240"/>
      <w:ind w:left="431" w:hanging="431"/>
      <w:outlineLvl w:val="1"/>
    </w:pPr>
    <w:rPr>
      <w:rFonts w:ascii="Arial" w:hAnsi="Arial"/>
      <w:b/>
      <w:bCs/>
      <w:iCs/>
    </w:rPr>
  </w:style>
  <w:style w:type="paragraph" w:styleId="Ttulo3">
    <w:name w:val="heading 3"/>
    <w:basedOn w:val="Normal"/>
    <w:next w:val="Normal"/>
    <w:qFormat/>
    <w:pPr>
      <w:keepNext/>
      <w:numPr>
        <w:ilvl w:val="2"/>
        <w:numId w:val="1"/>
      </w:numPr>
      <w:spacing w:before="240"/>
      <w:outlineLvl w:val="2"/>
    </w:pPr>
    <w:rPr>
      <w:rFonts w:ascii="Arial" w:hAnsi="Arial" w:cs="Arial"/>
      <w:bCs/>
      <w:i/>
      <w:szCs w:val="26"/>
    </w:rPr>
  </w:style>
  <w:style w:type="paragraph" w:styleId="Ttulo5">
    <w:name w:val="heading 5"/>
    <w:basedOn w:val="Normal"/>
    <w:next w:val="Normal"/>
    <w:qFormat/>
    <w:pPr>
      <w:keepNext/>
      <w:outlineLvl w:val="4"/>
    </w:pPr>
    <w:rPr>
      <w:rFonts w:ascii="Arial" w:hAnsi="Arial" w:cs="Arial"/>
      <w:b/>
      <w:bCs/>
      <w:sz w:val="16"/>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fim">
    <w:name w:val="endnote reference"/>
    <w:semiHidden/>
    <w:rPr>
      <w:vertAlign w:val="superscript"/>
    </w:rPr>
  </w:style>
  <w:style w:type="character" w:styleId="Refdenotaderodap">
    <w:name w:val="footnote reference"/>
    <w:semiHidden/>
    <w:rPr>
      <w:vertAlign w:val="superscript"/>
    </w:rPr>
  </w:style>
  <w:style w:type="paragraph" w:styleId="Rodap">
    <w:name w:val="footer"/>
    <w:basedOn w:val="Normal"/>
    <w:pPr>
      <w:tabs>
        <w:tab w:val="center" w:pos="4252"/>
        <w:tab w:val="right" w:pos="8504"/>
      </w:tabs>
    </w:pPr>
  </w:style>
  <w:style w:type="paragraph" w:styleId="Cabealho">
    <w:name w:val="header"/>
    <w:basedOn w:val="Normal"/>
    <w:pPr>
      <w:tabs>
        <w:tab w:val="center" w:pos="4252"/>
        <w:tab w:val="right" w:pos="8504"/>
      </w:tabs>
      <w:spacing w:after="120"/>
      <w:ind w:left="284" w:hanging="284"/>
      <w:jc w:val="left"/>
    </w:pPr>
    <w:rPr>
      <w:sz w:val="20"/>
      <w:szCs w:val="20"/>
      <w:lang w:val="pt-BR"/>
    </w:rPr>
  </w:style>
  <w:style w:type="paragraph" w:styleId="Textodenotaderodap">
    <w:name w:val="footnote text"/>
    <w:basedOn w:val="Normal"/>
    <w:semiHidden/>
    <w:rPr>
      <w:sz w:val="20"/>
      <w:szCs w:val="20"/>
    </w:rPr>
  </w:style>
  <w:style w:type="paragraph" w:customStyle="1" w:styleId="TtuloPrincipal">
    <w:name w:val="Título Principal"/>
    <w:basedOn w:val="Normal"/>
    <w:pPr>
      <w:spacing w:after="120"/>
      <w:jc w:val="center"/>
    </w:pPr>
    <w:rPr>
      <w:rFonts w:ascii="Arial" w:hAnsi="Arial"/>
      <w:b/>
      <w:bCs/>
      <w:sz w:val="40"/>
      <w:szCs w:val="40"/>
      <w:lang w:val="pt-BR"/>
    </w:rPr>
  </w:style>
  <w:style w:type="paragraph" w:customStyle="1" w:styleId="Item">
    <w:name w:val="Item"/>
    <w:basedOn w:val="Normal"/>
    <w:pPr>
      <w:ind w:left="851" w:hanging="284"/>
      <w:jc w:val="left"/>
    </w:pPr>
  </w:style>
  <w:style w:type="paragraph" w:customStyle="1" w:styleId="RefBibli">
    <w:name w:val="RefBibli"/>
    <w:basedOn w:val="Normal"/>
    <w:pPr>
      <w:ind w:left="851" w:hanging="851"/>
      <w:jc w:val="left"/>
    </w:pPr>
  </w:style>
  <w:style w:type="paragraph" w:styleId="Sumrio1">
    <w:name w:val="toc 1"/>
    <w:basedOn w:val="Normal"/>
    <w:next w:val="Normal"/>
    <w:semiHidden/>
    <w:pPr>
      <w:tabs>
        <w:tab w:val="right" w:leader="dot" w:pos="9638"/>
      </w:tabs>
      <w:spacing w:before="120" w:after="120"/>
      <w:jc w:val="left"/>
    </w:pPr>
    <w:rPr>
      <w:b/>
      <w:bCs/>
      <w:caps/>
      <w:sz w:val="20"/>
      <w:szCs w:val="20"/>
    </w:rPr>
  </w:style>
  <w:style w:type="paragraph" w:styleId="Sumrio2">
    <w:name w:val="toc 2"/>
    <w:basedOn w:val="Normal"/>
    <w:next w:val="Normal"/>
    <w:semiHidden/>
    <w:pPr>
      <w:tabs>
        <w:tab w:val="right" w:leader="dot" w:pos="9638"/>
      </w:tabs>
      <w:spacing w:after="0"/>
      <w:ind w:left="240"/>
      <w:jc w:val="left"/>
    </w:pPr>
    <w:rPr>
      <w:smallCaps/>
      <w:sz w:val="20"/>
      <w:szCs w:val="20"/>
    </w:rPr>
  </w:style>
  <w:style w:type="paragraph" w:styleId="Sumrio3">
    <w:name w:val="toc 3"/>
    <w:basedOn w:val="Normal"/>
    <w:next w:val="Normal"/>
    <w:semiHidden/>
    <w:pPr>
      <w:tabs>
        <w:tab w:val="right" w:leader="dot" w:pos="9638"/>
      </w:tabs>
      <w:spacing w:after="0"/>
      <w:ind w:left="480"/>
      <w:jc w:val="left"/>
    </w:pPr>
    <w:rPr>
      <w:i/>
      <w:iCs/>
      <w:sz w:val="20"/>
      <w:szCs w:val="20"/>
    </w:rPr>
  </w:style>
  <w:style w:type="paragraph" w:styleId="Sumrio4">
    <w:name w:val="toc 4"/>
    <w:basedOn w:val="Normal"/>
    <w:next w:val="Normal"/>
    <w:semiHidden/>
    <w:pPr>
      <w:tabs>
        <w:tab w:val="right" w:leader="dot" w:pos="9638"/>
      </w:tabs>
      <w:spacing w:after="0"/>
      <w:ind w:left="720"/>
      <w:jc w:val="left"/>
    </w:pPr>
    <w:rPr>
      <w:sz w:val="18"/>
      <w:szCs w:val="18"/>
    </w:rPr>
  </w:style>
  <w:style w:type="paragraph" w:styleId="Sumrio5">
    <w:name w:val="toc 5"/>
    <w:basedOn w:val="Normal"/>
    <w:next w:val="Normal"/>
    <w:semiHidden/>
    <w:pPr>
      <w:tabs>
        <w:tab w:val="right" w:leader="dot" w:pos="9638"/>
      </w:tabs>
      <w:spacing w:after="0"/>
      <w:ind w:left="960"/>
      <w:jc w:val="left"/>
    </w:pPr>
    <w:rPr>
      <w:sz w:val="18"/>
      <w:szCs w:val="18"/>
    </w:rPr>
  </w:style>
  <w:style w:type="paragraph" w:styleId="Sumrio6">
    <w:name w:val="toc 6"/>
    <w:basedOn w:val="Normal"/>
    <w:next w:val="Normal"/>
    <w:semiHidden/>
    <w:pPr>
      <w:tabs>
        <w:tab w:val="right" w:leader="dot" w:pos="9638"/>
      </w:tabs>
      <w:spacing w:after="0"/>
      <w:ind w:left="1200"/>
      <w:jc w:val="left"/>
    </w:pPr>
    <w:rPr>
      <w:sz w:val="18"/>
      <w:szCs w:val="18"/>
    </w:rPr>
  </w:style>
  <w:style w:type="paragraph" w:styleId="Sumrio7">
    <w:name w:val="toc 7"/>
    <w:basedOn w:val="Normal"/>
    <w:next w:val="Normal"/>
    <w:semiHidden/>
    <w:pPr>
      <w:tabs>
        <w:tab w:val="right" w:leader="dot" w:pos="9638"/>
      </w:tabs>
      <w:spacing w:after="0"/>
      <w:ind w:left="1440"/>
      <w:jc w:val="left"/>
    </w:pPr>
    <w:rPr>
      <w:sz w:val="18"/>
      <w:szCs w:val="18"/>
    </w:rPr>
  </w:style>
  <w:style w:type="paragraph" w:styleId="Sumrio8">
    <w:name w:val="toc 8"/>
    <w:basedOn w:val="Normal"/>
    <w:next w:val="Normal"/>
    <w:semiHidden/>
    <w:pPr>
      <w:tabs>
        <w:tab w:val="right" w:leader="dot" w:pos="9638"/>
      </w:tabs>
      <w:spacing w:after="0"/>
      <w:ind w:left="1680"/>
      <w:jc w:val="left"/>
    </w:pPr>
    <w:rPr>
      <w:sz w:val="18"/>
      <w:szCs w:val="18"/>
    </w:rPr>
  </w:style>
  <w:style w:type="paragraph" w:styleId="Sumrio9">
    <w:name w:val="toc 9"/>
    <w:basedOn w:val="Normal"/>
    <w:next w:val="Normal"/>
    <w:semiHidden/>
    <w:pPr>
      <w:tabs>
        <w:tab w:val="right" w:leader="dot" w:pos="9638"/>
      </w:tabs>
      <w:spacing w:after="0"/>
      <w:ind w:left="1920"/>
      <w:jc w:val="left"/>
    </w:pPr>
    <w:rPr>
      <w:sz w:val="18"/>
      <w:szCs w:val="18"/>
    </w:rPr>
  </w:style>
  <w:style w:type="paragraph" w:customStyle="1" w:styleId="TtuloX">
    <w:name w:val="Título X"/>
    <w:basedOn w:val="Ttulo1"/>
    <w:pPr>
      <w:outlineLvl w:val="9"/>
    </w:pPr>
  </w:style>
  <w:style w:type="paragraph" w:styleId="Recuodecorpodetexto">
    <w:name w:val="Body Text Indent"/>
    <w:basedOn w:val="Normal"/>
    <w:pPr>
      <w:tabs>
        <w:tab w:val="left" w:pos="709"/>
      </w:tabs>
      <w:spacing w:after="0"/>
      <w:ind w:firstLine="708"/>
    </w:pPr>
    <w:rPr>
      <w:sz w:val="26"/>
      <w:szCs w:val="26"/>
      <w:lang w:val="pt-BR"/>
    </w:rPr>
  </w:style>
  <w:style w:type="paragraph" w:styleId="Corpodetexto">
    <w:name w:val="Body Text"/>
    <w:basedOn w:val="Normal"/>
    <w:rPr>
      <w:color w:val="FF0000"/>
      <w:lang w:val="pt-BR"/>
    </w:rPr>
  </w:style>
  <w:style w:type="character" w:styleId="Forte">
    <w:name w:val="Strong"/>
    <w:qFormat/>
    <w:rPr>
      <w:b/>
      <w:bCs/>
    </w:rPr>
  </w:style>
  <w:style w:type="paragraph" w:styleId="Corpodetexto2">
    <w:name w:val="Body Text 2"/>
    <w:basedOn w:val="Normal"/>
    <w:pPr>
      <w:jc w:val="left"/>
    </w:pPr>
    <w:rPr>
      <w:sz w:val="16"/>
      <w:lang w:val="pt-BR"/>
    </w:rPr>
  </w:style>
  <w:style w:type="character" w:customStyle="1" w:styleId="EstiloArial">
    <w:name w:val="Estilo Arial"/>
    <w:rPr>
      <w:rFonts w:ascii="Arial" w:hAnsi="Arial"/>
      <w:sz w:val="24"/>
    </w:rPr>
  </w:style>
  <w:style w:type="paragraph" w:styleId="Textodebalo">
    <w:name w:val="Balloon Text"/>
    <w:basedOn w:val="Normal"/>
    <w:semiHidden/>
    <w:rsid w:val="00410F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230</Words>
  <Characters>1245</Characters>
  <Application>Microsoft Office Word</Application>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Trabalho Final de SI</vt:lpstr>
      <vt:lpstr>Trabalho Final de SI</vt:lpstr>
    </vt:vector>
  </TitlesOfParts>
  <Company>D E P - E P U S P</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Trabalho Final de SI</dc:title>
  <dc:subject>Guidelines para o trabalho</dc:subject>
  <dc:creator>Depto Eletrônica</dc:creator>
  <cp:keywords>SI - Trabalho final - Informática</cp:keywords>
  <dc:description>Documento que apresenta as regras do jogo para o trabalho de SI de PRO 165</dc:description>
  <cp:lastModifiedBy>Mauro Spinola</cp:lastModifiedBy>
  <cp:revision>5</cp:revision>
  <cp:lastPrinted>2008-04-01T15:36:00Z</cp:lastPrinted>
  <dcterms:created xsi:type="dcterms:W3CDTF">2021-06-30T14:56:00Z</dcterms:created>
  <dcterms:modified xsi:type="dcterms:W3CDTF">2022-06-13T20:58:00Z</dcterms:modified>
</cp:coreProperties>
</file>