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C81" w14:textId="77777777" w:rsidR="00642143" w:rsidRPr="00642143" w:rsidRDefault="00642143" w:rsidP="00642143">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z w:val="56"/>
        </w:rPr>
      </w:pPr>
      <w:r w:rsidRPr="00642143">
        <w:rPr>
          <w:rFonts w:ascii="Times New Roman" w:hAnsi="Times New Roman"/>
          <w:sz w:val="144"/>
        </w:rPr>
        <w:t>TSI</w:t>
      </w:r>
    </w:p>
    <w:p w14:paraId="3E5C4381" w14:textId="77777777" w:rsidR="00642143" w:rsidRPr="00642143" w:rsidRDefault="00642143" w:rsidP="00642143">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mallCaps/>
          <w:sz w:val="56"/>
        </w:rPr>
      </w:pPr>
      <w:r w:rsidRPr="00642143">
        <w:rPr>
          <w:rFonts w:ascii="Times New Roman" w:hAnsi="Times New Roman"/>
          <w:smallCaps/>
          <w:sz w:val="56"/>
        </w:rPr>
        <w:t>Trabalho de</w:t>
      </w:r>
      <w:r w:rsidRPr="00642143">
        <w:rPr>
          <w:rFonts w:ascii="Times New Roman" w:hAnsi="Times New Roman"/>
          <w:smallCaps/>
          <w:sz w:val="56"/>
        </w:rPr>
        <w:br/>
        <w:t>Sistemas de Informação</w:t>
      </w:r>
    </w:p>
    <w:p w14:paraId="74968267" w14:textId="77777777" w:rsidR="00642143" w:rsidRPr="00642143" w:rsidRDefault="00642143" w:rsidP="00642143">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mallCaps/>
        </w:rPr>
      </w:pPr>
      <w:r w:rsidRPr="00642143">
        <w:rPr>
          <w:rFonts w:ascii="Times New Roman" w:hAnsi="Times New Roman"/>
          <w:smallCaps/>
        </w:rPr>
        <w:t xml:space="preserve">Roteiro: </w:t>
      </w:r>
      <w:r w:rsidR="00357D54">
        <w:rPr>
          <w:rFonts w:ascii="Times New Roman" w:hAnsi="Times New Roman"/>
          <w:smallCaps/>
        </w:rPr>
        <w:t>R</w:t>
      </w:r>
      <w:r w:rsidR="0013262D">
        <w:rPr>
          <w:rFonts w:ascii="Times New Roman" w:hAnsi="Times New Roman"/>
          <w:smallCaps/>
        </w:rPr>
        <w:t>Q02</w:t>
      </w:r>
      <w:r w:rsidRPr="00642143">
        <w:rPr>
          <w:rFonts w:ascii="Times New Roman" w:hAnsi="Times New Roman"/>
          <w:smallCaps/>
        </w:rPr>
        <w:t xml:space="preserve"> Qualidade dos requisitos</w:t>
      </w:r>
    </w:p>
    <w:p w14:paraId="4D15A1C1" w14:textId="77777777" w:rsidR="00642143" w:rsidRPr="00642143" w:rsidRDefault="00642143" w:rsidP="00642143">
      <w:pPr>
        <w:rPr>
          <w:lang w:val="pt-BR"/>
        </w:rPr>
      </w:pPr>
    </w:p>
    <w:p w14:paraId="51EB3829" w14:textId="77777777" w:rsidR="00642143" w:rsidRDefault="00642143" w:rsidP="00642143">
      <w:pPr>
        <w:rPr>
          <w:lang w:val="pt-BR"/>
        </w:rPr>
      </w:pPr>
      <w:r>
        <w:rPr>
          <w:lang w:val="pt-BR"/>
        </w:rPr>
        <w:t xml:space="preserve">Este documento descreve como o </w:t>
      </w:r>
      <w:r w:rsidR="00357D54">
        <w:rPr>
          <w:lang w:val="pt-BR"/>
        </w:rPr>
        <w:t xml:space="preserve">GQ, </w:t>
      </w:r>
      <w:r>
        <w:rPr>
          <w:lang w:val="pt-BR"/>
        </w:rPr>
        <w:t>grupo responsável pela garantia da qualidade</w:t>
      </w:r>
      <w:r w:rsidR="00357D54">
        <w:rPr>
          <w:lang w:val="pt-BR"/>
        </w:rPr>
        <w:t>,</w:t>
      </w:r>
      <w:r>
        <w:rPr>
          <w:lang w:val="pt-BR"/>
        </w:rPr>
        <w:t xml:space="preserve"> deve produzir o registro da qual</w:t>
      </w:r>
      <w:r w:rsidR="00197F75">
        <w:rPr>
          <w:lang w:val="pt-BR"/>
        </w:rPr>
        <w:t>idade referente ao documento D02</w:t>
      </w:r>
      <w:r>
        <w:rPr>
          <w:lang w:val="pt-BR"/>
        </w:rPr>
        <w:t xml:space="preserve"> apresentado pelo </w:t>
      </w:r>
      <w:r w:rsidR="00357D54">
        <w:rPr>
          <w:lang w:val="pt-BR"/>
        </w:rPr>
        <w:t>G</w:t>
      </w:r>
      <w:r>
        <w:rPr>
          <w:lang w:val="pt-BR"/>
        </w:rPr>
        <w:t xml:space="preserve">rupo de </w:t>
      </w:r>
      <w:r w:rsidR="00357D54">
        <w:rPr>
          <w:lang w:val="pt-BR"/>
        </w:rPr>
        <w:t>D</w:t>
      </w:r>
      <w:r>
        <w:rPr>
          <w:lang w:val="pt-BR"/>
        </w:rPr>
        <w:t xml:space="preserve">esenvolvimento. </w:t>
      </w:r>
    </w:p>
    <w:p w14:paraId="47D66EEF" w14:textId="77777777" w:rsidR="00642143" w:rsidRDefault="00642143" w:rsidP="00642143">
      <w:pPr>
        <w:rPr>
          <w:lang w:val="pt-BR"/>
        </w:rPr>
      </w:pPr>
    </w:p>
    <w:p w14:paraId="086AB233" w14:textId="77777777" w:rsidR="00642143" w:rsidRDefault="00642143" w:rsidP="00642143">
      <w:pPr>
        <w:rPr>
          <w:lang w:val="pt-BR"/>
        </w:rPr>
      </w:pPr>
      <w:r>
        <w:rPr>
          <w:lang w:val="pt-BR"/>
        </w:rPr>
        <w:t xml:space="preserve">A qualidade dos requisitos é fundamental para o desenvolvimento de um </w:t>
      </w:r>
      <w:proofErr w:type="gramStart"/>
      <w:r>
        <w:rPr>
          <w:lang w:val="pt-BR"/>
        </w:rPr>
        <w:t>produto final</w:t>
      </w:r>
      <w:proofErr w:type="gramEnd"/>
      <w:r>
        <w:rPr>
          <w:lang w:val="pt-BR"/>
        </w:rPr>
        <w:t xml:space="preserve"> de qualidade. Pode-se dizer que o produto só vai atender às necessidades do cliente se os requisitos, que representam estas necessidades, estiverem corretos.</w:t>
      </w:r>
    </w:p>
    <w:p w14:paraId="00430D2C" w14:textId="77777777" w:rsidR="00642143" w:rsidRDefault="00642143" w:rsidP="00642143">
      <w:pPr>
        <w:rPr>
          <w:lang w:val="pt-BR"/>
        </w:rPr>
      </w:pPr>
      <w:r>
        <w:rPr>
          <w:lang w:val="pt-BR"/>
        </w:rPr>
        <w:t>Os aspectos gerais a serem observados são:</w:t>
      </w:r>
    </w:p>
    <w:p w14:paraId="35A67E5F" w14:textId="419D2584" w:rsidR="00642143" w:rsidRDefault="00642143" w:rsidP="00B62D10">
      <w:pPr>
        <w:numPr>
          <w:ilvl w:val="0"/>
          <w:numId w:val="2"/>
        </w:numPr>
        <w:rPr>
          <w:lang w:val="pt-BR"/>
        </w:rPr>
      </w:pPr>
      <w:r>
        <w:rPr>
          <w:lang w:val="pt-BR"/>
        </w:rPr>
        <w:t xml:space="preserve">O escopo está </w:t>
      </w:r>
      <w:r w:rsidR="006435DE">
        <w:rPr>
          <w:lang w:val="pt-BR"/>
        </w:rPr>
        <w:t xml:space="preserve">completo e </w:t>
      </w:r>
      <w:r>
        <w:rPr>
          <w:lang w:val="pt-BR"/>
        </w:rPr>
        <w:t>bem definido?</w:t>
      </w:r>
    </w:p>
    <w:p w14:paraId="4F4ACA38" w14:textId="77777777" w:rsidR="00642143" w:rsidRDefault="00642143" w:rsidP="00B62D10">
      <w:pPr>
        <w:numPr>
          <w:ilvl w:val="0"/>
          <w:numId w:val="2"/>
        </w:numPr>
        <w:rPr>
          <w:lang w:val="pt-BR"/>
        </w:rPr>
      </w:pPr>
      <w:r>
        <w:rPr>
          <w:lang w:val="pt-BR"/>
        </w:rPr>
        <w:t>São descritos os requisitos funcionais?</w:t>
      </w:r>
    </w:p>
    <w:p w14:paraId="033C99AB" w14:textId="23FFCB99" w:rsidR="00642143" w:rsidRDefault="00642143" w:rsidP="00B62D10">
      <w:pPr>
        <w:numPr>
          <w:ilvl w:val="1"/>
          <w:numId w:val="2"/>
        </w:numPr>
        <w:rPr>
          <w:lang w:val="pt-BR"/>
        </w:rPr>
      </w:pPr>
      <w:r>
        <w:rPr>
          <w:lang w:val="pt-BR"/>
        </w:rPr>
        <w:t>O diagrama de casos de uso está completo</w:t>
      </w:r>
      <w:r w:rsidR="006435DE">
        <w:rPr>
          <w:lang w:val="pt-BR"/>
        </w:rPr>
        <w:t xml:space="preserve"> e claro</w:t>
      </w:r>
      <w:r>
        <w:rPr>
          <w:lang w:val="pt-BR"/>
        </w:rPr>
        <w:t>?</w:t>
      </w:r>
    </w:p>
    <w:p w14:paraId="46DFE7FF" w14:textId="77777777" w:rsidR="00642143" w:rsidRDefault="00642143" w:rsidP="00B62D10">
      <w:pPr>
        <w:numPr>
          <w:ilvl w:val="1"/>
          <w:numId w:val="2"/>
        </w:numPr>
        <w:rPr>
          <w:lang w:val="pt-BR"/>
        </w:rPr>
      </w:pPr>
      <w:r>
        <w:rPr>
          <w:lang w:val="pt-BR"/>
        </w:rPr>
        <w:t>Está correto (semântica)?</w:t>
      </w:r>
    </w:p>
    <w:p w14:paraId="16D4084B" w14:textId="77777777" w:rsidR="00642143" w:rsidRDefault="00642143" w:rsidP="00B62D10">
      <w:pPr>
        <w:numPr>
          <w:ilvl w:val="1"/>
          <w:numId w:val="2"/>
        </w:numPr>
        <w:rPr>
          <w:lang w:val="pt-BR"/>
        </w:rPr>
      </w:pPr>
      <w:r>
        <w:rPr>
          <w:lang w:val="pt-BR"/>
        </w:rPr>
        <w:t>Está suficientemente detalhado?</w:t>
      </w:r>
    </w:p>
    <w:p w14:paraId="5F4EE9E1" w14:textId="2795B3D6" w:rsidR="00642143" w:rsidRDefault="00642143" w:rsidP="00B62D10">
      <w:pPr>
        <w:numPr>
          <w:ilvl w:val="0"/>
          <w:numId w:val="2"/>
        </w:numPr>
        <w:rPr>
          <w:lang w:val="pt-BR"/>
        </w:rPr>
      </w:pPr>
      <w:r>
        <w:rPr>
          <w:lang w:val="pt-BR"/>
        </w:rPr>
        <w:t xml:space="preserve">São </w:t>
      </w:r>
      <w:r w:rsidR="006435DE">
        <w:rPr>
          <w:lang w:val="pt-BR"/>
        </w:rPr>
        <w:t xml:space="preserve">priorizados, justificados e </w:t>
      </w:r>
      <w:r>
        <w:rPr>
          <w:lang w:val="pt-BR"/>
        </w:rPr>
        <w:t>descritos os requisitos não-funcionais?</w:t>
      </w:r>
    </w:p>
    <w:p w14:paraId="716F4543" w14:textId="77777777" w:rsidR="00642143" w:rsidRDefault="00642143" w:rsidP="00642143">
      <w:pPr>
        <w:rPr>
          <w:lang w:val="pt-BR"/>
        </w:rPr>
      </w:pPr>
    </w:p>
    <w:p w14:paraId="54C10417" w14:textId="77777777" w:rsidR="00642143" w:rsidRDefault="00642143" w:rsidP="00642143">
      <w:pPr>
        <w:rPr>
          <w:lang w:val="pt-BR"/>
        </w:rPr>
      </w:pPr>
      <w:r>
        <w:rPr>
          <w:lang w:val="pt-BR"/>
        </w:rPr>
        <w:t>O laudo a ser apresentado (justificado nas observações por tópicos e na observação geral) deve definir se o documento está de acordo (não necessita revisão), se precisa ser revisto em algum tópico ou se precisa ser totalmente refeito. Para cada tópico da folha de registro (em anexo) deve ser atestado o grau de conformidade e a necessidade ou não de se rever o tópico (assinalar com X).</w:t>
      </w:r>
    </w:p>
    <w:p w14:paraId="0BC6BDCD" w14:textId="77777777" w:rsidR="00642143" w:rsidRDefault="00642143" w:rsidP="00642143">
      <w:pPr>
        <w:rPr>
          <w:lang w:val="pt-BR"/>
        </w:rPr>
      </w:pPr>
      <w:r>
        <w:rPr>
          <w:lang w:val="pt-BR"/>
        </w:rPr>
        <w:br w:type="page"/>
      </w:r>
      <w:r w:rsidR="0013262D">
        <w:rPr>
          <w:b/>
          <w:bCs/>
          <w:lang w:val="pt-BR"/>
        </w:rPr>
        <w:lastRenderedPageBreak/>
        <w:t>RQ02</w:t>
      </w:r>
      <w:r w:rsidRPr="00642143">
        <w:rPr>
          <w:b/>
          <w:bCs/>
          <w:lang w:val="pt-BR"/>
        </w:rPr>
        <w:t xml:space="preserve"> - Registro de Qualidade:</w:t>
      </w:r>
      <w:r>
        <w:rPr>
          <w:rFonts w:ascii="Arial" w:hAnsi="Arial" w:cs="Arial"/>
          <w:b/>
          <w:bCs/>
          <w:lang w:val="pt-BR"/>
        </w:rPr>
        <w:t xml:space="preserve"> </w:t>
      </w:r>
      <w:r>
        <w:rPr>
          <w:i/>
          <w:iCs/>
          <w:lang w:val="pt-BR"/>
        </w:rPr>
        <w:t>Requisitos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
        <w:gridCol w:w="1749"/>
        <w:gridCol w:w="4536"/>
        <w:gridCol w:w="992"/>
        <w:gridCol w:w="709"/>
      </w:tblGrid>
      <w:tr w:rsidR="0013262D" w:rsidRPr="00603581" w14:paraId="674721A1" w14:textId="77777777" w:rsidTr="005D10B8">
        <w:tc>
          <w:tcPr>
            <w:tcW w:w="9426" w:type="dxa"/>
            <w:gridSpan w:val="5"/>
            <w:tcBorders>
              <w:top w:val="single" w:sz="4" w:space="0" w:color="auto"/>
              <w:left w:val="single" w:sz="4" w:space="0" w:color="auto"/>
              <w:bottom w:val="single" w:sz="4" w:space="0" w:color="auto"/>
              <w:right w:val="single" w:sz="4" w:space="0" w:color="auto"/>
            </w:tcBorders>
          </w:tcPr>
          <w:p w14:paraId="626C13F9" w14:textId="77777777" w:rsidR="0013262D" w:rsidRPr="00603581" w:rsidRDefault="0013262D" w:rsidP="005D10B8">
            <w:pPr>
              <w:pStyle w:val="Rodap"/>
              <w:tabs>
                <w:tab w:val="left" w:pos="708"/>
              </w:tabs>
              <w:rPr>
                <w:sz w:val="20"/>
                <w:szCs w:val="20"/>
              </w:rPr>
            </w:pPr>
            <w:r w:rsidRPr="00603581">
              <w:rPr>
                <w:sz w:val="20"/>
                <w:szCs w:val="20"/>
              </w:rPr>
              <w:t>Grupo de Projeto</w:t>
            </w:r>
            <w:r w:rsidR="00270000" w:rsidRPr="00603581">
              <w:rPr>
                <w:sz w:val="20"/>
                <w:szCs w:val="20"/>
              </w:rPr>
              <w:t xml:space="preserve"> (Número e Nome)</w:t>
            </w:r>
            <w:r w:rsidRPr="00603581">
              <w:rPr>
                <w:sz w:val="20"/>
                <w:szCs w:val="20"/>
              </w:rPr>
              <w:t>:</w:t>
            </w:r>
          </w:p>
        </w:tc>
      </w:tr>
      <w:tr w:rsidR="00642143" w:rsidRPr="00603581" w14:paraId="301069B6" w14:textId="77777777">
        <w:tc>
          <w:tcPr>
            <w:tcW w:w="9426" w:type="dxa"/>
            <w:gridSpan w:val="5"/>
            <w:tcBorders>
              <w:top w:val="single" w:sz="4" w:space="0" w:color="auto"/>
              <w:left w:val="single" w:sz="4" w:space="0" w:color="auto"/>
              <w:bottom w:val="single" w:sz="4" w:space="0" w:color="auto"/>
              <w:right w:val="single" w:sz="4" w:space="0" w:color="auto"/>
            </w:tcBorders>
          </w:tcPr>
          <w:p w14:paraId="2EE20617" w14:textId="77777777" w:rsidR="00642143" w:rsidRPr="00603581" w:rsidRDefault="00642143" w:rsidP="00642143">
            <w:pPr>
              <w:pStyle w:val="Rodap"/>
              <w:tabs>
                <w:tab w:val="left" w:pos="708"/>
              </w:tabs>
              <w:rPr>
                <w:sz w:val="20"/>
                <w:szCs w:val="20"/>
              </w:rPr>
            </w:pPr>
            <w:r w:rsidRPr="00603581">
              <w:rPr>
                <w:sz w:val="20"/>
                <w:szCs w:val="20"/>
              </w:rPr>
              <w:t>Grupo de Qualidade</w:t>
            </w:r>
            <w:r w:rsidR="00270000" w:rsidRPr="00603581">
              <w:rPr>
                <w:sz w:val="20"/>
                <w:szCs w:val="20"/>
              </w:rPr>
              <w:t xml:space="preserve"> (Número e Nome)</w:t>
            </w:r>
            <w:r w:rsidRPr="00603581">
              <w:rPr>
                <w:sz w:val="20"/>
                <w:szCs w:val="20"/>
              </w:rPr>
              <w:t>:</w:t>
            </w:r>
          </w:p>
        </w:tc>
      </w:tr>
      <w:tr w:rsidR="00642143" w:rsidRPr="00603581" w14:paraId="5BF925D7" w14:textId="77777777">
        <w:tc>
          <w:tcPr>
            <w:tcW w:w="1440" w:type="dxa"/>
            <w:tcBorders>
              <w:top w:val="single" w:sz="4" w:space="0" w:color="auto"/>
              <w:left w:val="single" w:sz="4" w:space="0" w:color="auto"/>
              <w:bottom w:val="single" w:sz="4" w:space="0" w:color="auto"/>
              <w:right w:val="single" w:sz="4" w:space="0" w:color="auto"/>
            </w:tcBorders>
          </w:tcPr>
          <w:p w14:paraId="00B43E4B" w14:textId="77777777" w:rsidR="00642143" w:rsidRPr="00603581" w:rsidRDefault="00642143" w:rsidP="00642143">
            <w:pPr>
              <w:rPr>
                <w:sz w:val="20"/>
                <w:szCs w:val="20"/>
              </w:rPr>
            </w:pPr>
            <w:r w:rsidRPr="00603581">
              <w:rPr>
                <w:sz w:val="20"/>
                <w:szCs w:val="20"/>
              </w:rPr>
              <w:t>Data:</w:t>
            </w:r>
          </w:p>
        </w:tc>
        <w:tc>
          <w:tcPr>
            <w:tcW w:w="1749" w:type="dxa"/>
            <w:tcBorders>
              <w:top w:val="single" w:sz="4" w:space="0" w:color="auto"/>
              <w:left w:val="single" w:sz="4" w:space="0" w:color="auto"/>
              <w:bottom w:val="single" w:sz="4" w:space="0" w:color="auto"/>
              <w:right w:val="single" w:sz="4" w:space="0" w:color="auto"/>
            </w:tcBorders>
          </w:tcPr>
          <w:p w14:paraId="1DC66830" w14:textId="77777777" w:rsidR="00642143" w:rsidRPr="00603581" w:rsidRDefault="00642143" w:rsidP="00642143">
            <w:pPr>
              <w:rPr>
                <w:sz w:val="20"/>
                <w:szCs w:val="20"/>
              </w:rPr>
            </w:pPr>
            <w:r w:rsidRPr="00603581">
              <w:rPr>
                <w:sz w:val="20"/>
                <w:szCs w:val="20"/>
              </w:rPr>
              <w:t>Versão:</w:t>
            </w:r>
          </w:p>
        </w:tc>
        <w:tc>
          <w:tcPr>
            <w:tcW w:w="6237" w:type="dxa"/>
            <w:gridSpan w:val="3"/>
            <w:tcBorders>
              <w:top w:val="single" w:sz="4" w:space="0" w:color="auto"/>
              <w:left w:val="single" w:sz="4" w:space="0" w:color="auto"/>
              <w:bottom w:val="single" w:sz="4" w:space="0" w:color="auto"/>
              <w:right w:val="single" w:sz="4" w:space="0" w:color="auto"/>
            </w:tcBorders>
          </w:tcPr>
          <w:p w14:paraId="5F97C1F8" w14:textId="77777777" w:rsidR="00642143" w:rsidRPr="00603581" w:rsidRDefault="00642143" w:rsidP="00642143">
            <w:pPr>
              <w:pStyle w:val="Rodap"/>
              <w:tabs>
                <w:tab w:val="left" w:pos="708"/>
              </w:tabs>
              <w:rPr>
                <w:sz w:val="20"/>
                <w:szCs w:val="20"/>
              </w:rPr>
            </w:pPr>
            <w:r w:rsidRPr="00603581">
              <w:rPr>
                <w:sz w:val="20"/>
                <w:szCs w:val="20"/>
              </w:rPr>
              <w:t>Laudo:</w:t>
            </w:r>
          </w:p>
        </w:tc>
      </w:tr>
      <w:tr w:rsidR="00642143" w:rsidRPr="00603581" w14:paraId="14436792" w14:textId="77777777">
        <w:trPr>
          <w:trHeight w:val="415"/>
        </w:trPr>
        <w:tc>
          <w:tcPr>
            <w:tcW w:w="3189" w:type="dxa"/>
            <w:gridSpan w:val="2"/>
            <w:tcBorders>
              <w:top w:val="single" w:sz="4" w:space="0" w:color="auto"/>
              <w:left w:val="single" w:sz="4" w:space="0" w:color="auto"/>
              <w:bottom w:val="single" w:sz="4" w:space="0" w:color="auto"/>
              <w:right w:val="single" w:sz="4" w:space="0" w:color="auto"/>
            </w:tcBorders>
            <w:shd w:val="clear" w:color="auto" w:fill="E0E0E0"/>
          </w:tcPr>
          <w:p w14:paraId="002D8A11" w14:textId="77777777" w:rsidR="00642143" w:rsidRPr="00603581" w:rsidRDefault="00642143" w:rsidP="00642143">
            <w:pPr>
              <w:pStyle w:val="Ttulo5"/>
              <w:rPr>
                <w:rFonts w:ascii="Times New Roman" w:hAnsi="Times New Roman" w:cs="Times New Roman"/>
                <w:sz w:val="20"/>
                <w:szCs w:val="20"/>
              </w:rPr>
            </w:pPr>
            <w:r w:rsidRPr="00603581">
              <w:rPr>
                <w:rFonts w:ascii="Times New Roman" w:hAnsi="Times New Roman" w:cs="Times New Roman"/>
                <w:sz w:val="20"/>
                <w:szCs w:val="20"/>
              </w:rPr>
              <w:t>Tópico</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14:paraId="6E16634C" w14:textId="77777777" w:rsidR="00642143" w:rsidRPr="00603581" w:rsidRDefault="00642143" w:rsidP="00642143">
            <w:pPr>
              <w:pStyle w:val="Textodenotaderodap"/>
              <w:rPr>
                <w:b/>
                <w:bCs/>
              </w:rPr>
            </w:pPr>
            <w:r w:rsidRPr="00603581">
              <w:rPr>
                <w:b/>
                <w:bCs/>
              </w:rPr>
              <w:t>Observações</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6BEC527E" w14:textId="77777777" w:rsidR="00642143" w:rsidRPr="00603581" w:rsidRDefault="00642143" w:rsidP="00642143">
            <w:pPr>
              <w:pStyle w:val="Textodenotaderodap"/>
              <w:rPr>
                <w:b/>
                <w:bCs/>
              </w:rPr>
            </w:pPr>
            <w:r w:rsidRPr="00603581">
              <w:rPr>
                <w:b/>
                <w:bCs/>
              </w:rPr>
              <w:t>Conformi-dade*</w:t>
            </w: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6425ABF9" w14:textId="77777777" w:rsidR="00642143" w:rsidRPr="00603581" w:rsidRDefault="00642143" w:rsidP="00642143">
            <w:pPr>
              <w:pStyle w:val="Textodenotaderodap"/>
              <w:rPr>
                <w:b/>
                <w:bCs/>
              </w:rPr>
            </w:pPr>
            <w:r w:rsidRPr="00603581">
              <w:rPr>
                <w:b/>
                <w:bCs/>
              </w:rPr>
              <w:t>Rever</w:t>
            </w:r>
          </w:p>
        </w:tc>
      </w:tr>
      <w:tr w:rsidR="00642143" w:rsidRPr="00603581" w14:paraId="5CA0E673" w14:textId="77777777">
        <w:tc>
          <w:tcPr>
            <w:tcW w:w="3189" w:type="dxa"/>
            <w:gridSpan w:val="2"/>
            <w:tcBorders>
              <w:top w:val="single" w:sz="4" w:space="0" w:color="auto"/>
              <w:left w:val="single" w:sz="4" w:space="0" w:color="auto"/>
              <w:bottom w:val="single" w:sz="4" w:space="0" w:color="auto"/>
              <w:right w:val="single" w:sz="4" w:space="0" w:color="auto"/>
            </w:tcBorders>
          </w:tcPr>
          <w:p w14:paraId="78E90608" w14:textId="77777777" w:rsidR="00642143" w:rsidRPr="00603581" w:rsidRDefault="00642143" w:rsidP="00642143">
            <w:pPr>
              <w:jc w:val="left"/>
              <w:rPr>
                <w:sz w:val="20"/>
                <w:szCs w:val="20"/>
              </w:rPr>
            </w:pPr>
            <w:r w:rsidRPr="00603581">
              <w:rPr>
                <w:sz w:val="20"/>
                <w:szCs w:val="20"/>
              </w:rPr>
              <w:t>E</w:t>
            </w:r>
            <w:r w:rsidR="00197F75" w:rsidRPr="00603581">
              <w:rPr>
                <w:sz w:val="20"/>
                <w:szCs w:val="20"/>
              </w:rPr>
              <w:t>strutura formal do documento</w:t>
            </w:r>
          </w:p>
          <w:p w14:paraId="1E995160" w14:textId="77777777" w:rsidR="00642143" w:rsidRPr="00603581" w:rsidRDefault="00642143" w:rsidP="00642143">
            <w:pPr>
              <w:jc w:val="left"/>
              <w:rPr>
                <w:sz w:val="20"/>
                <w:szCs w:val="20"/>
              </w:rPr>
            </w:pPr>
          </w:p>
          <w:p w14:paraId="7AD39C13" w14:textId="77777777" w:rsidR="00642143" w:rsidRPr="00603581" w:rsidRDefault="00642143" w:rsidP="00642143">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3177AB1" w14:textId="77777777" w:rsidR="00642143" w:rsidRPr="00603581" w:rsidRDefault="00642143" w:rsidP="00642143">
            <w:pPr>
              <w:pStyle w:val="Rodap"/>
              <w:tabs>
                <w:tab w:val="left" w:pos="708"/>
              </w:tabs>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CAA075" w14:textId="77777777" w:rsidR="00642143" w:rsidRPr="00603581" w:rsidRDefault="00642143" w:rsidP="00642143">
            <w:pPr>
              <w:pStyle w:val="Rodap"/>
              <w:tabs>
                <w:tab w:val="left" w:pos="708"/>
              </w:tabs>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7A7F46"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S</w:t>
            </w:r>
          </w:p>
          <w:p w14:paraId="147160F2"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N</w:t>
            </w:r>
          </w:p>
        </w:tc>
      </w:tr>
      <w:tr w:rsidR="00642143" w:rsidRPr="00603581" w14:paraId="3602D403" w14:textId="77777777">
        <w:tc>
          <w:tcPr>
            <w:tcW w:w="3189" w:type="dxa"/>
            <w:gridSpan w:val="2"/>
            <w:tcBorders>
              <w:top w:val="single" w:sz="4" w:space="0" w:color="auto"/>
              <w:left w:val="single" w:sz="4" w:space="0" w:color="auto"/>
              <w:bottom w:val="single" w:sz="4" w:space="0" w:color="auto"/>
              <w:right w:val="single" w:sz="4" w:space="0" w:color="auto"/>
            </w:tcBorders>
          </w:tcPr>
          <w:p w14:paraId="03A307AF" w14:textId="77777777" w:rsidR="00642143" w:rsidRPr="00603581" w:rsidRDefault="00642143" w:rsidP="00642143">
            <w:pPr>
              <w:jc w:val="left"/>
              <w:rPr>
                <w:sz w:val="20"/>
                <w:szCs w:val="20"/>
              </w:rPr>
            </w:pPr>
            <w:r w:rsidRPr="00603581">
              <w:rPr>
                <w:sz w:val="20"/>
                <w:szCs w:val="20"/>
              </w:rPr>
              <w:t>Escopo</w:t>
            </w:r>
          </w:p>
          <w:p w14:paraId="206A6C10" w14:textId="77777777" w:rsidR="00642143" w:rsidRPr="00603581" w:rsidRDefault="00642143" w:rsidP="00642143">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DC07117" w14:textId="77777777" w:rsidR="00642143" w:rsidRPr="00603581" w:rsidRDefault="00642143" w:rsidP="00642143">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BF3993" w14:textId="77777777" w:rsidR="00642143" w:rsidRPr="00603581" w:rsidRDefault="00642143" w:rsidP="0064214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109B6A"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S</w:t>
            </w:r>
          </w:p>
          <w:p w14:paraId="0926F147" w14:textId="77777777" w:rsidR="00642143" w:rsidRPr="00603581" w:rsidRDefault="00642143" w:rsidP="00642143">
            <w:pPr>
              <w:rPr>
                <w:sz w:val="20"/>
                <w:szCs w:val="20"/>
              </w:rPr>
            </w:pPr>
            <w:r w:rsidRPr="00603581">
              <w:rPr>
                <w:sz w:val="20"/>
                <w:szCs w:val="20"/>
              </w:rPr>
              <w:sym w:font="Symbol" w:char="007F"/>
            </w:r>
            <w:r w:rsidRPr="00603581">
              <w:rPr>
                <w:sz w:val="20"/>
                <w:szCs w:val="20"/>
              </w:rPr>
              <w:t xml:space="preserve"> N</w:t>
            </w:r>
          </w:p>
        </w:tc>
      </w:tr>
      <w:tr w:rsidR="00642143" w:rsidRPr="00603581" w14:paraId="66B4C1B0" w14:textId="77777777">
        <w:tc>
          <w:tcPr>
            <w:tcW w:w="3189" w:type="dxa"/>
            <w:gridSpan w:val="2"/>
            <w:tcBorders>
              <w:top w:val="single" w:sz="4" w:space="0" w:color="auto"/>
              <w:left w:val="single" w:sz="4" w:space="0" w:color="auto"/>
              <w:bottom w:val="single" w:sz="4" w:space="0" w:color="auto"/>
              <w:right w:val="single" w:sz="4" w:space="0" w:color="auto"/>
            </w:tcBorders>
          </w:tcPr>
          <w:p w14:paraId="258C38CE" w14:textId="77777777" w:rsidR="00642143" w:rsidRPr="00603581" w:rsidRDefault="00642143" w:rsidP="00642143">
            <w:pPr>
              <w:jc w:val="left"/>
              <w:rPr>
                <w:sz w:val="20"/>
                <w:szCs w:val="20"/>
              </w:rPr>
            </w:pPr>
            <w:r w:rsidRPr="00603581">
              <w:rPr>
                <w:sz w:val="20"/>
                <w:szCs w:val="20"/>
              </w:rPr>
              <w:t>Completeza dos Casos de Uso</w:t>
            </w:r>
          </w:p>
          <w:p w14:paraId="0F6BF5C7" w14:textId="0C97A088" w:rsidR="00642143" w:rsidRPr="00603581" w:rsidRDefault="00603581" w:rsidP="00642143">
            <w:pPr>
              <w:pStyle w:val="Corpodetexto2"/>
              <w:rPr>
                <w:sz w:val="20"/>
                <w:szCs w:val="20"/>
              </w:rPr>
            </w:pPr>
            <w:r>
              <w:rPr>
                <w:sz w:val="20"/>
                <w:szCs w:val="20"/>
              </w:rPr>
              <w:t>É</w:t>
            </w:r>
            <w:r w:rsidR="00642143" w:rsidRPr="00603581">
              <w:rPr>
                <w:sz w:val="20"/>
                <w:szCs w:val="20"/>
              </w:rPr>
              <w:t xml:space="preserve"> suficiente para se ter uma visão de todos os aspectos de utilização do sistema?</w:t>
            </w:r>
          </w:p>
          <w:p w14:paraId="3BC09CF3" w14:textId="77777777" w:rsidR="00642143" w:rsidRPr="00603581" w:rsidRDefault="00642143" w:rsidP="00642143">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51DEF5" w14:textId="77777777" w:rsidR="00642143" w:rsidRPr="00603581" w:rsidRDefault="00642143" w:rsidP="00642143">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E33E30" w14:textId="77777777" w:rsidR="00642143" w:rsidRPr="00603581" w:rsidRDefault="00642143" w:rsidP="0064214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D58178"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S</w:t>
            </w:r>
          </w:p>
          <w:p w14:paraId="3BD49DC1" w14:textId="77777777" w:rsidR="00642143" w:rsidRPr="00603581" w:rsidRDefault="00642143" w:rsidP="00642143">
            <w:pPr>
              <w:rPr>
                <w:sz w:val="20"/>
                <w:szCs w:val="20"/>
              </w:rPr>
            </w:pPr>
            <w:r w:rsidRPr="00603581">
              <w:rPr>
                <w:sz w:val="20"/>
                <w:szCs w:val="20"/>
              </w:rPr>
              <w:sym w:font="Symbol" w:char="007F"/>
            </w:r>
            <w:r w:rsidRPr="00603581">
              <w:rPr>
                <w:sz w:val="20"/>
                <w:szCs w:val="20"/>
              </w:rPr>
              <w:t xml:space="preserve"> N</w:t>
            </w:r>
          </w:p>
        </w:tc>
      </w:tr>
      <w:tr w:rsidR="00642143" w:rsidRPr="00603581" w14:paraId="53CEC18A" w14:textId="77777777">
        <w:tc>
          <w:tcPr>
            <w:tcW w:w="3189" w:type="dxa"/>
            <w:gridSpan w:val="2"/>
            <w:tcBorders>
              <w:top w:val="single" w:sz="4" w:space="0" w:color="auto"/>
              <w:left w:val="single" w:sz="4" w:space="0" w:color="auto"/>
              <w:bottom w:val="single" w:sz="4" w:space="0" w:color="auto"/>
              <w:right w:val="single" w:sz="4" w:space="0" w:color="auto"/>
            </w:tcBorders>
          </w:tcPr>
          <w:p w14:paraId="3F776F34" w14:textId="77777777" w:rsidR="00642143" w:rsidRPr="00603581" w:rsidRDefault="00642143" w:rsidP="00642143">
            <w:pPr>
              <w:jc w:val="left"/>
              <w:rPr>
                <w:sz w:val="20"/>
                <w:szCs w:val="20"/>
              </w:rPr>
            </w:pPr>
            <w:r w:rsidRPr="00603581">
              <w:rPr>
                <w:sz w:val="20"/>
                <w:szCs w:val="20"/>
              </w:rPr>
              <w:t>Correção dos Casos de Uso</w:t>
            </w:r>
          </w:p>
          <w:p w14:paraId="63F1F7CD" w14:textId="77777777" w:rsidR="00642143" w:rsidRPr="00603581" w:rsidRDefault="00642143" w:rsidP="00642143">
            <w:pPr>
              <w:pStyle w:val="Corpodetexto2"/>
              <w:rPr>
                <w:sz w:val="20"/>
                <w:szCs w:val="20"/>
              </w:rPr>
            </w:pPr>
            <w:r w:rsidRPr="00603581">
              <w:rPr>
                <w:sz w:val="20"/>
                <w:szCs w:val="20"/>
              </w:rPr>
              <w:t>Semântica correta?</w:t>
            </w:r>
          </w:p>
          <w:p w14:paraId="54BC727A" w14:textId="77777777" w:rsidR="00642143" w:rsidRPr="00603581" w:rsidRDefault="00642143" w:rsidP="00642143">
            <w:pPr>
              <w:jc w:val="left"/>
              <w:rPr>
                <w:sz w:val="20"/>
                <w:szCs w:val="20"/>
              </w:rPr>
            </w:pPr>
          </w:p>
          <w:p w14:paraId="5C808796" w14:textId="77777777" w:rsidR="00642143" w:rsidRPr="00603581" w:rsidRDefault="00642143" w:rsidP="00642143">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9DE7A74" w14:textId="77777777" w:rsidR="00642143" w:rsidRPr="00603581" w:rsidRDefault="00642143" w:rsidP="00642143">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0CA2BB" w14:textId="77777777" w:rsidR="00642143" w:rsidRPr="00603581" w:rsidRDefault="00642143" w:rsidP="0064214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CBE408"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S</w:t>
            </w:r>
          </w:p>
          <w:p w14:paraId="3AF7E9BD"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N</w:t>
            </w:r>
          </w:p>
        </w:tc>
      </w:tr>
      <w:tr w:rsidR="00642143" w:rsidRPr="00603581" w14:paraId="3AB3B322" w14:textId="77777777">
        <w:tc>
          <w:tcPr>
            <w:tcW w:w="3189" w:type="dxa"/>
            <w:gridSpan w:val="2"/>
            <w:tcBorders>
              <w:top w:val="single" w:sz="4" w:space="0" w:color="auto"/>
              <w:left w:val="single" w:sz="4" w:space="0" w:color="auto"/>
              <w:bottom w:val="single" w:sz="4" w:space="0" w:color="auto"/>
              <w:right w:val="single" w:sz="4" w:space="0" w:color="auto"/>
            </w:tcBorders>
          </w:tcPr>
          <w:p w14:paraId="3DE3A8B8" w14:textId="77777777" w:rsidR="00642143" w:rsidRPr="00603581" w:rsidRDefault="00642143" w:rsidP="00642143">
            <w:pPr>
              <w:jc w:val="left"/>
              <w:rPr>
                <w:sz w:val="20"/>
                <w:szCs w:val="20"/>
              </w:rPr>
            </w:pPr>
            <w:r w:rsidRPr="00603581">
              <w:rPr>
                <w:sz w:val="20"/>
                <w:szCs w:val="20"/>
              </w:rPr>
              <w:t>Detalhamento dos Casos de Uso</w:t>
            </w:r>
          </w:p>
          <w:p w14:paraId="61CC6FA9" w14:textId="1C8338FD" w:rsidR="00642143" w:rsidRPr="00603581" w:rsidRDefault="00603581" w:rsidP="00642143">
            <w:pPr>
              <w:pStyle w:val="Corpodetexto2"/>
              <w:rPr>
                <w:sz w:val="20"/>
                <w:szCs w:val="20"/>
              </w:rPr>
            </w:pPr>
            <w:r>
              <w:rPr>
                <w:sz w:val="20"/>
                <w:szCs w:val="20"/>
              </w:rPr>
              <w:t>É</w:t>
            </w:r>
            <w:r w:rsidR="00642143" w:rsidRPr="00603581">
              <w:rPr>
                <w:sz w:val="20"/>
                <w:szCs w:val="20"/>
              </w:rPr>
              <w:t xml:space="preserve"> suficiente para se entender como o sistema deve funcionar?</w:t>
            </w:r>
            <w:r>
              <w:rPr>
                <w:sz w:val="20"/>
                <w:szCs w:val="20"/>
              </w:rPr>
              <w:t xml:space="preserve"> Os casos de uso são verificáveis?</w:t>
            </w:r>
          </w:p>
          <w:p w14:paraId="7AE497E8" w14:textId="77777777" w:rsidR="00642143" w:rsidRPr="00603581" w:rsidRDefault="00642143" w:rsidP="00642143">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EA4A69A" w14:textId="77777777" w:rsidR="00642143" w:rsidRPr="00603581" w:rsidRDefault="00642143" w:rsidP="00642143">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983D94" w14:textId="77777777" w:rsidR="00642143" w:rsidRPr="00603581" w:rsidRDefault="00642143" w:rsidP="0064214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7F5C96"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S</w:t>
            </w:r>
          </w:p>
          <w:p w14:paraId="350FD038" w14:textId="77777777" w:rsidR="00642143" w:rsidRPr="00603581" w:rsidRDefault="00642143" w:rsidP="00642143">
            <w:pPr>
              <w:rPr>
                <w:sz w:val="20"/>
                <w:szCs w:val="20"/>
              </w:rPr>
            </w:pPr>
            <w:r w:rsidRPr="00603581">
              <w:rPr>
                <w:sz w:val="20"/>
                <w:szCs w:val="20"/>
              </w:rPr>
              <w:sym w:font="Symbol" w:char="007F"/>
            </w:r>
            <w:r w:rsidRPr="00603581">
              <w:rPr>
                <w:sz w:val="20"/>
                <w:szCs w:val="20"/>
              </w:rPr>
              <w:t xml:space="preserve"> N</w:t>
            </w:r>
          </w:p>
        </w:tc>
      </w:tr>
      <w:tr w:rsidR="00642143" w:rsidRPr="00603581" w14:paraId="1D5B329E" w14:textId="77777777">
        <w:tc>
          <w:tcPr>
            <w:tcW w:w="3189" w:type="dxa"/>
            <w:gridSpan w:val="2"/>
            <w:tcBorders>
              <w:top w:val="single" w:sz="4" w:space="0" w:color="auto"/>
              <w:left w:val="single" w:sz="4" w:space="0" w:color="auto"/>
              <w:bottom w:val="single" w:sz="4" w:space="0" w:color="auto"/>
              <w:right w:val="single" w:sz="4" w:space="0" w:color="auto"/>
            </w:tcBorders>
          </w:tcPr>
          <w:p w14:paraId="1AEC016F" w14:textId="23193463" w:rsidR="00642143" w:rsidRDefault="00603581" w:rsidP="00642143">
            <w:pPr>
              <w:jc w:val="left"/>
              <w:rPr>
                <w:sz w:val="20"/>
                <w:szCs w:val="20"/>
              </w:rPr>
            </w:pPr>
            <w:r>
              <w:rPr>
                <w:sz w:val="20"/>
                <w:szCs w:val="20"/>
              </w:rPr>
              <w:t>R</w:t>
            </w:r>
            <w:r w:rsidR="00642143" w:rsidRPr="00603581">
              <w:rPr>
                <w:sz w:val="20"/>
                <w:szCs w:val="20"/>
              </w:rPr>
              <w:t>equisitos não-funcionais</w:t>
            </w:r>
          </w:p>
          <w:p w14:paraId="18FB777C" w14:textId="1D882039" w:rsidR="00603581" w:rsidRPr="00603581" w:rsidRDefault="00603581" w:rsidP="00642143">
            <w:pPr>
              <w:jc w:val="left"/>
              <w:rPr>
                <w:sz w:val="20"/>
                <w:szCs w:val="20"/>
              </w:rPr>
            </w:pPr>
            <w:r w:rsidRPr="00603581">
              <w:rPr>
                <w:sz w:val="20"/>
                <w:szCs w:val="20"/>
              </w:rPr>
              <w:t>Priorização, justificativa e descrição</w:t>
            </w:r>
            <w:r>
              <w:rPr>
                <w:sz w:val="20"/>
                <w:szCs w:val="20"/>
              </w:rPr>
              <w:t xml:space="preserve"> estão claros e verificáveis?</w:t>
            </w:r>
          </w:p>
          <w:p w14:paraId="6AFFD03F" w14:textId="77777777" w:rsidR="00642143" w:rsidRPr="00603581" w:rsidRDefault="00642143" w:rsidP="00642143">
            <w:pPr>
              <w:jc w:val="left"/>
              <w:rPr>
                <w:sz w:val="20"/>
                <w:szCs w:val="20"/>
              </w:rPr>
            </w:pPr>
          </w:p>
          <w:p w14:paraId="72E4E151" w14:textId="77777777" w:rsidR="00642143" w:rsidRPr="00603581" w:rsidRDefault="00642143" w:rsidP="00642143">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1A4D7F0" w14:textId="77777777" w:rsidR="00642143" w:rsidRPr="00603581" w:rsidRDefault="00642143" w:rsidP="00642143">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FCE13D" w14:textId="77777777" w:rsidR="00642143" w:rsidRPr="00603581" w:rsidRDefault="00642143" w:rsidP="0064214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F59ACD6" w14:textId="77777777" w:rsidR="00642143" w:rsidRPr="00603581" w:rsidRDefault="00642143" w:rsidP="00642143">
            <w:pPr>
              <w:pStyle w:val="Rodap"/>
              <w:rPr>
                <w:sz w:val="20"/>
                <w:szCs w:val="20"/>
              </w:rPr>
            </w:pPr>
            <w:r w:rsidRPr="00603581">
              <w:rPr>
                <w:sz w:val="20"/>
                <w:szCs w:val="20"/>
              </w:rPr>
              <w:sym w:font="Symbol" w:char="007F"/>
            </w:r>
            <w:r w:rsidRPr="00603581">
              <w:rPr>
                <w:sz w:val="20"/>
                <w:szCs w:val="20"/>
              </w:rPr>
              <w:t xml:space="preserve"> S</w:t>
            </w:r>
          </w:p>
          <w:p w14:paraId="5E48791D" w14:textId="77777777" w:rsidR="00642143" w:rsidRPr="00603581" w:rsidRDefault="00642143" w:rsidP="00642143">
            <w:pPr>
              <w:rPr>
                <w:sz w:val="20"/>
                <w:szCs w:val="20"/>
              </w:rPr>
            </w:pPr>
            <w:r w:rsidRPr="00603581">
              <w:rPr>
                <w:sz w:val="20"/>
                <w:szCs w:val="20"/>
              </w:rPr>
              <w:sym w:font="Symbol" w:char="007F"/>
            </w:r>
            <w:r w:rsidRPr="00603581">
              <w:rPr>
                <w:sz w:val="20"/>
                <w:szCs w:val="20"/>
              </w:rPr>
              <w:t xml:space="preserve"> N</w:t>
            </w:r>
          </w:p>
        </w:tc>
      </w:tr>
      <w:tr w:rsidR="00642143" w:rsidRPr="00603581" w14:paraId="0C5A62DA" w14:textId="77777777">
        <w:tc>
          <w:tcPr>
            <w:tcW w:w="9426" w:type="dxa"/>
            <w:gridSpan w:val="5"/>
            <w:tcBorders>
              <w:top w:val="single" w:sz="4" w:space="0" w:color="auto"/>
              <w:left w:val="single" w:sz="4" w:space="0" w:color="auto"/>
              <w:bottom w:val="single" w:sz="4" w:space="0" w:color="auto"/>
              <w:right w:val="single" w:sz="4" w:space="0" w:color="auto"/>
            </w:tcBorders>
            <w:shd w:val="clear" w:color="auto" w:fill="E0E0E0"/>
          </w:tcPr>
          <w:p w14:paraId="4EB18C26" w14:textId="60B8DAFB" w:rsidR="00642143" w:rsidRPr="00603581" w:rsidRDefault="00642143" w:rsidP="00642143">
            <w:pPr>
              <w:rPr>
                <w:b/>
                <w:bCs/>
                <w:sz w:val="20"/>
                <w:szCs w:val="20"/>
              </w:rPr>
            </w:pPr>
            <w:r w:rsidRPr="00603581">
              <w:rPr>
                <w:b/>
                <w:bCs/>
                <w:sz w:val="20"/>
                <w:szCs w:val="20"/>
              </w:rPr>
              <w:t>Observações Gerais</w:t>
            </w:r>
            <w:r w:rsidR="00793123" w:rsidRPr="00603581">
              <w:rPr>
                <w:b/>
                <w:bCs/>
                <w:sz w:val="20"/>
                <w:szCs w:val="20"/>
              </w:rPr>
              <w:t xml:space="preserve"> Recomendações</w:t>
            </w:r>
          </w:p>
        </w:tc>
      </w:tr>
      <w:tr w:rsidR="00642143" w:rsidRPr="00603581" w14:paraId="336F8C1D" w14:textId="77777777">
        <w:tc>
          <w:tcPr>
            <w:tcW w:w="9426" w:type="dxa"/>
            <w:gridSpan w:val="5"/>
            <w:tcBorders>
              <w:top w:val="single" w:sz="4" w:space="0" w:color="auto"/>
              <w:left w:val="single" w:sz="4" w:space="0" w:color="auto"/>
              <w:bottom w:val="single" w:sz="4" w:space="0" w:color="auto"/>
              <w:right w:val="single" w:sz="4" w:space="0" w:color="auto"/>
            </w:tcBorders>
          </w:tcPr>
          <w:p w14:paraId="028EFEE5" w14:textId="77777777" w:rsidR="00642143" w:rsidRPr="00603581" w:rsidRDefault="00642143" w:rsidP="00642143">
            <w:pPr>
              <w:rPr>
                <w:sz w:val="20"/>
                <w:szCs w:val="20"/>
              </w:rPr>
            </w:pPr>
          </w:p>
          <w:p w14:paraId="42D5456C" w14:textId="77777777" w:rsidR="00642143" w:rsidRPr="00603581" w:rsidRDefault="00642143" w:rsidP="00642143">
            <w:pPr>
              <w:rPr>
                <w:sz w:val="20"/>
                <w:szCs w:val="20"/>
              </w:rPr>
            </w:pPr>
          </w:p>
          <w:p w14:paraId="0AD51CDA" w14:textId="77777777" w:rsidR="00642143" w:rsidRPr="00603581" w:rsidRDefault="00642143" w:rsidP="00642143">
            <w:pPr>
              <w:pStyle w:val="Rodap"/>
              <w:tabs>
                <w:tab w:val="clear" w:pos="4252"/>
                <w:tab w:val="clear" w:pos="8504"/>
              </w:tabs>
              <w:rPr>
                <w:sz w:val="20"/>
                <w:szCs w:val="20"/>
              </w:rPr>
            </w:pPr>
          </w:p>
          <w:p w14:paraId="2CC08ECB" w14:textId="77777777" w:rsidR="00642143" w:rsidRPr="00603581" w:rsidRDefault="00642143" w:rsidP="00642143">
            <w:pPr>
              <w:rPr>
                <w:sz w:val="20"/>
                <w:szCs w:val="20"/>
              </w:rPr>
            </w:pPr>
          </w:p>
          <w:p w14:paraId="7232D30A" w14:textId="77777777" w:rsidR="00642143" w:rsidRPr="00603581" w:rsidRDefault="00642143" w:rsidP="00642143">
            <w:pPr>
              <w:rPr>
                <w:sz w:val="20"/>
                <w:szCs w:val="20"/>
              </w:rPr>
            </w:pPr>
          </w:p>
          <w:p w14:paraId="22D729E9" w14:textId="77777777" w:rsidR="00642143" w:rsidRPr="00603581" w:rsidRDefault="00642143" w:rsidP="00642143">
            <w:pPr>
              <w:rPr>
                <w:sz w:val="20"/>
                <w:szCs w:val="20"/>
              </w:rPr>
            </w:pPr>
          </w:p>
        </w:tc>
      </w:tr>
    </w:tbl>
    <w:p w14:paraId="595EFE6A" w14:textId="77777777" w:rsidR="00642143" w:rsidRDefault="00642143" w:rsidP="00642143">
      <w:pPr>
        <w:rPr>
          <w:sz w:val="20"/>
          <w:lang w:val="pt-BR"/>
        </w:rPr>
      </w:pPr>
      <w:r>
        <w:rPr>
          <w:b/>
          <w:bCs/>
          <w:sz w:val="20"/>
          <w:lang w:val="pt-BR"/>
        </w:rPr>
        <w:t xml:space="preserve">*Conformidade: </w:t>
      </w:r>
      <w:r>
        <w:rPr>
          <w:sz w:val="20"/>
          <w:lang w:val="pt-BR"/>
        </w:rPr>
        <w:t xml:space="preserve">3 – conforme           2 – razoável           1 – insatisfatório             0 – ausente </w:t>
      </w:r>
    </w:p>
    <w:p w14:paraId="2C530618" w14:textId="77777777" w:rsidR="007B7716" w:rsidRPr="00EF4B24" w:rsidRDefault="007B7716" w:rsidP="00EF4B24"/>
    <w:sectPr w:rsidR="007B7716" w:rsidRPr="00EF4B24" w:rsidSect="005309C0">
      <w:headerReference w:type="default" r:id="rId7"/>
      <w:footerReference w:type="default" r:id="rId8"/>
      <w:footnotePr>
        <w:numRestart w:val="eachSect"/>
      </w:footnotePr>
      <w:pgSz w:w="11907" w:h="16840" w:code="9"/>
      <w:pgMar w:top="856" w:right="851" w:bottom="1219" w:left="1418" w:header="1588" w:footer="23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A1AE" w14:textId="77777777" w:rsidR="00303A1B" w:rsidRDefault="00303A1B">
      <w:pPr>
        <w:spacing w:after="0"/>
      </w:pPr>
      <w:r>
        <w:separator/>
      </w:r>
    </w:p>
  </w:endnote>
  <w:endnote w:type="continuationSeparator" w:id="0">
    <w:p w14:paraId="1324C6BF" w14:textId="77777777" w:rsidR="00303A1B" w:rsidRDefault="00303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F0ED" w14:textId="77777777" w:rsidR="005309C0" w:rsidRDefault="005309C0" w:rsidP="005309C0">
    <w:pPr>
      <w:pStyle w:val="Rodap"/>
      <w:spacing w:before="120"/>
      <w:rPr>
        <w:rFonts w:ascii="Bookman Old Style" w:hAnsi="Bookman Old Style"/>
        <w:i/>
        <w:sz w:val="20"/>
        <w:lang w:val="pt-BR"/>
      </w:rPr>
    </w:pPr>
  </w:p>
  <w:p w14:paraId="04CF785C" w14:textId="77777777" w:rsidR="005309C0" w:rsidRDefault="005309C0" w:rsidP="005309C0">
    <w:pPr>
      <w:pStyle w:val="Rodap"/>
      <w:spacing w:before="120"/>
      <w:rPr>
        <w:rFonts w:ascii="Bookman Old Style" w:hAnsi="Bookman Old Style"/>
        <w:i/>
        <w:sz w:val="20"/>
        <w:lang w:val="pt-BR"/>
      </w:rPr>
    </w:pPr>
  </w:p>
  <w:p w14:paraId="2649271B" w14:textId="77777777" w:rsidR="005309C0" w:rsidRDefault="005309C0" w:rsidP="005309C0">
    <w:pPr>
      <w:pStyle w:val="Rodap"/>
      <w:spacing w:before="120"/>
      <w:rPr>
        <w:rFonts w:ascii="Bookman Old Style" w:hAnsi="Bookman Old Style"/>
        <w:i/>
        <w:sz w:val="20"/>
        <w:lang w:val="pt-BR"/>
      </w:rPr>
    </w:pPr>
  </w:p>
  <w:p w14:paraId="5F6E0DCC" w14:textId="77777777" w:rsidR="005309C0" w:rsidRDefault="005309C0" w:rsidP="005309C0">
    <w:pPr>
      <w:pStyle w:val="Rodap"/>
      <w:spacing w:before="120"/>
      <w:rPr>
        <w:rFonts w:ascii="Bookman Old Style" w:hAnsi="Bookman Old Style"/>
        <w:i/>
        <w:sz w:val="20"/>
        <w:lang w:val="pt-BR"/>
      </w:rPr>
    </w:pPr>
  </w:p>
  <w:p w14:paraId="1C1446E5" w14:textId="4F8E1042" w:rsidR="007B7716" w:rsidRDefault="007B7716" w:rsidP="00902CB9">
    <w:pPr>
      <w:pStyle w:val="Rodap"/>
      <w:spacing w:before="120"/>
      <w:jc w:val="right"/>
      <w:rPr>
        <w:lang w:val="pt-BR"/>
      </w:rPr>
    </w:pPr>
    <w:r>
      <w:rPr>
        <w:rFonts w:ascii="Bookman Old Style" w:hAnsi="Bookman Old Style"/>
        <w:i/>
        <w:sz w:val="20"/>
        <w:lang w:val="pt-BR"/>
      </w:rPr>
      <w:t xml:space="preserve">Marcelo Schneck de Paula Pessoa, Mauro de Mesquita Spinola, TSI  </w:t>
    </w:r>
    <w:r>
      <w:rPr>
        <w:rFonts w:ascii="Bookman Old Style" w:hAnsi="Bookman Old Style"/>
        <w:i/>
        <w:sz w:val="20"/>
      </w:rPr>
      <w:fldChar w:fldCharType="begin"/>
    </w:r>
    <w:r>
      <w:rPr>
        <w:rFonts w:ascii="Bookman Old Style" w:hAnsi="Bookman Old Style"/>
        <w:i/>
        <w:sz w:val="20"/>
      </w:rPr>
      <w:instrText xml:space="preserve"> TIME \@ "MMM-yy" </w:instrText>
    </w:r>
    <w:r>
      <w:rPr>
        <w:rFonts w:ascii="Bookman Old Style" w:hAnsi="Bookman Old Style"/>
        <w:i/>
        <w:sz w:val="20"/>
      </w:rPr>
      <w:fldChar w:fldCharType="separate"/>
    </w:r>
    <w:r w:rsidR="00603581">
      <w:rPr>
        <w:rFonts w:ascii="Bookman Old Style" w:hAnsi="Bookman Old Style"/>
        <w:i/>
        <w:noProof/>
        <w:sz w:val="20"/>
      </w:rPr>
      <w:t>Apr-22</w:t>
    </w:r>
    <w:r>
      <w:rPr>
        <w:rFonts w:ascii="Bookman Old Style" w:hAnsi="Bookman Old Style"/>
        <w:i/>
        <w:sz w:val="20"/>
      </w:rPr>
      <w:fldChar w:fldCharType="end"/>
    </w:r>
    <w:r>
      <w:rPr>
        <w:i/>
        <w:sz w:val="20"/>
        <w:lang w:val="pt-BR"/>
      </w:rPr>
      <w:t xml:space="preserve">     </w:t>
    </w:r>
    <w:r>
      <w:rPr>
        <w:b/>
        <w:i/>
      </w:rPr>
      <w:fldChar w:fldCharType="begin"/>
    </w:r>
    <w:r>
      <w:rPr>
        <w:b/>
        <w:i/>
        <w:lang w:val="pt-BR"/>
      </w:rPr>
      <w:instrText xml:space="preserve">PAGE </w:instrText>
    </w:r>
    <w:r>
      <w:fldChar w:fldCharType="separate"/>
    </w:r>
    <w:r w:rsidR="00793123">
      <w:rPr>
        <w:b/>
        <w:i/>
        <w:noProof/>
        <w:lang w:val="pt-B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AC3D" w14:textId="77777777" w:rsidR="00303A1B" w:rsidRDefault="00303A1B">
      <w:pPr>
        <w:spacing w:after="0"/>
      </w:pPr>
      <w:r>
        <w:separator/>
      </w:r>
    </w:p>
  </w:footnote>
  <w:footnote w:type="continuationSeparator" w:id="0">
    <w:p w14:paraId="1C65B6DF" w14:textId="77777777" w:rsidR="00303A1B" w:rsidRDefault="00303A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C7B7" w14:textId="77777777" w:rsidR="007B7716" w:rsidRPr="005309C0" w:rsidRDefault="00303A1B" w:rsidP="005309C0">
    <w:pPr>
      <w:pStyle w:val="Cabealho"/>
    </w:pPr>
    <w:r>
      <w:rPr>
        <w:noProof/>
        <w:lang w:eastAsia="pt-BR" w:bidi="ar-SA"/>
      </w:rPr>
      <w:pict w14:anchorId="4DC2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left:0;text-align:left;margin-left:-57.85pt;margin-top:-120.9pt;width:577.55pt;height:816.75pt;z-index:-251658752;mso-position-horizontal-relative:margin;mso-position-vertical-relative:margin">
          <v:imagedata r:id="rId1" o:title="Papeld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942"/>
    <w:multiLevelType w:val="multilevel"/>
    <w:tmpl w:val="A0C29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 w15:restartNumberingAfterBreak="0">
    <w:nsid w:val="7D627522"/>
    <w:multiLevelType w:val="multilevel"/>
    <w:tmpl w:val="4E044230"/>
    <w:lvl w:ilvl="0">
      <w:start w:val="1"/>
      <w:numFmt w:val="decimal"/>
      <w:pStyle w:val="Ttulo1"/>
      <w:lvlText w:val="%1."/>
      <w:lvlJc w:val="left"/>
      <w:pPr>
        <w:tabs>
          <w:tab w:val="num" w:pos="0"/>
        </w:tabs>
        <w:ind w:left="0" w:hanging="720"/>
      </w:pPr>
      <w:rPr>
        <w:rFonts w:hint="default"/>
      </w:rPr>
    </w:lvl>
    <w:lvl w:ilvl="1">
      <w:start w:val="1"/>
      <w:numFmt w:val="decimal"/>
      <w:pStyle w:val="Ttulo2"/>
      <w:lvlText w:val="%1.%2."/>
      <w:lvlJc w:val="left"/>
      <w:pPr>
        <w:tabs>
          <w:tab w:val="num" w:pos="72"/>
        </w:tabs>
        <w:ind w:left="72" w:hanging="432"/>
      </w:pPr>
      <w:rPr>
        <w:rFonts w:hint="default"/>
      </w:rPr>
    </w:lvl>
    <w:lvl w:ilvl="2">
      <w:start w:val="1"/>
      <w:numFmt w:val="decimal"/>
      <w:pStyle w:val="Ttulo3"/>
      <w:lvlText w:val="%1.%2.%3."/>
      <w:lvlJc w:val="left"/>
      <w:pPr>
        <w:tabs>
          <w:tab w:val="num" w:pos="28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1921405403">
    <w:abstractNumId w:val="1"/>
  </w:num>
  <w:num w:numId="2" w16cid:durableId="7037539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embedSystemFonts/>
  <w:hideGrammaticalErrors/>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8"/>
    <w:rsid w:val="00047C85"/>
    <w:rsid w:val="000B2B86"/>
    <w:rsid w:val="001136A8"/>
    <w:rsid w:val="0013262D"/>
    <w:rsid w:val="00176D80"/>
    <w:rsid w:val="00180B18"/>
    <w:rsid w:val="00197F75"/>
    <w:rsid w:val="001C4AC7"/>
    <w:rsid w:val="00251AD6"/>
    <w:rsid w:val="00270000"/>
    <w:rsid w:val="00303A1B"/>
    <w:rsid w:val="00357D54"/>
    <w:rsid w:val="00401CE6"/>
    <w:rsid w:val="00410F45"/>
    <w:rsid w:val="0048018D"/>
    <w:rsid w:val="0048719A"/>
    <w:rsid w:val="004C5CCD"/>
    <w:rsid w:val="005309C0"/>
    <w:rsid w:val="00592EEB"/>
    <w:rsid w:val="005D10B8"/>
    <w:rsid w:val="00603581"/>
    <w:rsid w:val="00642143"/>
    <w:rsid w:val="006435DE"/>
    <w:rsid w:val="0071685F"/>
    <w:rsid w:val="00793123"/>
    <w:rsid w:val="007B7716"/>
    <w:rsid w:val="00835D06"/>
    <w:rsid w:val="008C4F06"/>
    <w:rsid w:val="00902CB9"/>
    <w:rsid w:val="00932B98"/>
    <w:rsid w:val="009E1224"/>
    <w:rsid w:val="00A32D64"/>
    <w:rsid w:val="00AD3811"/>
    <w:rsid w:val="00B62D10"/>
    <w:rsid w:val="00D36880"/>
    <w:rsid w:val="00D76979"/>
    <w:rsid w:val="00D8301A"/>
    <w:rsid w:val="00DC03B3"/>
    <w:rsid w:val="00DD397B"/>
    <w:rsid w:val="00E63548"/>
    <w:rsid w:val="00E85280"/>
    <w:rsid w:val="00E96EEA"/>
    <w:rsid w:val="00ED2652"/>
    <w:rsid w:val="00EE6118"/>
    <w:rsid w:val="00EF4B24"/>
    <w:rsid w:val="00F84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30297"/>
  <w15:chartTrackingRefBased/>
  <w15:docId w15:val="{EDBA81F7-63F9-40C2-9543-524CABA8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rFonts w:ascii="Times New Roman" w:hAnsi="Times New Roman"/>
      <w:sz w:val="24"/>
      <w:szCs w:val="24"/>
      <w:lang w:val="en-US" w:eastAsia="en-US" w:bidi="he-IL"/>
    </w:rPr>
  </w:style>
  <w:style w:type="paragraph" w:styleId="Ttulo1">
    <w:name w:val="heading 1"/>
    <w:basedOn w:val="Normal"/>
    <w:next w:val="Normal"/>
    <w:qFormat/>
    <w:pPr>
      <w:keepNext/>
      <w:keepLines/>
      <w:numPr>
        <w:numId w:val="1"/>
      </w:numPr>
      <w:spacing w:before="240" w:after="120"/>
      <w:ind w:left="720"/>
      <w:outlineLvl w:val="0"/>
    </w:pPr>
    <w:rPr>
      <w:rFonts w:ascii="Arial" w:hAnsi="Arial"/>
      <w:b/>
      <w:bCs/>
      <w:sz w:val="28"/>
      <w:szCs w:val="28"/>
      <w:lang w:val="pt-BR"/>
    </w:rPr>
  </w:style>
  <w:style w:type="paragraph" w:styleId="Ttulo2">
    <w:name w:val="heading 2"/>
    <w:basedOn w:val="Normal"/>
    <w:next w:val="Normal"/>
    <w:qFormat/>
    <w:pPr>
      <w:keepNext/>
      <w:keepLines/>
      <w:numPr>
        <w:ilvl w:val="1"/>
        <w:numId w:val="1"/>
      </w:numPr>
      <w:spacing w:before="240"/>
      <w:ind w:left="431" w:hanging="431"/>
      <w:outlineLvl w:val="1"/>
    </w:pPr>
    <w:rPr>
      <w:rFonts w:ascii="Arial" w:hAnsi="Arial"/>
      <w:b/>
      <w:bCs/>
      <w:iCs/>
    </w:rPr>
  </w:style>
  <w:style w:type="paragraph" w:styleId="Ttulo3">
    <w:name w:val="heading 3"/>
    <w:basedOn w:val="Normal"/>
    <w:next w:val="Normal"/>
    <w:qFormat/>
    <w:pPr>
      <w:keepNext/>
      <w:numPr>
        <w:ilvl w:val="2"/>
        <w:numId w:val="1"/>
      </w:numPr>
      <w:spacing w:before="240"/>
      <w:outlineLvl w:val="2"/>
    </w:pPr>
    <w:rPr>
      <w:rFonts w:ascii="Arial" w:hAnsi="Arial" w:cs="Arial"/>
      <w:bCs/>
      <w:i/>
      <w:szCs w:val="26"/>
    </w:rPr>
  </w:style>
  <w:style w:type="paragraph" w:styleId="Ttulo5">
    <w:name w:val="heading 5"/>
    <w:basedOn w:val="Normal"/>
    <w:next w:val="Normal"/>
    <w:qFormat/>
    <w:pPr>
      <w:keepNext/>
      <w:outlineLvl w:val="4"/>
    </w:pPr>
    <w:rPr>
      <w:rFonts w:ascii="Arial" w:hAnsi="Arial" w:cs="Arial"/>
      <w:b/>
      <w:bCs/>
      <w:sz w:val="16"/>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Rodap">
    <w:name w:val="footer"/>
    <w:basedOn w:val="Normal"/>
    <w:pPr>
      <w:tabs>
        <w:tab w:val="center" w:pos="4252"/>
        <w:tab w:val="right" w:pos="8504"/>
      </w:tabs>
    </w:pPr>
  </w:style>
  <w:style w:type="paragraph" w:styleId="Cabealho">
    <w:name w:val="header"/>
    <w:basedOn w:val="Normal"/>
    <w:pPr>
      <w:tabs>
        <w:tab w:val="center" w:pos="4252"/>
        <w:tab w:val="right" w:pos="8504"/>
      </w:tabs>
      <w:spacing w:after="120"/>
      <w:ind w:left="284" w:hanging="284"/>
      <w:jc w:val="left"/>
    </w:pPr>
    <w:rPr>
      <w:sz w:val="20"/>
      <w:szCs w:val="20"/>
      <w:lang w:val="pt-BR"/>
    </w:rPr>
  </w:style>
  <w:style w:type="paragraph" w:styleId="Textodenotaderodap">
    <w:name w:val="footnote text"/>
    <w:basedOn w:val="Normal"/>
    <w:semiHidden/>
    <w:rPr>
      <w:sz w:val="20"/>
      <w:szCs w:val="20"/>
    </w:rPr>
  </w:style>
  <w:style w:type="paragraph" w:customStyle="1" w:styleId="TtuloPrincipal">
    <w:name w:val="Título Principal"/>
    <w:basedOn w:val="Normal"/>
    <w:pPr>
      <w:spacing w:after="120"/>
      <w:jc w:val="center"/>
    </w:pPr>
    <w:rPr>
      <w:rFonts w:ascii="Arial" w:hAnsi="Arial"/>
      <w:b/>
      <w:bCs/>
      <w:sz w:val="40"/>
      <w:szCs w:val="40"/>
      <w:lang w:val="pt-BR"/>
    </w:rPr>
  </w:style>
  <w:style w:type="paragraph" w:customStyle="1" w:styleId="Item">
    <w:name w:val="Item"/>
    <w:basedOn w:val="Normal"/>
    <w:pPr>
      <w:ind w:left="851" w:hanging="284"/>
      <w:jc w:val="left"/>
    </w:pPr>
  </w:style>
  <w:style w:type="paragraph" w:customStyle="1" w:styleId="RefBibli">
    <w:name w:val="RefBibli"/>
    <w:basedOn w:val="Normal"/>
    <w:pPr>
      <w:ind w:left="851" w:hanging="851"/>
      <w:jc w:val="left"/>
    </w:pPr>
  </w:style>
  <w:style w:type="paragraph" w:styleId="Sumrio1">
    <w:name w:val="toc 1"/>
    <w:basedOn w:val="Normal"/>
    <w:next w:val="Normal"/>
    <w:semiHidden/>
    <w:pPr>
      <w:tabs>
        <w:tab w:val="right" w:leader="dot" w:pos="9638"/>
      </w:tabs>
      <w:spacing w:before="120" w:after="120"/>
      <w:jc w:val="left"/>
    </w:pPr>
    <w:rPr>
      <w:b/>
      <w:bCs/>
      <w:caps/>
      <w:sz w:val="20"/>
      <w:szCs w:val="20"/>
    </w:rPr>
  </w:style>
  <w:style w:type="paragraph" w:styleId="Sumrio2">
    <w:name w:val="toc 2"/>
    <w:basedOn w:val="Normal"/>
    <w:next w:val="Normal"/>
    <w:semiHidden/>
    <w:pPr>
      <w:tabs>
        <w:tab w:val="right" w:leader="dot" w:pos="9638"/>
      </w:tabs>
      <w:spacing w:after="0"/>
      <w:ind w:left="240"/>
      <w:jc w:val="left"/>
    </w:pPr>
    <w:rPr>
      <w:smallCaps/>
      <w:sz w:val="20"/>
      <w:szCs w:val="20"/>
    </w:rPr>
  </w:style>
  <w:style w:type="paragraph" w:styleId="Sumrio3">
    <w:name w:val="toc 3"/>
    <w:basedOn w:val="Normal"/>
    <w:next w:val="Normal"/>
    <w:semiHidden/>
    <w:pPr>
      <w:tabs>
        <w:tab w:val="right" w:leader="dot" w:pos="9638"/>
      </w:tabs>
      <w:spacing w:after="0"/>
      <w:ind w:left="480"/>
      <w:jc w:val="left"/>
    </w:pPr>
    <w:rPr>
      <w:i/>
      <w:iCs/>
      <w:sz w:val="20"/>
      <w:szCs w:val="20"/>
    </w:rPr>
  </w:style>
  <w:style w:type="paragraph" w:styleId="Sumrio4">
    <w:name w:val="toc 4"/>
    <w:basedOn w:val="Normal"/>
    <w:next w:val="Normal"/>
    <w:semiHidden/>
    <w:pPr>
      <w:tabs>
        <w:tab w:val="right" w:leader="dot" w:pos="9638"/>
      </w:tabs>
      <w:spacing w:after="0"/>
      <w:ind w:left="720"/>
      <w:jc w:val="left"/>
    </w:pPr>
    <w:rPr>
      <w:sz w:val="18"/>
      <w:szCs w:val="18"/>
    </w:rPr>
  </w:style>
  <w:style w:type="paragraph" w:styleId="Sumrio5">
    <w:name w:val="toc 5"/>
    <w:basedOn w:val="Normal"/>
    <w:next w:val="Normal"/>
    <w:semiHidden/>
    <w:pPr>
      <w:tabs>
        <w:tab w:val="right" w:leader="dot" w:pos="9638"/>
      </w:tabs>
      <w:spacing w:after="0"/>
      <w:ind w:left="960"/>
      <w:jc w:val="left"/>
    </w:pPr>
    <w:rPr>
      <w:sz w:val="18"/>
      <w:szCs w:val="18"/>
    </w:rPr>
  </w:style>
  <w:style w:type="paragraph" w:styleId="Sumrio6">
    <w:name w:val="toc 6"/>
    <w:basedOn w:val="Normal"/>
    <w:next w:val="Normal"/>
    <w:semiHidden/>
    <w:pPr>
      <w:tabs>
        <w:tab w:val="right" w:leader="dot" w:pos="9638"/>
      </w:tabs>
      <w:spacing w:after="0"/>
      <w:ind w:left="1200"/>
      <w:jc w:val="left"/>
    </w:pPr>
    <w:rPr>
      <w:sz w:val="18"/>
      <w:szCs w:val="18"/>
    </w:rPr>
  </w:style>
  <w:style w:type="paragraph" w:styleId="Sumrio7">
    <w:name w:val="toc 7"/>
    <w:basedOn w:val="Normal"/>
    <w:next w:val="Normal"/>
    <w:semiHidden/>
    <w:pPr>
      <w:tabs>
        <w:tab w:val="right" w:leader="dot" w:pos="9638"/>
      </w:tabs>
      <w:spacing w:after="0"/>
      <w:ind w:left="1440"/>
      <w:jc w:val="left"/>
    </w:pPr>
    <w:rPr>
      <w:sz w:val="18"/>
      <w:szCs w:val="18"/>
    </w:rPr>
  </w:style>
  <w:style w:type="paragraph" w:styleId="Sumrio8">
    <w:name w:val="toc 8"/>
    <w:basedOn w:val="Normal"/>
    <w:next w:val="Normal"/>
    <w:semiHidden/>
    <w:pPr>
      <w:tabs>
        <w:tab w:val="right" w:leader="dot" w:pos="9638"/>
      </w:tabs>
      <w:spacing w:after="0"/>
      <w:ind w:left="1680"/>
      <w:jc w:val="left"/>
    </w:pPr>
    <w:rPr>
      <w:sz w:val="18"/>
      <w:szCs w:val="18"/>
    </w:rPr>
  </w:style>
  <w:style w:type="paragraph" w:styleId="Sumrio9">
    <w:name w:val="toc 9"/>
    <w:basedOn w:val="Normal"/>
    <w:next w:val="Normal"/>
    <w:semiHidden/>
    <w:pPr>
      <w:tabs>
        <w:tab w:val="right" w:leader="dot" w:pos="9638"/>
      </w:tabs>
      <w:spacing w:after="0"/>
      <w:ind w:left="1920"/>
      <w:jc w:val="left"/>
    </w:pPr>
    <w:rPr>
      <w:sz w:val="18"/>
      <w:szCs w:val="18"/>
    </w:rPr>
  </w:style>
  <w:style w:type="paragraph" w:customStyle="1" w:styleId="TtuloX">
    <w:name w:val="Título X"/>
    <w:basedOn w:val="Ttulo1"/>
    <w:pPr>
      <w:outlineLvl w:val="9"/>
    </w:pPr>
  </w:style>
  <w:style w:type="paragraph" w:styleId="Recuodecorpodetexto">
    <w:name w:val="Body Text Indent"/>
    <w:basedOn w:val="Normal"/>
    <w:pPr>
      <w:tabs>
        <w:tab w:val="left" w:pos="709"/>
      </w:tabs>
      <w:spacing w:after="0"/>
      <w:ind w:firstLine="708"/>
    </w:pPr>
    <w:rPr>
      <w:sz w:val="26"/>
      <w:szCs w:val="26"/>
      <w:lang w:val="pt-BR"/>
    </w:rPr>
  </w:style>
  <w:style w:type="paragraph" w:styleId="Corpodetexto">
    <w:name w:val="Body Text"/>
    <w:basedOn w:val="Normal"/>
    <w:rPr>
      <w:color w:val="FF0000"/>
      <w:lang w:val="pt-BR"/>
    </w:rPr>
  </w:style>
  <w:style w:type="character" w:styleId="Forte">
    <w:name w:val="Strong"/>
    <w:qFormat/>
    <w:rPr>
      <w:b/>
      <w:bCs/>
    </w:rPr>
  </w:style>
  <w:style w:type="paragraph" w:styleId="Corpodetexto2">
    <w:name w:val="Body Text 2"/>
    <w:basedOn w:val="Normal"/>
    <w:pPr>
      <w:jc w:val="left"/>
    </w:pPr>
    <w:rPr>
      <w:sz w:val="16"/>
      <w:lang w:val="pt-BR"/>
    </w:rPr>
  </w:style>
  <w:style w:type="character" w:customStyle="1" w:styleId="EstiloArial">
    <w:name w:val="Estilo Arial"/>
    <w:rPr>
      <w:rFonts w:ascii="Arial" w:hAnsi="Arial"/>
      <w:sz w:val="24"/>
    </w:rPr>
  </w:style>
  <w:style w:type="paragraph" w:styleId="Textodebalo">
    <w:name w:val="Balloon Text"/>
    <w:basedOn w:val="Normal"/>
    <w:semiHidden/>
    <w:rsid w:val="0041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1699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Trabalho Final de SI</vt:lpstr>
      <vt:lpstr>Trabalho Final de SI</vt:lpstr>
    </vt:vector>
  </TitlesOfParts>
  <Company>D E P - E P U S P</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Final de SI</dc:title>
  <dc:subject>Guidelines para o trabalho</dc:subject>
  <dc:creator>Depto Eletrônica</dc:creator>
  <cp:keywords>SI - Trabalho final - Informática</cp:keywords>
  <dc:description>Documento que apresenta as regras do jogo para o trabalho de SI de PRO 165</dc:description>
  <cp:lastModifiedBy>Mauro Spinola</cp:lastModifiedBy>
  <cp:revision>7</cp:revision>
  <cp:lastPrinted>2008-04-01T15:36:00Z</cp:lastPrinted>
  <dcterms:created xsi:type="dcterms:W3CDTF">2018-04-01T14:24:00Z</dcterms:created>
  <dcterms:modified xsi:type="dcterms:W3CDTF">2022-04-05T12:52:00Z</dcterms:modified>
</cp:coreProperties>
</file>