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9591" w14:textId="09FC311A" w:rsidR="00073362" w:rsidRDefault="00073362">
      <w:r>
        <w:t xml:space="preserve">Leitura Complementar Aula </w:t>
      </w:r>
    </w:p>
    <w:p w14:paraId="2AF45EF4" w14:textId="7BEB8C6E" w:rsidR="00073362" w:rsidRDefault="00073362"/>
    <w:p w14:paraId="16775758" w14:textId="01B95258" w:rsidR="00073362" w:rsidRDefault="00073362">
      <w:r w:rsidRPr="00073362">
        <w:t>https://revistafitos.far.fiocruz.br/index.php/revista-fitos/article/view/1313/956</w:t>
      </w:r>
    </w:p>
    <w:sectPr w:rsidR="000733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62"/>
    <w:rsid w:val="0007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449B12"/>
  <w15:chartTrackingRefBased/>
  <w15:docId w15:val="{EDD96710-64F1-6247-ACF3-F031F7C4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93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Padilla</dc:creator>
  <cp:keywords/>
  <dc:description/>
  <cp:lastModifiedBy>Gabriel Padilla</cp:lastModifiedBy>
  <cp:revision>1</cp:revision>
  <dcterms:created xsi:type="dcterms:W3CDTF">2022-10-30T20:09:00Z</dcterms:created>
  <dcterms:modified xsi:type="dcterms:W3CDTF">2022-10-30T20:10:00Z</dcterms:modified>
</cp:coreProperties>
</file>