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D8" w:rsidRPr="008625E2" w:rsidRDefault="008476D8" w:rsidP="008476D8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b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b/>
          <w:color w:val="1D2125"/>
          <w:sz w:val="24"/>
          <w:szCs w:val="24"/>
          <w:lang w:eastAsia="pt-BR"/>
        </w:rPr>
        <w:t xml:space="preserve">Questão </w:t>
      </w:r>
      <w:proofErr w:type="gramStart"/>
      <w:r w:rsidRPr="008625E2">
        <w:rPr>
          <w:rFonts w:ascii="Arial" w:eastAsia="Times New Roman" w:hAnsi="Arial" w:cs="Arial"/>
          <w:b/>
          <w:color w:val="1D2125"/>
          <w:sz w:val="24"/>
          <w:szCs w:val="24"/>
          <w:lang w:eastAsia="pt-BR"/>
        </w:rPr>
        <w:t>1</w:t>
      </w:r>
      <w:proofErr w:type="gramEnd"/>
    </w:p>
    <w:p w:rsidR="008476D8" w:rsidRPr="008625E2" w:rsidRDefault="008476D8" w:rsidP="008476D8">
      <w:pPr>
        <w:spacing w:after="24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São apresentados valores de peso de pessoas com HIV com idade 60 anos e mais, atendidos nas unidades do SUS do município de São Paulo em 2009.</w:t>
      </w:r>
    </w:p>
    <w:p w:rsidR="008476D8" w:rsidRPr="008625E2" w:rsidRDefault="008476D8" w:rsidP="008476D8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a) Calcule o peso médio (53,3 kg)</w:t>
      </w:r>
    </w:p>
    <w:p w:rsidR="008476D8" w:rsidRPr="008625E2" w:rsidRDefault="008476D8" w:rsidP="008476D8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b) Calcule o peso mediano (53,5 kg)</w:t>
      </w:r>
    </w:p>
    <w:p w:rsidR="008476D8" w:rsidRPr="008625E2" w:rsidRDefault="008476D8" w:rsidP="008476D8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c) Calcule o desvio padrão dos pesos, para n=19 (8,1 kg</w:t>
      </w:r>
      <w:proofErr w:type="gramStart"/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)</w:t>
      </w:r>
      <w:proofErr w:type="gramEnd"/>
    </w:p>
    <w:p w:rsidR="008476D8" w:rsidRPr="008625E2" w:rsidRDefault="008476D8" w:rsidP="008476D8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d) Calcule o desvio padrão dos pesos, para n-1=18 (8,3 kg</w:t>
      </w:r>
      <w:proofErr w:type="gramStart"/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)</w:t>
      </w:r>
      <w:proofErr w:type="gramEnd"/>
    </w:p>
    <w:p w:rsidR="008476D8" w:rsidRPr="008625E2" w:rsidRDefault="008476D8" w:rsidP="008476D8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e) Calcule o Coeficiente de Variação de Pearson para n=19 (15,1%)</w:t>
      </w:r>
    </w:p>
    <w:p w:rsidR="008476D8" w:rsidRPr="008625E2" w:rsidRDefault="008476D8" w:rsidP="008476D8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0"/>
          <w:szCs w:val="20"/>
          <w:lang w:eastAsia="pt-BR"/>
        </w:rPr>
        <w:t>f) Calcule o Coeficiente de Variação de Pearson para n-1=18 (15,5%)</w:t>
      </w:r>
    </w:p>
    <w:tbl>
      <w:tblPr>
        <w:tblW w:w="1065" w:type="dxa"/>
        <w:jc w:val="center"/>
        <w:tblCellMar>
          <w:left w:w="0" w:type="dxa"/>
          <w:right w:w="0" w:type="dxa"/>
        </w:tblCellMar>
        <w:tblLook w:val="04A0"/>
      </w:tblPr>
      <w:tblGrid>
        <w:gridCol w:w="1065"/>
      </w:tblGrid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  <w:tr w:rsidR="008476D8" w:rsidRPr="008625E2" w:rsidTr="0001643F">
        <w:trPr>
          <w:jc w:val="center"/>
        </w:trPr>
        <w:tc>
          <w:tcPr>
            <w:tcW w:w="106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76D8" w:rsidRPr="008625E2" w:rsidRDefault="008476D8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</w:tr>
    </w:tbl>
    <w:p w:rsidR="00C824C6" w:rsidRDefault="00C824C6"/>
    <w:p w:rsidR="008476D8" w:rsidRPr="008476D8" w:rsidRDefault="008476D8" w:rsidP="008476D8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8476D8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lastRenderedPageBreak/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529"/>
        <w:gridCol w:w="165"/>
      </w:tblGrid>
      <w:tr w:rsidR="008476D8" w:rsidRPr="008476D8" w:rsidTr="008476D8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8476D8" w:rsidRPr="008476D8" w:rsidTr="008476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476D8" w:rsidRPr="008476D8" w:rsidTr="008476D8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8476D8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peso</w:t>
            </w:r>
            <w:proofErr w:type="gramEnd"/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53.337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8.281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68.568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65.500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8476D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59.450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8476D8" w:rsidRPr="008476D8" w:rsidTr="008476D8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8476D8" w:rsidRPr="008476D8" w:rsidRDefault="008476D8" w:rsidP="008476D8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8476D8" w:rsidRPr="008476D8" w:rsidRDefault="008476D8" w:rsidP="00575314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r w:rsidRPr="008476D8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> </w:t>
      </w:r>
      <w:proofErr w:type="spellStart"/>
      <w:r w:rsidRPr="008476D8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8476D8" w:rsidRPr="008476D8" w:rsidRDefault="008476D8" w:rsidP="008476D8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gramStart"/>
      <w:r w:rsidRPr="008476D8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peso</w:t>
      </w:r>
      <w:proofErr w:type="gramEnd"/>
    </w:p>
    <w:p w:rsidR="008476D8" w:rsidRPr="008476D8" w:rsidRDefault="008476D8" w:rsidP="008476D8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416733" cy="2376000"/>
            <wp:effectExtent l="0" t="0" r="0" b="0"/>
            <wp:docPr id="1" name="Imagem 1" descr="http://127.0.0.1:57610/526fea8b-3714-4df1-b21e-60ded9ab65b3/2/res/02%20descriptives/resources/16a51c3349444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57610/526fea8b-3714-4df1-b21e-60ded9ab65b3/2/res/02%20descriptives/resources/16a51c3349444bf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63" cy="237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1879200" cy="1879200"/>
            <wp:effectExtent l="0" t="0" r="0" b="0"/>
            <wp:docPr id="2" name="Imagem 2" descr="http://127.0.0.1:57610/526fea8b-3714-4df1-b21e-60ded9ab65b3/2/res/02%20descriptives/resources/bda2754d51beec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7.0.0.1:57610/526fea8b-3714-4df1-b21e-60ded9ab65b3/2/res/02%20descriptives/resources/bda2754d51beecd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85" cy="18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D8" w:rsidRDefault="008476D8"/>
    <w:p w:rsidR="00575314" w:rsidRDefault="00575314">
      <w:pP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br w:type="page"/>
      </w:r>
    </w:p>
    <w:p w:rsidR="00323B43" w:rsidRDefault="00323B43" w:rsidP="00323B43">
      <w:pPr>
        <w:spacing w:line="240" w:lineRule="auto"/>
        <w:ind w:left="0" w:right="0"/>
        <w:jc w:val="left"/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lastRenderedPageBreak/>
        <w:t xml:space="preserve">Questão </w:t>
      </w:r>
      <w:proofErr w:type="gramStart"/>
      <w:r w:rsidRPr="008625E2"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>2</w:t>
      </w:r>
      <w:proofErr w:type="gramEnd"/>
    </w:p>
    <w:p w:rsidR="00323B43" w:rsidRDefault="00323B43" w:rsidP="00323B43">
      <w:pPr>
        <w:spacing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São fornecidos dados de partículas atmosféricas (gramas) existentes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no ar, na zona rural da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Cidade X, medidos durante 15 dias.</w:t>
      </w:r>
    </w:p>
    <w:tbl>
      <w:tblPr>
        <w:tblW w:w="12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</w:tblGrid>
      <w:tr w:rsidR="00323B43" w:rsidRPr="008625E2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partículas (gramas)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323B43" w:rsidRPr="00720ABB" w:rsidTr="0001643F">
        <w:trPr>
          <w:jc w:val="center"/>
        </w:trPr>
        <w:tc>
          <w:tcPr>
            <w:tcW w:w="128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3B43" w:rsidRPr="008625E2" w:rsidRDefault="00323B43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</w:tr>
    </w:tbl>
    <w:p w:rsidR="00323B43" w:rsidRPr="008625E2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 </w:t>
      </w:r>
    </w:p>
    <w:p w:rsidR="00323B43" w:rsidRPr="008625E2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Resuma os dados por meio das estatísticas:</w:t>
      </w:r>
    </w:p>
    <w:p w:rsidR="00323B43" w:rsidRPr="008625E2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média aritmética; (47,1 g)</w:t>
      </w:r>
    </w:p>
    <w:p w:rsidR="00323B43" w:rsidRPr="008625E2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mediana; (45,0 g)</w:t>
      </w:r>
    </w:p>
    <w:p w:rsidR="00323B43" w:rsidRPr="008625E2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desvio padrão (n); (14,6g)</w:t>
      </w:r>
    </w:p>
    <w:p w:rsidR="00323B43" w:rsidRPr="008625E2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desvio padrão (n-1)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;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(14,1 g)</w:t>
      </w:r>
    </w:p>
    <w:p w:rsidR="00323B43" w:rsidRDefault="00323B43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coeficiente de variação de Pearson (n-1)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;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(30,0%)</w:t>
      </w:r>
    </w:p>
    <w:p w:rsidR="0001643F" w:rsidRDefault="0001643F">
      <w:pPr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br w:type="page"/>
      </w:r>
    </w:p>
    <w:p w:rsidR="0001643F" w:rsidRPr="008625E2" w:rsidRDefault="0001643F" w:rsidP="00323B43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</w:p>
    <w:p w:rsidR="007C6375" w:rsidRPr="007C6375" w:rsidRDefault="007C6375" w:rsidP="007C6375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7C6375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1178"/>
        <w:gridCol w:w="285"/>
      </w:tblGrid>
      <w:tr w:rsidR="007C6375" w:rsidRPr="007C6375" w:rsidTr="007C6375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7C6375" w:rsidRPr="007C6375" w:rsidTr="007C63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6375" w:rsidRPr="007C6375" w:rsidTr="007C637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7C6375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nível_de_particulas</w:t>
            </w:r>
            <w:proofErr w:type="spellEnd"/>
            <w:proofErr w:type="gramEnd"/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47.067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213.067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41.500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C6375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C6375" w:rsidRPr="007C6375" w:rsidTr="007C6375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7C6375" w:rsidRPr="007C6375" w:rsidRDefault="007C6375" w:rsidP="007C6375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7C6375" w:rsidRPr="007C6375" w:rsidRDefault="007C6375" w:rsidP="007C6375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7C6375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7C6375" w:rsidRPr="007C6375" w:rsidRDefault="007C6375" w:rsidP="007C6375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7C6375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nível_de_particulas</w:t>
      </w:r>
      <w:proofErr w:type="spellEnd"/>
      <w:proofErr w:type="gramEnd"/>
    </w:p>
    <w:p w:rsidR="007C6375" w:rsidRDefault="007C6375" w:rsidP="007C6375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196000" cy="2158989"/>
            <wp:effectExtent l="0" t="0" r="0" b="0"/>
            <wp:docPr id="5" name="Imagem 5" descr="http://127.0.0.1:57610/3f962709-8624-4999-9c4f-1a3679bc468c/2/res/02%20descriptives/resources/f74b4642e7d376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7.0.0.1:57610/3f962709-8624-4999-9c4f-1a3679bc468c/2/res/02%20descriptives/resources/f74b4642e7d376e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99" cy="215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260800" cy="2260800"/>
            <wp:effectExtent l="0" t="0" r="0" b="0"/>
            <wp:docPr id="6" name="Imagem 6" descr="http://127.0.0.1:57610/3f962709-8624-4999-9c4f-1a3679bc468c/2/res/02%20descriptives/resources/e658090f12468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7.0.0.1:57610/3f962709-8624-4999-9c4f-1a3679bc468c/2/res/02%20descriptives/resources/e658090f124687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01" cy="226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3F" w:rsidRPr="007C6375" w:rsidRDefault="0001643F" w:rsidP="007C6375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</w:p>
    <w:p w:rsidR="007C6375" w:rsidRPr="007C6375" w:rsidRDefault="007C6375" w:rsidP="007C6375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102400" cy="2066968"/>
            <wp:effectExtent l="0" t="0" r="0" b="0"/>
            <wp:docPr id="7" name="Imagem 7" descr="http://127.0.0.1:57610/3f962709-8624-4999-9c4f-1a3679bc468c/2/res/02%20descriptives/resources/41279beb73bb2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7.0.0.1:57610/3f962709-8624-4999-9c4f-1a3679bc468c/2/res/02%20descriptives/resources/41279beb73bb22b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95" cy="206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14" w:rsidRPr="008625E2" w:rsidRDefault="00575314" w:rsidP="00575314">
      <w:pPr>
        <w:spacing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lastRenderedPageBreak/>
        <w:t xml:space="preserve">Questão </w:t>
      </w:r>
      <w:proofErr w:type="gramStart"/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>3</w:t>
      </w:r>
      <w:proofErr w:type="gramEnd"/>
    </w:p>
    <w:p w:rsidR="00575314" w:rsidRDefault="00575314" w:rsidP="00575314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Considere os dados de concentração de cálcio (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mmol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/kg) em amostra de 13 animais marinhos, de área poluída:</w:t>
      </w:r>
    </w:p>
    <w:tbl>
      <w:tblPr>
        <w:tblStyle w:val="Tabelacomgrade"/>
        <w:tblW w:w="0" w:type="auto"/>
        <w:jc w:val="center"/>
        <w:tblLook w:val="04A0"/>
      </w:tblPr>
      <w:tblGrid>
        <w:gridCol w:w="483"/>
      </w:tblGrid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28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27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29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29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30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30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31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Pr="008625E2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30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Pr="008625E2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33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Pr="008625E2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27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Pr="008625E2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30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Pr="008625E2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32</w:t>
            </w:r>
          </w:p>
        </w:tc>
      </w:tr>
      <w:tr w:rsidR="00575314" w:rsidTr="0001643F">
        <w:trPr>
          <w:jc w:val="center"/>
        </w:trPr>
        <w:tc>
          <w:tcPr>
            <w:tcW w:w="0" w:type="auto"/>
          </w:tcPr>
          <w:p w:rsidR="00575314" w:rsidRPr="008625E2" w:rsidRDefault="00575314" w:rsidP="0001643F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31</w:t>
            </w:r>
          </w:p>
        </w:tc>
      </w:tr>
    </w:tbl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Calcular: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média aritmética; (29,8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mmol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/kg)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mediana; (30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mmol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/kg)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desvio padrão (n); (1,7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mmol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/kg)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desvio padrão (n-1)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;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(1,8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mmol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/kg)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coeficiente de variação de Pearson (n-1)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;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(6,0%)</w:t>
      </w:r>
    </w:p>
    <w:p w:rsidR="0001643F" w:rsidRPr="0001643F" w:rsidRDefault="0001643F" w:rsidP="0001643F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01643F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529"/>
        <w:gridCol w:w="165"/>
      </w:tblGrid>
      <w:tr w:rsidR="0001643F" w:rsidRPr="0001643F" w:rsidTr="0001643F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01643F" w:rsidRPr="0001643F" w:rsidTr="000164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643F" w:rsidRPr="0001643F" w:rsidTr="0001643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01643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calcio</w:t>
            </w:r>
            <w:proofErr w:type="spellEnd"/>
            <w:proofErr w:type="gramEnd"/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29.769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01643F" w:rsidRPr="0001643F" w:rsidRDefault="0001643F" w:rsidP="0001643F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 w:rsidRPr="0001643F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> </w:t>
      </w:r>
    </w:p>
    <w:p w:rsidR="0001643F" w:rsidRPr="0001643F" w:rsidRDefault="0001643F" w:rsidP="0001643F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01643F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01643F" w:rsidRPr="0001643F" w:rsidRDefault="0001643F" w:rsidP="0001643F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01643F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lastRenderedPageBreak/>
        <w:t>calcio</w:t>
      </w:r>
      <w:proofErr w:type="spellEnd"/>
      <w:proofErr w:type="gramEnd"/>
    </w:p>
    <w:p w:rsidR="0001643F" w:rsidRPr="0001643F" w:rsidRDefault="0001643F" w:rsidP="0001643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073147" cy="2038207"/>
            <wp:effectExtent l="0" t="0" r="0" b="0"/>
            <wp:docPr id="11" name="Imagem 11" descr="http://127.0.0.1:57610/12265534-0151-4450-affc-02cea432a284/2/res/02%20descriptives/resources/cf6ef473511a63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7.0.0.1:57610/12265534-0151-4450-affc-02cea432a284/2/res/02%20descriptives/resources/cf6ef473511a636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40" cy="203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095200" cy="2095200"/>
            <wp:effectExtent l="0" t="0" r="0" b="0"/>
            <wp:docPr id="12" name="Imagem 12" descr="http://127.0.0.1:57610/12265534-0151-4450-affc-02cea432a284/2/res/02%20descriptives/resources/54974f4d01e7f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27.0.0.1:57610/12265534-0151-4450-affc-02cea432a284/2/res/02%20descriptives/resources/54974f4d01e7fe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94" cy="20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3F" w:rsidRPr="0001643F" w:rsidRDefault="0001643F" w:rsidP="0001643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1965147" cy="1932027"/>
            <wp:effectExtent l="0" t="0" r="0" b="0"/>
            <wp:docPr id="13" name="Imagem 13" descr="http://127.0.0.1:57610/12265534-0151-4450-affc-02cea432a284/2/res/02%20descriptives/resources/ed37a6ce1625a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27.0.0.1:57610/12265534-0151-4450-affc-02cea432a284/2/res/02%20descriptives/resources/ed37a6ce1625af7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5" cy="19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14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</w:p>
    <w:p w:rsidR="00575314" w:rsidRPr="008625E2" w:rsidRDefault="00575314" w:rsidP="00575314">
      <w:pPr>
        <w:spacing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 xml:space="preserve">Questão </w:t>
      </w:r>
      <w:proofErr w:type="gramStart"/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>4</w:t>
      </w:r>
      <w:proofErr w:type="gramEnd"/>
    </w:p>
    <w:p w:rsidR="00575314" w:rsidRPr="008625E2" w:rsidRDefault="00575314" w:rsidP="00575314">
      <w:pPr>
        <w:spacing w:before="100" w:beforeAutospacing="1" w:after="100" w:afterAutospacing="1"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Os dados a seguir são adaptados de artigo publicado por Honório NA &amp;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Lourenço-de-Oliveira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R. 2001, cujo estudo avaliou a frequência mensal de larvas e pupas de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Aedes</w:t>
      </w:r>
      <w:proofErr w:type="spellEnd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aegytpi</w:t>
      </w:r>
      <w:proofErr w:type="spell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Aedes</w:t>
      </w:r>
      <w:proofErr w:type="spellEnd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albopictus</w:t>
      </w:r>
      <w:proofErr w:type="spell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coletadas em pneus, no período de novembro de 1997 a outubro de 1998, em Nova Iguaçu, Rio de Janeiro.</w:t>
      </w:r>
    </w:p>
    <w:tbl>
      <w:tblPr>
        <w:tblW w:w="60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094"/>
        <w:gridCol w:w="737"/>
        <w:gridCol w:w="782"/>
        <w:gridCol w:w="2366"/>
      </w:tblGrid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Número de larvas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</w:t>
            </w:r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1-</w:t>
            </w: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8625E2">
              <w:rPr>
                <w:rFonts w:ascii="Arial" w:eastAsia="Times New Roman" w:hAnsi="Arial" w:cs="Arial"/>
                <w:i/>
                <w:iCs/>
                <w:color w:val="1D2125"/>
                <w:sz w:val="20"/>
                <w:szCs w:val="20"/>
                <w:lang w:eastAsia="pt-BR"/>
              </w:rPr>
              <w:t>Ae</w:t>
            </w:r>
            <w:proofErr w:type="spellEnd"/>
            <w:r w:rsidRPr="008625E2">
              <w:rPr>
                <w:rFonts w:ascii="Arial" w:eastAsia="Times New Roman" w:hAnsi="Arial" w:cs="Arial"/>
                <w:i/>
                <w:iCs/>
                <w:color w:val="1D2125"/>
                <w:sz w:val="20"/>
                <w:szCs w:val="20"/>
                <w:lang w:eastAsia="pt-BR"/>
              </w:rPr>
              <w:t>.</w:t>
            </w:r>
            <w:proofErr w:type="spellStart"/>
            <w:proofErr w:type="gramEnd"/>
            <w:r w:rsidRPr="008625E2">
              <w:rPr>
                <w:rFonts w:ascii="Arial" w:eastAsia="Times New Roman" w:hAnsi="Arial" w:cs="Arial"/>
                <w:i/>
                <w:iCs/>
                <w:color w:val="1D2125"/>
                <w:sz w:val="20"/>
                <w:szCs w:val="20"/>
                <w:lang w:eastAsia="pt-BR"/>
              </w:rPr>
              <w:t>a</w:t>
            </w:r>
            <w:r w:rsidRPr="0006156D">
              <w:rPr>
                <w:rFonts w:ascii="Arial" w:eastAsia="Times New Roman" w:hAnsi="Arial" w:cs="Arial"/>
                <w:i/>
                <w:iCs/>
                <w:color w:val="1D2125"/>
                <w:sz w:val="20"/>
                <w:szCs w:val="20"/>
                <w:lang w:eastAsia="pt-BR"/>
              </w:rPr>
              <w:t>egypti</w:t>
            </w:r>
            <w:proofErr w:type="spellEnd"/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2-</w:t>
            </w: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Ae</w:t>
            </w:r>
            <w:proofErr w:type="spellEnd"/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Albopictus</w:t>
            </w:r>
            <w:proofErr w:type="spellEnd"/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155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74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75314" w:rsidRPr="0006156D" w:rsidTr="0001643F">
        <w:trPr>
          <w:jc w:val="center"/>
        </w:trPr>
        <w:tc>
          <w:tcPr>
            <w:tcW w:w="109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8625E2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09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615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66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314" w:rsidRPr="0006156D" w:rsidRDefault="00575314" w:rsidP="0001643F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75314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Calcule a o número médio de larvas em cada grupo utilizando a média aritmética (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.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Albopictus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= 158,6 larvas;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aegypti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= 90,7 larvas)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Calcule o número mediano de larvas em cada grupo. (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.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Albopictus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= 152,0 larvas;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aegypti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= 88,5 larvas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proofErr w:type="gramEnd"/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Calcule o desvio padrão (n-1) para cada grupo (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.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Albopictus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= 37,8 larvas;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aegypti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= 922,5 larvas)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d)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Desenhe o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box</w:t>
      </w:r>
      <w:proofErr w:type="spellEnd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plot</w:t>
      </w:r>
      <w:proofErr w:type="spell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do número de larvas representando os dois grupos em um só gráfico. (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.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Albopictus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: Q1= 128,3 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larvas;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Q2= 152 larvas; Q3= 177,5 larvas; VAS= 243 larvas; VAI= 118 larvas;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Outlier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= 260 larvas;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</w:t>
      </w:r>
      <w:proofErr w:type="spellEnd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color w:val="1D2125"/>
          <w:sz w:val="24"/>
          <w:szCs w:val="24"/>
          <w:lang w:eastAsia="pt-BR"/>
        </w:rPr>
        <w:t>aegypti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= Q1= 72,5 larvas;Q2= 93 larvas; Q3= 103,3 larvas; VAS= 140 larvas; VAI= 60 larvas;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Outlier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= não tem)</w:t>
      </w:r>
    </w:p>
    <w:p w:rsidR="00575314" w:rsidRPr="008625E2" w:rsidRDefault="00575314" w:rsidP="00575314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Comente o gráfico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box</w:t>
      </w:r>
      <w:proofErr w:type="spellEnd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i/>
          <w:iCs/>
          <w:color w:val="1D2125"/>
          <w:sz w:val="24"/>
          <w:szCs w:val="24"/>
          <w:lang w:eastAsia="pt-BR"/>
        </w:rPr>
        <w:t>plot</w:t>
      </w:r>
      <w:proofErr w:type="spellEnd"/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quanto a dispersão dos dados, existência de valores aberrantes e simetria dos dados.</w:t>
      </w:r>
    </w:p>
    <w:p w:rsidR="0001643F" w:rsidRPr="0001643F" w:rsidRDefault="0001643F" w:rsidP="0001643F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01643F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960"/>
        <w:gridCol w:w="150"/>
        <w:gridCol w:w="783"/>
        <w:gridCol w:w="184"/>
      </w:tblGrid>
      <w:tr w:rsidR="0001643F" w:rsidRPr="0001643F" w:rsidTr="0001643F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01643F" w:rsidRPr="0001643F" w:rsidTr="000164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643F" w:rsidRPr="0001643F" w:rsidTr="0001643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01643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especie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01643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num_larvas</w:t>
            </w:r>
            <w:proofErr w:type="spellEnd"/>
            <w:proofErr w:type="gramEnd"/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158.550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90.650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88.500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37.822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22.516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1430.471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506.976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lastRenderedPageBreak/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128.750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73.500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88.500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aegypti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168.500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Ae</w:t>
            </w:r>
            <w:proofErr w:type="spellEnd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albopictus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01643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01643F" w:rsidRPr="0001643F" w:rsidTr="0001643F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01643F" w:rsidRPr="0001643F" w:rsidRDefault="0001643F" w:rsidP="0001643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01643F" w:rsidRPr="0001643F" w:rsidRDefault="0001643F" w:rsidP="0001643F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01643F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01643F" w:rsidRPr="0001643F" w:rsidRDefault="0001643F" w:rsidP="0001643F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01643F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num_larvas</w:t>
      </w:r>
      <w:proofErr w:type="spellEnd"/>
      <w:proofErr w:type="gramEnd"/>
    </w:p>
    <w:p w:rsidR="0001643F" w:rsidRPr="0001643F" w:rsidRDefault="0001643F" w:rsidP="0001643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282400" cy="1723867"/>
            <wp:effectExtent l="0" t="0" r="3600" b="0"/>
            <wp:docPr id="17" name="Imagem 17" descr="http://127.0.0.1:57610/dc1c1e73-18bb-44f7-9e6a-80923cd7b2f1/2/res/02%20descriptives/resources/0f2379a11497d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27.0.0.1:57610/dc1c1e73-18bb-44f7-9e6a-80923cd7b2f1/2/res/02%20descriptives/resources/0f2379a11497d9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47" cy="172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631349" cy="1720800"/>
            <wp:effectExtent l="0" t="0" r="0" b="0"/>
            <wp:docPr id="18" name="Imagem 18" descr="http://127.0.0.1:57610/dc1c1e73-18bb-44f7-9e6a-80923cd7b2f1/2/res/02%20descriptives/resources/252a3a1974e6f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27.0.0.1:57610/dc1c1e73-18bb-44f7-9e6a-80923cd7b2f1/2/res/02%20descriptives/resources/252a3a1974e6f7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67" cy="17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14" w:rsidRDefault="00575314"/>
    <w:p w:rsidR="004A425F" w:rsidRPr="008625E2" w:rsidRDefault="004A425F" w:rsidP="004A425F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 xml:space="preserve">Questão </w:t>
      </w:r>
      <w:proofErr w:type="gramStart"/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>5</w:t>
      </w:r>
      <w:proofErr w:type="gramEnd"/>
    </w:p>
    <w:p w:rsidR="004A425F" w:rsidRPr="008625E2" w:rsidRDefault="004A425F" w:rsidP="004A425F">
      <w:pPr>
        <w:spacing w:line="240" w:lineRule="auto"/>
        <w:ind w:left="0" w:right="0"/>
        <w:jc w:val="left"/>
        <w:rPr>
          <w:rFonts w:ascii="Arial" w:eastAsia="Times New Roman" w:hAnsi="Arial" w:cs="Arial"/>
          <w:color w:val="1D2125"/>
          <w:sz w:val="20"/>
          <w:szCs w:val="20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Os dados a seguir são provenientes de um estudo que avaliou 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o consumo alimentar de crianças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de 7 a 10 anos de uma escola pública do município de São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Paulo no ano de 2008. Os dados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apresentados são de 15 meninos e 10 meninas para os qua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is foi investigado o consumo em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energia (kcal) de um dia alimentar.</w:t>
      </w:r>
    </w:p>
    <w:tbl>
      <w:tblPr>
        <w:tblStyle w:val="Tabelacomgrade"/>
        <w:tblW w:w="0" w:type="auto"/>
        <w:jc w:val="center"/>
        <w:tblLook w:val="04A0"/>
      </w:tblPr>
      <w:tblGrid>
        <w:gridCol w:w="3369"/>
        <w:gridCol w:w="1701"/>
      </w:tblGrid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Consumo em energia (kcal</w:t>
            </w: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)</w:t>
            </w:r>
            <w:proofErr w:type="gramEnd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/dia</w:t>
            </w:r>
          </w:p>
        </w:tc>
        <w:tc>
          <w:tcPr>
            <w:tcW w:w="1701" w:type="dxa"/>
          </w:tcPr>
          <w:p w:rsidR="004A425F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 xml:space="preserve">Sexo </w:t>
            </w:r>
          </w:p>
          <w:p w:rsidR="004A425F" w:rsidRPr="008625E2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Meninos</w:t>
            </w:r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 xml:space="preserve"> - 1</w:t>
            </w:r>
          </w:p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Meninas</w:t>
            </w:r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 xml:space="preserve"> - 2</w:t>
            </w:r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3234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1405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1410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1782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2167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1917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2622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lastRenderedPageBreak/>
              <w:t>1824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3912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1412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2230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1241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1866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2964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2203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1478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1151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1362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1392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1637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A425F" w:rsidRPr="00280CF4" w:rsidTr="00250A1D">
        <w:trPr>
          <w:jc w:val="center"/>
        </w:trPr>
        <w:tc>
          <w:tcPr>
            <w:tcW w:w="3369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1628</w:t>
            </w:r>
          </w:p>
        </w:tc>
        <w:tc>
          <w:tcPr>
            <w:tcW w:w="1701" w:type="dxa"/>
          </w:tcPr>
          <w:p w:rsidR="004A425F" w:rsidRPr="00280CF4" w:rsidRDefault="004A425F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</w:pPr>
            <w:proofErr w:type="gramStart"/>
            <w:r w:rsidRPr="00280CF4">
              <w:rPr>
                <w:rFonts w:ascii="Arial" w:eastAsia="Times New Roman" w:hAnsi="Arial" w:cs="Arial"/>
                <w:color w:val="1D2125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</w:tbl>
    <w:p w:rsidR="004A425F" w:rsidRPr="008625E2" w:rsidRDefault="004A425F" w:rsidP="004A425F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Calcule:</w:t>
      </w:r>
    </w:p>
    <w:p w:rsidR="004A425F" w:rsidRPr="008625E2" w:rsidRDefault="004A425F" w:rsidP="004A425F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a) A média aritmética do consumo de energia para cada sexo (Meninos: 2042,2 kcal; Meninas: 1690 kcal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proofErr w:type="gramEnd"/>
    </w:p>
    <w:p w:rsidR="004A425F" w:rsidRPr="008625E2" w:rsidRDefault="004A425F" w:rsidP="004A425F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b) A mediana do consumo de energia para cada sexo (Meninos: 1866 kcal; Meninas: 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1553kcal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</w:p>
    <w:p w:rsidR="004A425F" w:rsidRPr="008625E2" w:rsidRDefault="004A425F" w:rsidP="004A425F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c) O desvio padrão (n-1) do consumo de energia para cada sexo (Meninos: 731,0 kcal; Meninas: 566,7 kcal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proofErr w:type="gramEnd"/>
    </w:p>
    <w:p w:rsidR="004A425F" w:rsidRPr="008625E2" w:rsidRDefault="004A425F" w:rsidP="004A425F">
      <w:pPr>
        <w:spacing w:after="120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d) O coeficiente de variação de Pearson do consumo de energia para cada sexo (Meninos: 35,8%; Meninas: 33,5%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proofErr w:type="gramEnd"/>
    </w:p>
    <w:p w:rsidR="004A425F" w:rsidRPr="004A425F" w:rsidRDefault="004A425F" w:rsidP="004A425F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4A425F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654"/>
        <w:gridCol w:w="150"/>
        <w:gridCol w:w="831"/>
        <w:gridCol w:w="165"/>
      </w:tblGrid>
      <w:tr w:rsidR="004A425F" w:rsidRPr="004A425F" w:rsidTr="004A425F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4A425F" w:rsidRPr="004A425F" w:rsidTr="004A42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A425F" w:rsidRPr="004A425F" w:rsidTr="004A425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A425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sexo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A425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energia</w:t>
            </w:r>
            <w:proofErr w:type="gramEnd"/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2042.200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1690.000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1553.000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730.976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566.720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534325.457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321171.556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lastRenderedPageBreak/>
              <w:t>Shapiro-Wilk</w:t>
            </w:r>
            <w:proofErr w:type="spellEnd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1523.500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1369.500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1866.000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1553.000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2198.500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A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1910.750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A425F" w:rsidRPr="004A425F" w:rsidTr="004A425F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4A425F" w:rsidRPr="004A425F" w:rsidRDefault="004A425F" w:rsidP="004A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4A425F" w:rsidRPr="004A425F" w:rsidRDefault="004A425F" w:rsidP="004A425F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4A425F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4A425F" w:rsidRPr="004A425F" w:rsidRDefault="004A425F" w:rsidP="004A425F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gramStart"/>
      <w:r w:rsidRPr="004A425F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energia</w:t>
      </w:r>
      <w:proofErr w:type="gramEnd"/>
    </w:p>
    <w:p w:rsidR="004A425F" w:rsidRPr="004A425F" w:rsidRDefault="004A425F" w:rsidP="004A425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343453" cy="1979905"/>
            <wp:effectExtent l="0" t="0" r="0" b="0"/>
            <wp:docPr id="21" name="Imagem 21" descr="http://127.0.0.1:57610/6d30ffc9-a195-4b31-b051-708564bb9a79/2/res/02%20descriptives/resources/f7fb276fc2c9f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27.0.0.1:57610/6d30ffc9-a195-4b31-b051-708564bb9a79/2/res/02%20descriptives/resources/f7fb276fc2c9f35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25" cy="198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491200" cy="1796784"/>
            <wp:effectExtent l="0" t="0" r="0" b="0"/>
            <wp:docPr id="22" name="Imagem 22" descr="http://127.0.0.1:57610/6d30ffc9-a195-4b31-b051-708564bb9a79/2/res/02%20descriptives/resources/c4d5305b1e3ae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27.0.0.1:57610/6d30ffc9-a195-4b31-b051-708564bb9a79/2/res/02%20descriptives/resources/c4d5305b1e3ae4c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12" cy="17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5F" w:rsidRPr="004A425F" w:rsidRDefault="004A425F" w:rsidP="004A425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4528800" cy="2204486"/>
            <wp:effectExtent l="0" t="0" r="0" b="0"/>
            <wp:docPr id="23" name="Imagem 23" descr="http://127.0.0.1:57610/6d30ffc9-a195-4b31-b051-708564bb9a79/2/res/02%20descriptives/resources/16d8fc4038246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27.0.0.1:57610/6d30ffc9-a195-4b31-b051-708564bb9a79/2/res/02%20descriptives/resources/16d8fc403824677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14" cy="22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5F" w:rsidRDefault="004A425F"/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 xml:space="preserve">Questão </w:t>
      </w:r>
      <w:proofErr w:type="gramStart"/>
      <w:r w:rsidRPr="008625E2"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>6</w:t>
      </w:r>
      <w:proofErr w:type="gramEnd"/>
    </w:p>
    <w:p w:rsidR="00597CA6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Os dados a seguir são provenientes de um estudo que avalia o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crescimento de crianças de 7 a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10 anos de uma escola pública do município de São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Paulo no ano de 2008. Os dados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apresentados são referentes 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circunferência do braço (CB) (cm):</w:t>
      </w:r>
    </w:p>
    <w:tbl>
      <w:tblPr>
        <w:tblStyle w:val="Tabelacomgrade"/>
        <w:tblW w:w="0" w:type="auto"/>
        <w:jc w:val="center"/>
        <w:tblLook w:val="04A0"/>
      </w:tblPr>
      <w:tblGrid>
        <w:gridCol w:w="2093"/>
        <w:gridCol w:w="2196"/>
      </w:tblGrid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lastRenderedPageBreak/>
              <w:t>Circunferência da cintura</w:t>
            </w:r>
          </w:p>
        </w:tc>
        <w:tc>
          <w:tcPr>
            <w:tcW w:w="2196" w:type="dxa"/>
          </w:tcPr>
          <w:p w:rsidR="00597CA6" w:rsidRDefault="00597CA6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Sexo</w:t>
            </w:r>
          </w:p>
          <w:p w:rsidR="00597CA6" w:rsidRDefault="00597CA6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1- Meninos</w:t>
            </w:r>
          </w:p>
          <w:p w:rsidR="00597CA6" w:rsidRDefault="00597CA6" w:rsidP="00250A1D">
            <w:pPr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2- Meninas</w:t>
            </w:r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lastRenderedPageBreak/>
              <w:t>17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25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97CA6" w:rsidTr="00250A1D">
        <w:trPr>
          <w:jc w:val="center"/>
        </w:trPr>
        <w:tc>
          <w:tcPr>
            <w:tcW w:w="2093" w:type="dxa"/>
          </w:tcPr>
          <w:p w:rsidR="00597CA6" w:rsidRPr="008625E2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33</w:t>
            </w:r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.</w:t>
            </w:r>
            <w:r w:rsidRPr="008625E2"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96" w:type="dxa"/>
          </w:tcPr>
          <w:p w:rsidR="00597CA6" w:rsidRDefault="00597CA6" w:rsidP="00250A1D">
            <w:pPr>
              <w:spacing w:before="100" w:beforeAutospacing="1" w:after="100" w:afterAutospacing="1"/>
              <w:ind w:left="0" w:right="0"/>
              <w:jc w:val="center"/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1D2125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</w:tbl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; Meninas</w:t>
      </w:r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a) Calcule a circunferência braquial (cm) média e mediana para cada sexo. (Meninos: 22,7 cm e 22 cm; Meninas: 20,5 cm e 20,9 cm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)</w:t>
      </w:r>
      <w:proofErr w:type="gramEnd"/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b) Calcule a variância, o desvio-padrão e o coeficiente de variação de Pearson da circunferência braquial (cm) para cada sexo. (Meninos: 28 cm2; 5,3 cm; 28,03%; Meninas: 15,0cm2; 3,8 cm; 18,9%)</w:t>
      </w:r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c) Observando-se a média, pode-se afirmar que meninos e meninas são parecidos quanto </w:t>
      </w:r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circunferência braquial (cm)? </w:t>
      </w:r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d) E quanto à variabilidade?</w:t>
      </w:r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e) Apresente os dados de meninos e meninas em um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box</w:t>
      </w:r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-plot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; (Meninos: Q1=19,3 cm; Q2=22 cm; Q3=26,4 cm; VAI=16,3 cm; VAS= 32 cm;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Outlier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: 8cm e 38cm; Meninas: Q1=17,9 cm; Q2=20,6 cm; Q3=22,9 cm; VAI=14,9cm; VAS= 14,9 cm;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Outlier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: 9 cm e 33,5 cm)</w:t>
      </w:r>
    </w:p>
    <w:p w:rsidR="00597CA6" w:rsidRPr="008625E2" w:rsidRDefault="00597CA6" w:rsidP="00597CA6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lastRenderedPageBreak/>
        <w:t xml:space="preserve">f) Comente o gráfico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box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plot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quanto a dispersão d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os dados, existência de valores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aberrantes e igualdade de medianas.</w:t>
      </w:r>
    </w:p>
    <w:p w:rsidR="00597CA6" w:rsidRPr="00597CA6" w:rsidRDefault="00597CA6" w:rsidP="00597CA6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597CA6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654"/>
        <w:gridCol w:w="150"/>
        <w:gridCol w:w="580"/>
        <w:gridCol w:w="177"/>
      </w:tblGrid>
      <w:tr w:rsidR="00597CA6" w:rsidRPr="00597CA6" w:rsidTr="00597CA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597CA6" w:rsidRPr="00597CA6" w:rsidTr="00597CA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7CA6" w:rsidRPr="00597CA6" w:rsidTr="00597CA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597CA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sexo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597CA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ccintura</w:t>
            </w:r>
            <w:proofErr w:type="spellEnd"/>
            <w:proofErr w:type="gramEnd"/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22.965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17.975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597CA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22.825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597CA6" w:rsidRPr="00597CA6" w:rsidTr="00597CA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597CA6" w:rsidRPr="00597CA6" w:rsidRDefault="00597CA6" w:rsidP="00597CA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597CA6" w:rsidRPr="00597CA6" w:rsidRDefault="00597CA6" w:rsidP="00597CA6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</w:p>
    <w:p w:rsidR="00597CA6" w:rsidRPr="00597CA6" w:rsidRDefault="00597CA6" w:rsidP="00597CA6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597CA6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597CA6" w:rsidRPr="00597CA6" w:rsidRDefault="00597CA6" w:rsidP="00597CA6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597CA6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ccintura</w:t>
      </w:r>
      <w:proofErr w:type="spellEnd"/>
      <w:proofErr w:type="gramEnd"/>
    </w:p>
    <w:p w:rsidR="00597CA6" w:rsidRPr="00597CA6" w:rsidRDefault="00597CA6" w:rsidP="00597CA6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lastRenderedPageBreak/>
        <w:drawing>
          <wp:inline distT="0" distB="0" distL="0" distR="0">
            <wp:extent cx="2296800" cy="1940489"/>
            <wp:effectExtent l="0" t="0" r="0" b="0"/>
            <wp:docPr id="27" name="Imagem 27" descr="http://127.0.0.1:57610/6d399c58-9ce6-47ec-9147-7b753d702668/2/res/02%20descriptives/resources/23f93e4191350b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27.0.0.1:57610/6d399c58-9ce6-47ec-9147-7b753d702668/2/res/02%20descriptives/resources/23f93e4191350bc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69" cy="19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256074" cy="1627200"/>
            <wp:effectExtent l="0" t="0" r="0" b="0"/>
            <wp:docPr id="28" name="Imagem 28" descr="http://127.0.0.1:57610/6d399c58-9ce6-47ec-9147-7b753d702668/2/res/02%20descriptives/resources/0663ba9dee195b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27.0.0.1:57610/6d399c58-9ce6-47ec-9147-7b753d702668/2/res/02%20descriptives/resources/0663ba9dee195ba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76" cy="16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A6" w:rsidRPr="00597CA6" w:rsidRDefault="00597CA6" w:rsidP="00597CA6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4334400" cy="2109858"/>
            <wp:effectExtent l="0" t="0" r="0" b="0"/>
            <wp:docPr id="29" name="Imagem 29" descr="http://127.0.0.1:57610/6d399c58-9ce6-47ec-9147-7b753d702668/2/res/02%20descriptives/resources/2be555c02a04b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27.0.0.1:57610/6d399c58-9ce6-47ec-9147-7b753d702668/2/res/02%20descriptives/resources/2be555c02a04b73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18" cy="210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A6" w:rsidRDefault="00597CA6"/>
    <w:p w:rsidR="007663D0" w:rsidRPr="008625E2" w:rsidRDefault="007663D0" w:rsidP="007663D0">
      <w:pPr>
        <w:spacing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 xml:space="preserve">Questão </w:t>
      </w:r>
      <w:proofErr w:type="gramStart"/>
      <w:r>
        <w:rPr>
          <w:rFonts w:ascii="Arial" w:eastAsia="Times New Roman" w:hAnsi="Arial" w:cs="Arial"/>
          <w:b/>
          <w:bCs/>
          <w:color w:val="1D2125"/>
          <w:sz w:val="24"/>
          <w:szCs w:val="24"/>
          <w:lang w:eastAsia="pt-BR"/>
        </w:rPr>
        <w:t>7</w:t>
      </w:r>
      <w:proofErr w:type="gramEnd"/>
    </w:p>
    <w:p w:rsidR="007663D0" w:rsidRPr="008625E2" w:rsidRDefault="007663D0" w:rsidP="007663D0">
      <w:pPr>
        <w:spacing w:before="100" w:beforeAutospacing="1" w:after="100" w:afterAutospacing="1" w:line="240" w:lineRule="auto"/>
        <w:ind w:left="0" w:right="0"/>
        <w:jc w:val="left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Os dados a seguir são provenientes de um estudo que avaliou </w:t>
      </w:r>
      <w:r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o nível de colesterol sanguíneo </w:t>
      </w: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(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/dl) de 100 homens.</w:t>
      </w:r>
    </w:p>
    <w:p w:rsidR="007663D0" w:rsidRDefault="007663D0"/>
    <w:tbl>
      <w:tblPr>
        <w:tblW w:w="19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1022"/>
      </w:tblGrid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colesterol</w:t>
            </w:r>
            <w:proofErr w:type="gramEnd"/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147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157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161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162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165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166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189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199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209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228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232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234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239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243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248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251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255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255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259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259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261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268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272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279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286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287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289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290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298</w:t>
            </w:r>
          </w:p>
        </w:tc>
      </w:tr>
      <w:tr w:rsidR="007663D0" w:rsidRPr="007663D0" w:rsidTr="007663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63D0">
              <w:rPr>
                <w:rFonts w:ascii="Calibri" w:eastAsia="Times New Roman" w:hAnsi="Calibri" w:cs="Calibri"/>
                <w:color w:val="000000"/>
                <w:lang w:eastAsia="pt-BR"/>
              </w:rPr>
              <w:t>382</w:t>
            </w:r>
          </w:p>
        </w:tc>
      </w:tr>
    </w:tbl>
    <w:p w:rsidR="007663D0" w:rsidRDefault="007663D0"/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Desenhe o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box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plot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 do colesterol (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/dl).</w:t>
      </w:r>
    </w:p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Q1=18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/dl</w:t>
      </w:r>
    </w:p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Q2= 216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/dl</w:t>
      </w:r>
    </w:p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Q3= 238,8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dl</w:t>
      </w:r>
      <w:proofErr w:type="spellEnd"/>
    </w:p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VAS= 298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</w:t>
      </w: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dl</w:t>
      </w:r>
      <w:proofErr w:type="spellEnd"/>
    </w:p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VAI= 134mg/dl</w:t>
      </w:r>
    </w:p>
    <w:p w:rsidR="007663D0" w:rsidRDefault="007663D0" w:rsidP="007663D0">
      <w:pPr>
        <w:spacing w:line="240" w:lineRule="auto"/>
        <w:ind w:left="0" w:right="0"/>
        <w:rPr>
          <w:rFonts w:ascii="Arial" w:eastAsia="Times New Roman" w:hAnsi="Arial" w:cs="Arial"/>
          <w:color w:val="1D2125"/>
          <w:sz w:val="24"/>
          <w:szCs w:val="24"/>
          <w:lang w:eastAsia="pt-BR"/>
        </w:rPr>
      </w:pPr>
      <w:proofErr w:type="spell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Outliter</w:t>
      </w:r>
      <w:proofErr w:type="spell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 xml:space="preserve">: 382 </w:t>
      </w:r>
      <w:proofErr w:type="spellStart"/>
      <w:proofErr w:type="gramStart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mg</w:t>
      </w:r>
      <w:proofErr w:type="spellEnd"/>
      <w:proofErr w:type="gramEnd"/>
      <w:r w:rsidRPr="008625E2">
        <w:rPr>
          <w:rFonts w:ascii="Arial" w:eastAsia="Times New Roman" w:hAnsi="Arial" w:cs="Arial"/>
          <w:color w:val="1D2125"/>
          <w:sz w:val="24"/>
          <w:szCs w:val="24"/>
          <w:lang w:eastAsia="pt-BR"/>
        </w:rPr>
        <w:t>/dl</w:t>
      </w:r>
    </w:p>
    <w:p w:rsidR="007663D0" w:rsidRDefault="007663D0" w:rsidP="007663D0">
      <w:pPr>
        <w:spacing w:line="240" w:lineRule="auto"/>
        <w:ind w:left="0" w:right="0"/>
      </w:pPr>
    </w:p>
    <w:p w:rsidR="007663D0" w:rsidRPr="007663D0" w:rsidRDefault="007663D0" w:rsidP="007663D0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7663D0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lastRenderedPageBreak/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700"/>
        <w:gridCol w:w="169"/>
      </w:tblGrid>
      <w:tr w:rsidR="007663D0" w:rsidRPr="007663D0" w:rsidTr="007663D0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7663D0" w:rsidRPr="007663D0" w:rsidTr="007663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663D0" w:rsidRPr="007663D0" w:rsidTr="007663D0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7663D0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colesterol</w:t>
            </w:r>
            <w:proofErr w:type="gramEnd"/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216.980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38.892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1512.565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IQR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49.750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7663D0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238.250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7663D0" w:rsidRPr="007663D0" w:rsidTr="007663D0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7663D0" w:rsidRPr="007663D0" w:rsidRDefault="007663D0" w:rsidP="007663D0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7663D0" w:rsidRPr="007663D0" w:rsidRDefault="007663D0" w:rsidP="007663D0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 w:rsidRPr="007663D0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> </w:t>
      </w:r>
    </w:p>
    <w:p w:rsidR="007663D0" w:rsidRPr="007663D0" w:rsidRDefault="007663D0" w:rsidP="007663D0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7663D0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7663D0" w:rsidRPr="007663D0" w:rsidRDefault="007663D0" w:rsidP="007663D0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gramStart"/>
      <w:r w:rsidRPr="007663D0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colesterol</w:t>
      </w:r>
      <w:proofErr w:type="gramEnd"/>
    </w:p>
    <w:p w:rsidR="007663D0" w:rsidRPr="007663D0" w:rsidRDefault="007663D0" w:rsidP="007663D0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1801563" cy="1771200"/>
            <wp:effectExtent l="0" t="0" r="8187" b="0"/>
            <wp:docPr id="33" name="Imagem 33" descr="http://127.0.0.1:57610/483bf643-9f2c-4785-9e5c-543e9fdcff9d/2/res/02%20descriptives/resources/b47aaeca423ac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27.0.0.1:57610/483bf643-9f2c-4785-9e5c-543e9fdcff9d/2/res/02%20descriptives/resources/b47aaeca423ac07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44" cy="177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D0" w:rsidRPr="007663D0" w:rsidRDefault="007663D0" w:rsidP="007663D0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1922400" cy="1922400"/>
            <wp:effectExtent l="0" t="0" r="0" b="0"/>
            <wp:docPr id="34" name="Imagem 34" descr="http://127.0.0.1:57610/483bf643-9f2c-4785-9e5c-543e9fdcff9d/2/res/02%20descriptives/resources/40672a3b2f7a9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27.0.0.1:57610/483bf643-9f2c-4785-9e5c-543e9fdcff9d/2/res/02%20descriptives/resources/40672a3b2f7a9f6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87" cy="192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1749600" cy="1720113"/>
            <wp:effectExtent l="0" t="0" r="0" b="0"/>
            <wp:docPr id="35" name="Imagem 35" descr="http://127.0.0.1:57610/483bf643-9f2c-4785-9e5c-543e9fdcff9d/2/res/02%20descriptives/resources/4eb1e62c32c6d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27.0.0.1:57610/483bf643-9f2c-4785-9e5c-543e9fdcff9d/2/res/02%20descriptives/resources/4eb1e62c32c6d75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71" cy="172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D0" w:rsidRDefault="007663D0" w:rsidP="007663D0">
      <w:pPr>
        <w:spacing w:line="240" w:lineRule="auto"/>
        <w:ind w:left="0" w:right="0"/>
      </w:pPr>
    </w:p>
    <w:p w:rsidR="00AA148D" w:rsidRDefault="00AA148D" w:rsidP="007663D0">
      <w:pPr>
        <w:spacing w:line="240" w:lineRule="auto"/>
        <w:ind w:left="0" w:right="0"/>
      </w:pPr>
    </w:p>
    <w:p w:rsidR="00AA148D" w:rsidRDefault="00AA148D">
      <w:r>
        <w:br w:type="page"/>
      </w:r>
    </w:p>
    <w:p w:rsidR="00AA148D" w:rsidRDefault="00AA148D" w:rsidP="00AA148D">
      <w:pPr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Tópico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</w:p>
    <w:p w:rsidR="00AA148D" w:rsidRDefault="00AA148D" w:rsidP="00AA148D">
      <w:pPr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00AA148D" w:rsidRPr="000E7AF5" w:rsidRDefault="00AA148D" w:rsidP="00AA148D">
      <w:pPr>
        <w:shd w:val="clear" w:color="auto" w:fill="FFFFFF"/>
        <w:spacing w:before="100" w:beforeAutospacing="1" w:after="100" w:afterAutospacing="1"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 xml:space="preserve">Questão </w:t>
      </w:r>
      <w:proofErr w:type="gramStart"/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>1</w:t>
      </w:r>
      <w:proofErr w:type="gramEnd"/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> </w:t>
      </w:r>
    </w:p>
    <w:p w:rsidR="00AA148D" w:rsidRPr="000E7AF5" w:rsidRDefault="00AA148D" w:rsidP="00AA148D">
      <w:pPr>
        <w:shd w:val="clear" w:color="auto" w:fill="FFFFFF"/>
        <w:spacing w:before="100" w:beforeAutospacing="1" w:after="100" w:afterAutospacing="1"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retirado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de Oliveira Filho PF. Epidemiologia e Bioestatística. Fundamentos para a Leitura Crítica. 2ed. Rio de Janeiro: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Rubio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, </w:t>
      </w: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2022</w:t>
      </w:r>
      <w:proofErr w:type="gramEnd"/>
    </w:p>
    <w:p w:rsidR="00AA148D" w:rsidRPr="000E7AF5" w:rsidRDefault="00AA148D" w:rsidP="00AA148D">
      <w:pPr>
        <w:shd w:val="clear" w:color="auto" w:fill="FFFFFF"/>
        <w:spacing w:before="100" w:beforeAutospacing="1" w:after="100" w:afterAutospacing="1"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Considere os dados de Volume Expiratório Forçado (VEF) de meninos e meninas que possuem asma não controlada. Meninos e meninas são provenientes de popul</w:t>
      </w:r>
      <w: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ações com o mesmo VEF médio? Decida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pelo valor de p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2626"/>
      </w:tblGrid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AA148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Meninos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Default="00AA148D" w:rsidP="00AA148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  <w:p w:rsidR="00250A1D" w:rsidRDefault="00AA148D" w:rsidP="00AA148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Meninos – 1</w:t>
            </w:r>
          </w:p>
          <w:p w:rsidR="00250A1D" w:rsidRPr="000E7AF5" w:rsidRDefault="00AA148D" w:rsidP="00AA148D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Meninos - 2</w:t>
            </w:r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A148D" w:rsidRPr="000E7AF5" w:rsidTr="00AA148D">
        <w:trPr>
          <w:trHeight w:val="341"/>
          <w:jc w:val="center"/>
        </w:trPr>
        <w:tc>
          <w:tcPr>
            <w:tcW w:w="14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A1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2626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148D" w:rsidRPr="000E7AF5" w:rsidRDefault="00AA148D" w:rsidP="00250A1D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</w:tbl>
    <w:p w:rsidR="00AA148D" w:rsidRDefault="00AA148D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resposta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:</w:t>
      </w:r>
    </w:p>
    <w:p w:rsidR="00AA148D" w:rsidRDefault="00AA148D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t=0,0139; </w:t>
      </w:r>
      <w:proofErr w:type="spellStart"/>
      <w: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gl</w:t>
      </w:r>
      <w:proofErr w:type="spellEnd"/>
      <w: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=40; p=0,989</w:t>
      </w:r>
    </w:p>
    <w:p w:rsidR="00AA148D" w:rsidRDefault="00AA148D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O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s dados mostram evidência de serem provenientes de mesma população quanto ao VEF (p=0,989)</w:t>
      </w:r>
    </w:p>
    <w:p w:rsidR="00AA148D" w:rsidRDefault="00AA148D" w:rsidP="007663D0">
      <w:pPr>
        <w:spacing w:line="240" w:lineRule="auto"/>
        <w:ind w:left="0" w:right="0"/>
      </w:pPr>
    </w:p>
    <w:p w:rsidR="00AA148D" w:rsidRDefault="00AA148D" w:rsidP="007663D0">
      <w:pPr>
        <w:spacing w:line="240" w:lineRule="auto"/>
        <w:ind w:left="0" w:right="0"/>
      </w:pPr>
    </w:p>
    <w:p w:rsidR="00AA148D" w:rsidRDefault="00AA148D" w:rsidP="007663D0">
      <w:pPr>
        <w:spacing w:line="240" w:lineRule="auto"/>
        <w:ind w:left="0" w:right="0"/>
      </w:pPr>
    </w:p>
    <w:p w:rsidR="00AA148D" w:rsidRPr="00AA148D" w:rsidRDefault="00AA148D" w:rsidP="00AA148D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lastRenderedPageBreak/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654"/>
        <w:gridCol w:w="150"/>
        <w:gridCol w:w="890"/>
        <w:gridCol w:w="288"/>
      </w:tblGrid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AA148D" w:rsidRPr="00AA148D" w:rsidTr="00AA14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sexo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volexpforcado</w:t>
            </w:r>
            <w:proofErr w:type="spellEnd"/>
            <w:proofErr w:type="gramEnd"/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Meninas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AA148D" w:rsidRPr="00AA148D" w:rsidRDefault="00AA148D" w:rsidP="00AA148D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r w:rsidRPr="00AA148D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> </w:t>
      </w: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AA148D" w:rsidRPr="00AA148D" w:rsidRDefault="00AA148D" w:rsidP="00AA148D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AA148D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volexpforcado</w:t>
      </w:r>
      <w:proofErr w:type="spellEnd"/>
      <w:proofErr w:type="gramEnd"/>
    </w:p>
    <w:p w:rsidR="00AA148D" w:rsidRPr="00AA148D" w:rsidRDefault="00AA148D" w:rsidP="00AA148D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008800" cy="1697168"/>
            <wp:effectExtent l="0" t="0" r="0" b="0"/>
            <wp:docPr id="41" name="Imagem 41" descr="http://127.0.0.1:57610/6d19dcbe-a014-4924-b752-64d224552585/4/res/04%20descriptives/resources/700f5b62e31d6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27.0.0.1:57610/6d19dcbe-a014-4924-b752-64d224552585/4/res/04%20descriptives/resources/700f5b62e31d6fbf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8" cy="169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ab/>
      </w: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527200" cy="1822750"/>
            <wp:effectExtent l="0" t="0" r="0" b="0"/>
            <wp:docPr id="42" name="Imagem 42" descr="http://127.0.0.1:57610/6d19dcbe-a014-4924-b752-64d224552585/4/res/04%20descriptives/resources/657d82e01765f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127.0.0.1:57610/6d19dcbe-a014-4924-b752-64d224552585/4/res/04%20descriptives/resources/657d82e01765f34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14" cy="182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8D" w:rsidRDefault="00AA148D" w:rsidP="007663D0">
      <w:pPr>
        <w:spacing w:line="240" w:lineRule="auto"/>
        <w:ind w:left="0" w:right="0"/>
      </w:pPr>
    </w:p>
    <w:p w:rsidR="00AA148D" w:rsidRPr="00AA148D" w:rsidRDefault="00AA148D" w:rsidP="00AA148D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lastRenderedPageBreak/>
        <w:t>Independent</w:t>
      </w:r>
      <w:proofErr w:type="spellEnd"/>
      <w:r w:rsidRPr="00AA148D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 xml:space="preserve"> </w:t>
      </w: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Samples</w:t>
      </w:r>
      <w:proofErr w:type="spellEnd"/>
      <w:r w:rsidRPr="00AA148D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 xml:space="preserve"> </w:t>
      </w: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T-Test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50"/>
        <w:gridCol w:w="782"/>
        <w:gridCol w:w="150"/>
        <w:gridCol w:w="558"/>
        <w:gridCol w:w="180"/>
        <w:gridCol w:w="529"/>
        <w:gridCol w:w="150"/>
        <w:gridCol w:w="454"/>
        <w:gridCol w:w="165"/>
      </w:tblGrid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Independent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Samples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T-Test</w:t>
            </w:r>
            <w:proofErr w:type="spellEnd"/>
          </w:p>
        </w:tc>
      </w:tr>
      <w:tr w:rsidR="00AA148D" w:rsidRPr="00AA148D" w:rsidTr="00AA14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df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</w:t>
            </w: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volexpforcado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Student's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AA148D" w:rsidRPr="00AA148D" w:rsidRDefault="00AA148D" w:rsidP="00AA148D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 w:rsidRPr="00AA148D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> </w:t>
      </w:r>
    </w:p>
    <w:p w:rsidR="00AA148D" w:rsidRPr="00AA148D" w:rsidRDefault="00AA148D" w:rsidP="00AA148D">
      <w:pPr>
        <w:spacing w:before="100" w:beforeAutospacing="1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Assumptions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276"/>
        <w:gridCol w:w="898"/>
        <w:gridCol w:w="276"/>
        <w:gridCol w:w="898"/>
        <w:gridCol w:w="291"/>
      </w:tblGrid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Normality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Test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(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)</w:t>
            </w:r>
          </w:p>
        </w:tc>
      </w:tr>
      <w:tr w:rsidR="00AA148D" w:rsidRPr="00AA148D" w:rsidTr="00AA14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</w:t>
            </w: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volexpforcado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Note. A low p-value suggests a violation of the assumption of normality</w:t>
            </w: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</w:p>
        </w:tc>
      </w:tr>
    </w:tbl>
    <w:p w:rsidR="00AA148D" w:rsidRPr="00AA148D" w:rsidRDefault="00AA148D" w:rsidP="00AA148D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val="en-US" w:eastAsia="pt-BR"/>
        </w:rPr>
      </w:pPr>
      <w:r w:rsidRPr="00AA148D">
        <w:rPr>
          <w:rFonts w:ascii="Segoe UI" w:eastAsia="Times New Roman" w:hAnsi="Segoe UI" w:cs="Segoe UI"/>
          <w:color w:val="333333"/>
          <w:sz w:val="14"/>
          <w:szCs w:val="14"/>
          <w:lang w:val="en-US"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229"/>
        <w:gridCol w:w="731"/>
        <w:gridCol w:w="228"/>
        <w:gridCol w:w="311"/>
        <w:gridCol w:w="233"/>
        <w:gridCol w:w="442"/>
        <w:gridCol w:w="235"/>
        <w:gridCol w:w="731"/>
        <w:gridCol w:w="243"/>
      </w:tblGrid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val="en-US"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Homogeneity of Variances Test (</w:t>
            </w:r>
            <w:proofErr w:type="spell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Levene's</w:t>
            </w:r>
            <w:proofErr w:type="spellEnd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)</w:t>
            </w:r>
          </w:p>
        </w:tc>
      </w:tr>
      <w:tr w:rsidR="00AA148D" w:rsidRPr="00AA148D" w:rsidTr="00AA14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AA148D" w:rsidRPr="00AA148D" w:rsidTr="00AA148D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val="en-US"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df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df2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</w:t>
            </w: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volexpforcado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3.688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  <w:r w:rsidRPr="00AA148D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Note. A low p-value suggests a violation of the assumption of equal variances</w:t>
            </w:r>
          </w:p>
        </w:tc>
      </w:tr>
      <w:tr w:rsidR="00AA148D" w:rsidRPr="00AA148D" w:rsidTr="00AA148D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AA148D" w:rsidRPr="00AA148D" w:rsidRDefault="00AA148D" w:rsidP="00AA148D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</w:p>
        </w:tc>
      </w:tr>
    </w:tbl>
    <w:p w:rsidR="00AA148D" w:rsidRPr="00AA148D" w:rsidRDefault="00AA148D" w:rsidP="00AA148D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AA148D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AA148D" w:rsidRPr="00AA148D" w:rsidRDefault="00AA148D" w:rsidP="00AA148D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AA148D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volexpforcado</w:t>
      </w:r>
      <w:proofErr w:type="spellEnd"/>
      <w:proofErr w:type="gramEnd"/>
    </w:p>
    <w:p w:rsidR="00AA148D" w:rsidRPr="00AA148D" w:rsidRDefault="00AA148D" w:rsidP="00AA148D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132667" cy="1828406"/>
            <wp:effectExtent l="0" t="0" r="933" b="0"/>
            <wp:docPr id="39" name="Imagem 39" descr="http://127.0.0.1:57610/6d19dcbe-a014-4924-b752-64d224552585/2/res/02%20ttestIS/resources/e4eee106b7396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27.0.0.1:57610/6d19dcbe-a014-4924-b752-64d224552585/2/res/02%20ttestIS/resources/e4eee106b7396b3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63" cy="182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8D" w:rsidRDefault="00AA148D" w:rsidP="007663D0">
      <w:pPr>
        <w:spacing w:line="240" w:lineRule="auto"/>
        <w:ind w:left="0" w:right="0"/>
      </w:pPr>
    </w:p>
    <w:p w:rsidR="0043425F" w:rsidRDefault="00250A1D" w:rsidP="007663D0">
      <w:pPr>
        <w:spacing w:line="240" w:lineRule="auto"/>
        <w:ind w:left="0" w:right="0"/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</w:pPr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 xml:space="preserve">Questão </w:t>
      </w:r>
    </w:p>
    <w:p w:rsidR="0043425F" w:rsidRDefault="00250A1D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retirado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de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Rosner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B. Fundamentos de Bioestatística. Tradução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Noveritis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do Brasil; Revisão técnica: Magda Pires. São Paulo, SP; CENGAGE </w:t>
      </w:r>
      <w:proofErr w:type="spellStart"/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Learning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,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2016  (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pg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303)</w:t>
      </w:r>
    </w:p>
    <w:p w:rsidR="0043425F" w:rsidRDefault="0043425F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</w:p>
    <w:p w:rsidR="0043425F" w:rsidRDefault="00250A1D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Uma câmera detecta a presença de catarata pel</w:t>
      </w:r>
      <w:r w:rsidR="0043425F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o nível de cinza em cada pixel 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na lente de um olho humano. Com base em </w:t>
      </w: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6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olhos normais e 6 com catarata (de pessoas diferentes) apresenta-se o nível cinza mediano</w:t>
      </w:r>
    </w:p>
    <w:p w:rsidR="0043425F" w:rsidRDefault="0043425F">
      <w:pP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 w:type="page"/>
      </w:r>
    </w:p>
    <w:p w:rsidR="0043425F" w:rsidRDefault="0043425F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022"/>
      </w:tblGrid>
      <w:tr w:rsidR="0043425F" w:rsidTr="0043425F">
        <w:tc>
          <w:tcPr>
            <w:tcW w:w="0" w:type="auto"/>
          </w:tcPr>
          <w:p w:rsidR="0043425F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Nível cinza mediano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Olho</w:t>
            </w:r>
          </w:p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1- catarata</w:t>
            </w:r>
          </w:p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2-normal</w:t>
            </w:r>
          </w:p>
        </w:tc>
      </w:tr>
      <w:tr w:rsidR="0043425F" w:rsidTr="0043425F">
        <w:tc>
          <w:tcPr>
            <w:tcW w:w="0" w:type="auto"/>
          </w:tcPr>
          <w:p w:rsidR="0043425F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161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140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136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171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106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149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Pr="000E7AF5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158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Pr="000E7AF5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182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Pr="000E7AF5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185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Pr="000E7AF5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145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Pr="000E7AF5" w:rsidRDefault="0043425F" w:rsidP="0043425F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167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</w:t>
            </w:r>
            <w:proofErr w:type="gramEnd"/>
          </w:p>
        </w:tc>
      </w:tr>
      <w:tr w:rsidR="0043425F" w:rsidTr="0043425F">
        <w:tc>
          <w:tcPr>
            <w:tcW w:w="0" w:type="auto"/>
          </w:tcPr>
          <w:p w:rsidR="0043425F" w:rsidRPr="000E7AF5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r w:rsidRPr="000E7AF5"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177</w:t>
            </w:r>
          </w:p>
        </w:tc>
        <w:tc>
          <w:tcPr>
            <w:tcW w:w="0" w:type="auto"/>
          </w:tcPr>
          <w:p w:rsidR="0043425F" w:rsidRDefault="0043425F" w:rsidP="007663D0">
            <w:pPr>
              <w:ind w:left="0" w:right="0"/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Segoe UI" w:eastAsia="Times New Roman" w:hAnsi="Segoe UI" w:cs="Segoe UI"/>
                <w:color w:val="1D2125"/>
                <w:sz w:val="17"/>
                <w:szCs w:val="17"/>
                <w:lang w:eastAsia="pt-BR"/>
              </w:rPr>
              <w:t>2</w:t>
            </w:r>
            <w:proofErr w:type="gramEnd"/>
          </w:p>
        </w:tc>
      </w:tr>
    </w:tbl>
    <w:p w:rsidR="0043425F" w:rsidRDefault="0043425F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</w:p>
    <w:p w:rsidR="00AA148D" w:rsidRDefault="0043425F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Decida</w:t>
      </w:r>
      <w:r w:rsidR="00250A1D"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com base no valor de p se existe diferença entre os níveis de cinza de olhos normais e com catarata.</w:t>
      </w:r>
    </w:p>
    <w:p w:rsidR="0043425F" w:rsidRPr="0043425F" w:rsidRDefault="0043425F" w:rsidP="0043425F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43425F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Descriptives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50"/>
        <w:gridCol w:w="615"/>
        <w:gridCol w:w="150"/>
        <w:gridCol w:w="742"/>
        <w:gridCol w:w="194"/>
      </w:tblGrid>
      <w:tr w:rsidR="0043425F" w:rsidRPr="0043425F" w:rsidTr="0043425F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Descriptives</w:t>
            </w:r>
            <w:proofErr w:type="spellEnd"/>
          </w:p>
        </w:tc>
      </w:tr>
      <w:tr w:rsidR="0043425F" w:rsidRPr="0043425F" w:rsidTr="004342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425F" w:rsidRPr="0043425F" w:rsidTr="0043425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olho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43425F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nivel_cinza</w:t>
            </w:r>
            <w:proofErr w:type="spellEnd"/>
            <w:proofErr w:type="gramEnd"/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Missing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143.833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169.000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144.500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172.000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Standard </w:t>
            </w: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22.658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Variance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513.367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238.000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Minimum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Maximum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25th </w:t>
            </w: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137.000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160.250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50th </w:t>
            </w: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144.500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172.000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75th </w:t>
            </w:r>
            <w:proofErr w:type="spell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percentile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catarata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1" w:type="dxa"/>
              <w:left w:w="91" w:type="dxa"/>
              <w:bottom w:w="23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158.000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23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43425F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180.750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23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43425F" w:rsidRPr="0043425F" w:rsidTr="0043425F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43425F" w:rsidRPr="0043425F" w:rsidRDefault="0043425F" w:rsidP="0043425F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43425F" w:rsidRPr="0043425F" w:rsidRDefault="0043425F" w:rsidP="0043425F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 w:rsidRPr="0043425F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lastRenderedPageBreak/>
        <w:t> </w:t>
      </w:r>
    </w:p>
    <w:p w:rsidR="0043425F" w:rsidRPr="0043425F" w:rsidRDefault="0043425F" w:rsidP="0043425F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43425F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43425F" w:rsidRPr="0043425F" w:rsidRDefault="0043425F" w:rsidP="0043425F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43425F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nivel_cinza</w:t>
      </w:r>
      <w:proofErr w:type="spellEnd"/>
      <w:proofErr w:type="gramEnd"/>
    </w:p>
    <w:p w:rsidR="0043425F" w:rsidRPr="0043425F" w:rsidRDefault="0043425F" w:rsidP="0043425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134548" cy="1771200"/>
            <wp:effectExtent l="0" t="0" r="0" b="0"/>
            <wp:docPr id="45" name="Imagem 45" descr="http://127.0.0.1:57610/47797135-2324-48ab-81e7-4f45c5a02af8/2/res/02%20descriptives/resources/8a9e71a1b3caa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27.0.0.1:57610/47797135-2324-48ab-81e7-4f45c5a02af8/2/res/02%20descriptives/resources/8a9e71a1b3caa25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1" cy="177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276"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678400" cy="1902015"/>
            <wp:effectExtent l="0" t="0" r="0" b="0"/>
            <wp:docPr id="3" name="Imagem 46" descr="http://127.0.0.1:57610/47797135-2324-48ab-81e7-4f45c5a02af8/2/res/02%20descriptives/resources/2df6788e27670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27.0.0.1:57610/47797135-2324-48ab-81e7-4f45c5a02af8/2/res/02%20descriptives/resources/2df6788e2767080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20" cy="19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276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ab/>
      </w:r>
    </w:p>
    <w:p w:rsidR="0043425F" w:rsidRPr="0043425F" w:rsidRDefault="0043425F" w:rsidP="0043425F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4975225" cy="2383155"/>
            <wp:effectExtent l="0" t="0" r="0" b="0"/>
            <wp:docPr id="47" name="Imagem 47" descr="http://127.0.0.1:57610/47797135-2324-48ab-81e7-4f45c5a02af8/2/res/02%20descriptives/resources/fa51d925d6e317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27.0.0.1:57610/47797135-2324-48ab-81e7-4f45c5a02af8/2/res/02%20descriptives/resources/fa51d925d6e3174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5F" w:rsidRDefault="0043425F" w:rsidP="007663D0">
      <w:pPr>
        <w:spacing w:line="240" w:lineRule="auto"/>
        <w:ind w:left="0" w:right="0"/>
      </w:pPr>
    </w:p>
    <w:p w:rsidR="00E61276" w:rsidRPr="00E61276" w:rsidRDefault="00E61276" w:rsidP="00E61276">
      <w:pPr>
        <w:spacing w:before="100" w:beforeAutospacing="1" w:line="240" w:lineRule="auto"/>
        <w:ind w:left="272" w:right="272"/>
        <w:jc w:val="left"/>
        <w:outlineLvl w:val="0"/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</w:pPr>
      <w:proofErr w:type="spellStart"/>
      <w:r w:rsidRPr="00E61276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Independent</w:t>
      </w:r>
      <w:proofErr w:type="spellEnd"/>
      <w:r w:rsidRPr="00E61276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 xml:space="preserve"> </w:t>
      </w:r>
      <w:proofErr w:type="spellStart"/>
      <w:r w:rsidRPr="00E61276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Samples</w:t>
      </w:r>
      <w:proofErr w:type="spellEnd"/>
      <w:r w:rsidRPr="00E61276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 xml:space="preserve"> </w:t>
      </w:r>
      <w:proofErr w:type="spellStart"/>
      <w:r w:rsidRPr="00E61276">
        <w:rPr>
          <w:rFonts w:ascii="Segoe UI" w:eastAsia="Times New Roman" w:hAnsi="Segoe UI" w:cs="Segoe UI"/>
          <w:b/>
          <w:bCs/>
          <w:color w:val="3E6DA9"/>
          <w:kern w:val="36"/>
          <w:lang w:eastAsia="pt-BR"/>
        </w:rPr>
        <w:t>T-Test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50"/>
        <w:gridCol w:w="782"/>
        <w:gridCol w:w="150"/>
        <w:gridCol w:w="566"/>
        <w:gridCol w:w="172"/>
        <w:gridCol w:w="529"/>
        <w:gridCol w:w="150"/>
        <w:gridCol w:w="454"/>
        <w:gridCol w:w="165"/>
      </w:tblGrid>
      <w:tr w:rsidR="00E61276" w:rsidRPr="00E61276" w:rsidTr="00E61276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Independent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Samples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T-Test</w:t>
            </w:r>
            <w:proofErr w:type="spellEnd"/>
          </w:p>
        </w:tc>
      </w:tr>
      <w:tr w:rsidR="00E61276" w:rsidRPr="00E61276" w:rsidTr="00E612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61276" w:rsidRPr="00E61276" w:rsidTr="00E6127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Statistic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df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</w:t>
            </w: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nivel_cinza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Student's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-2.249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</w:tbl>
    <w:p w:rsidR="00E61276" w:rsidRPr="00E61276" w:rsidRDefault="00E61276" w:rsidP="00E61276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r w:rsidRPr="00E61276"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  <w:t> </w:t>
      </w:r>
      <w:proofErr w:type="spellStart"/>
      <w:r w:rsidRPr="00E61276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Assumptions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303"/>
        <w:gridCol w:w="996"/>
        <w:gridCol w:w="303"/>
        <w:gridCol w:w="996"/>
        <w:gridCol w:w="318"/>
      </w:tblGrid>
      <w:tr w:rsidR="00E61276" w:rsidRPr="00E61276" w:rsidTr="00E6127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Normality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Test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 xml:space="preserve"> (</w:t>
            </w: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Shapiro-Wilk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)</w:t>
            </w:r>
          </w:p>
        </w:tc>
      </w:tr>
      <w:tr w:rsidR="00E61276" w:rsidRPr="00E61276" w:rsidTr="00E612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61276" w:rsidRPr="00E61276" w:rsidTr="00E6127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</w:t>
            </w: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nivel_cinza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Note. A low p-value suggests a violation of the assumption of normality</w:t>
            </w: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</w:p>
        </w:tc>
      </w:tr>
    </w:tbl>
    <w:p w:rsidR="00E61276" w:rsidRPr="00E61276" w:rsidRDefault="00E61276" w:rsidP="00E61276">
      <w:pPr>
        <w:spacing w:before="100" w:beforeAutospacing="1" w:after="100" w:afterAutospacing="1"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val="en-US" w:eastAsia="pt-BR"/>
        </w:rPr>
      </w:pPr>
      <w:r w:rsidRPr="00E61276">
        <w:rPr>
          <w:rFonts w:ascii="Segoe UI" w:eastAsia="Times New Roman" w:hAnsi="Segoe UI" w:cs="Segoe UI"/>
          <w:color w:val="333333"/>
          <w:sz w:val="14"/>
          <w:szCs w:val="14"/>
          <w:lang w:val="en-US"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245"/>
        <w:gridCol w:w="790"/>
        <w:gridCol w:w="245"/>
        <w:gridCol w:w="335"/>
        <w:gridCol w:w="250"/>
        <w:gridCol w:w="476"/>
        <w:gridCol w:w="252"/>
        <w:gridCol w:w="790"/>
        <w:gridCol w:w="260"/>
      </w:tblGrid>
      <w:tr w:rsidR="00E61276" w:rsidRPr="00E61276" w:rsidTr="00E61276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0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val="en-US"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lastRenderedPageBreak/>
              <w:t>Homogeneity of Variances Test (</w:t>
            </w:r>
            <w:proofErr w:type="spell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Levene's</w:t>
            </w:r>
            <w:proofErr w:type="spellEnd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)</w:t>
            </w:r>
          </w:p>
        </w:tc>
      </w:tr>
      <w:tr w:rsidR="00E61276" w:rsidRPr="00E61276" w:rsidTr="00E612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E61276" w:rsidRPr="00E61276" w:rsidTr="00E6127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val="en-US"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df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df2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pt-BR"/>
              </w:rPr>
              <w:t>p</w:t>
            </w: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spellStart"/>
            <w:proofErr w:type="gram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nivel_cinza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proofErr w:type="gramStart"/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91" w:type="dxa"/>
              <w:bottom w:w="91" w:type="dxa"/>
              <w:right w:w="0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righ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  <w:t>0.527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91" w:type="dxa"/>
              <w:left w:w="23" w:type="dxa"/>
              <w:bottom w:w="91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BR"/>
              </w:rPr>
            </w:pP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  <w:r w:rsidRPr="00E61276"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  <w:t>Note. A low p-value suggests a violation of the assumption of equal variances</w:t>
            </w:r>
          </w:p>
        </w:tc>
      </w:tr>
      <w:tr w:rsidR="00E61276" w:rsidRPr="00E61276" w:rsidTr="00E61276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left w:w="91" w:type="dxa"/>
              <w:bottom w:w="23" w:type="dxa"/>
              <w:right w:w="91" w:type="dxa"/>
            </w:tcMar>
            <w:vAlign w:val="center"/>
            <w:hideMark/>
          </w:tcPr>
          <w:p w:rsidR="00E61276" w:rsidRPr="00E61276" w:rsidRDefault="00E61276" w:rsidP="00E61276">
            <w:pPr>
              <w:spacing w:line="240" w:lineRule="auto"/>
              <w:ind w:left="0" w:right="0"/>
              <w:jc w:val="left"/>
              <w:rPr>
                <w:rFonts w:ascii="Segoe UI" w:eastAsia="Times New Roman" w:hAnsi="Segoe UI" w:cs="Segoe UI"/>
                <w:color w:val="333333"/>
                <w:sz w:val="14"/>
                <w:szCs w:val="14"/>
                <w:lang w:val="en-US" w:eastAsia="pt-BR"/>
              </w:rPr>
            </w:pPr>
          </w:p>
        </w:tc>
      </w:tr>
    </w:tbl>
    <w:p w:rsidR="00E61276" w:rsidRPr="00E61276" w:rsidRDefault="00E61276" w:rsidP="00E61276">
      <w:pPr>
        <w:spacing w:before="100" w:beforeAutospacing="1" w:after="136" w:line="240" w:lineRule="auto"/>
        <w:ind w:left="272" w:right="272"/>
        <w:jc w:val="left"/>
        <w:outlineLvl w:val="1"/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</w:pPr>
      <w:proofErr w:type="spellStart"/>
      <w:r w:rsidRPr="00E61276">
        <w:rPr>
          <w:rFonts w:ascii="Segoe UI" w:eastAsia="Times New Roman" w:hAnsi="Segoe UI" w:cs="Segoe UI"/>
          <w:b/>
          <w:bCs/>
          <w:color w:val="3E6DA9"/>
          <w:sz w:val="18"/>
          <w:szCs w:val="18"/>
          <w:lang w:eastAsia="pt-BR"/>
        </w:rPr>
        <w:t>Plots</w:t>
      </w:r>
      <w:proofErr w:type="spellEnd"/>
    </w:p>
    <w:p w:rsidR="00E61276" w:rsidRPr="00E61276" w:rsidRDefault="00E61276" w:rsidP="00E61276">
      <w:pPr>
        <w:spacing w:before="100" w:beforeAutospacing="1" w:after="136" w:line="240" w:lineRule="auto"/>
        <w:ind w:left="272" w:right="272"/>
        <w:jc w:val="left"/>
        <w:outlineLvl w:val="2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</w:pPr>
      <w:proofErr w:type="spellStart"/>
      <w:proofErr w:type="gramStart"/>
      <w:r w:rsidRPr="00E61276"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pt-BR"/>
        </w:rPr>
        <w:t>nivel_cinza</w:t>
      </w:r>
      <w:proofErr w:type="spellEnd"/>
      <w:proofErr w:type="gramEnd"/>
    </w:p>
    <w:p w:rsidR="00E61276" w:rsidRPr="00E61276" w:rsidRDefault="00E61276" w:rsidP="00E61276">
      <w:pPr>
        <w:spacing w:line="240" w:lineRule="auto"/>
        <w:ind w:left="272" w:right="272"/>
        <w:jc w:val="left"/>
        <w:rPr>
          <w:rFonts w:ascii="Segoe UI" w:eastAsia="Times New Roman" w:hAnsi="Segoe UI" w:cs="Segoe UI"/>
          <w:color w:val="333333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noProof/>
          <w:color w:val="333333"/>
          <w:sz w:val="14"/>
          <w:szCs w:val="14"/>
          <w:lang w:eastAsia="pt-BR"/>
        </w:rPr>
        <w:drawing>
          <wp:inline distT="0" distB="0" distL="0" distR="0">
            <wp:extent cx="2309028" cy="1979606"/>
            <wp:effectExtent l="0" t="0" r="0" b="0"/>
            <wp:docPr id="51" name="Imagem 51" descr="http://127.0.0.1:57610/47797135-2324-48ab-81e7-4f45c5a02af8/4/res/04%20ttestIS/resources/71015d8c7110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27.0.0.1:57610/47797135-2324-48ab-81e7-4f45c5a02af8/4/res/04%20ttestIS/resources/71015d8c7110125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2" cy="197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76" w:rsidRDefault="00E61276" w:rsidP="007663D0">
      <w:pPr>
        <w:spacing w:line="240" w:lineRule="auto"/>
        <w:ind w:left="0" w:right="0"/>
      </w:pPr>
    </w:p>
    <w:p w:rsidR="00E61276" w:rsidRPr="000E7AF5" w:rsidRDefault="00E61276" w:rsidP="00E61276">
      <w:pPr>
        <w:shd w:val="clear" w:color="auto" w:fill="FFFFFF"/>
        <w:spacing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>Questão 4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retirado de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Rosner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B. Fundamentos de Bioestatística. Tradução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Noveritis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do Brasil; Revisão técnica: Magda Pires. São Paulo, SP; CENGAGE </w:t>
      </w:r>
      <w:proofErr w:type="spellStart"/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Learning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,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2016  (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pg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312)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>São apresentados dados de IMC de mulheres de 50 a 54 anos não fumantes, no período de seis anos.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3"/>
        <w:gridCol w:w="2130"/>
        <w:gridCol w:w="2835"/>
      </w:tblGrid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Paciente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IMC no início do estudo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IMC após acompanhamento de </w:t>
            </w: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anos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26,5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29,3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33,8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32,9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27,6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25,5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24,4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28,3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21,6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23,3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32,3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37,1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31,9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35,4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23,0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24,8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31,2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30,4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36,3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37,1</w:t>
            </w:r>
          </w:p>
        </w:tc>
      </w:tr>
    </w:tbl>
    <w:p w:rsidR="00E61276" w:rsidRPr="000E7AF5" w:rsidRDefault="00E61276" w:rsidP="00E61276">
      <w:pPr>
        <w:shd w:val="clear" w:color="auto" w:fill="FFFFFF"/>
        <w:spacing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lastRenderedPageBreak/>
        <w:br/>
        <w:t>Investigue se houve mudança estatística no IMC no período. Utilize o valor de p para decidir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Resposta: t=-2,145;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gl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=9; p=0,060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>Questão 5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retirado de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Rosner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B. Fundamentos de Bioestatística. Tradução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Noveritis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do Brasil; Revisão técnica: Magda Pires. São Paulo, SP; CENGAGE </w:t>
      </w:r>
      <w:proofErr w:type="spellStart"/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Learning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,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2016  (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pg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314)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>São apresentados dados de HhbA1c (%) no ano anterior e no ano posterior resultantes do uso de bomba de insulina.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3"/>
        <w:gridCol w:w="2130"/>
        <w:gridCol w:w="2835"/>
      </w:tblGrid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Paciente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HgbA1c</w:t>
            </w:r>
            <w:proofErr w:type="gramEnd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(%) no ano anterior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HgbA1c</w:t>
            </w:r>
            <w:proofErr w:type="gramEnd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(%) no ano posterior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6,7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7,4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9,2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8,6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9,6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8,1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7,4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8,1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10,8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7,1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7,7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7,9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9,7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10,8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7,7</w:t>
            </w:r>
          </w:p>
        </w:tc>
      </w:tr>
    </w:tbl>
    <w:p w:rsidR="00E61276" w:rsidRPr="000E7AF5" w:rsidRDefault="00E61276" w:rsidP="00E61276">
      <w:pPr>
        <w:shd w:val="clear" w:color="auto" w:fill="FFFFFF"/>
        <w:spacing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Investigue o efeito de usar a bomba de insulina em </w:t>
      </w: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HgbA1c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. Normalmente uma variação de &lt;7% é considerada normal. Utilize o valor de p para decidir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resposta: t=1,432;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gl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=9; p=0186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>Questão 6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retirado de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Rosner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B. Fundamentos de Bioestatística. Tradução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Noveritis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do Brasil; Revisão técnica: Magda Pires. São Paulo, SP; CENGAGE </w:t>
      </w:r>
      <w:proofErr w:type="spellStart"/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Learning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,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2016  (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pg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312)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>São apresentados dados de IMC de mulheres de 50 a 54 anos fumantes (1 ou mais pacotes/dia), no período de seis anos.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3"/>
        <w:gridCol w:w="2130"/>
        <w:gridCol w:w="2835"/>
      </w:tblGrid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Paciente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IMC no início do estudo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IMC após acompanhamento de </w:t>
            </w: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anos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E61276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3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31.</w:t>
            </w:r>
            <w:r w:rsidR="00350320" w:rsidRPr="003503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E61276" w:rsidRPr="000E7AF5" w:rsidTr="00983E93">
        <w:trPr>
          <w:jc w:val="center"/>
        </w:trPr>
        <w:tc>
          <w:tcPr>
            <w:tcW w:w="10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:rsidR="00E61276" w:rsidRPr="000E7AF5" w:rsidRDefault="00E61276" w:rsidP="00E61276">
      <w:pPr>
        <w:shd w:val="clear" w:color="auto" w:fill="FFFFFF"/>
        <w:spacing w:line="240" w:lineRule="auto"/>
        <w:ind w:left="-170" w:right="-170"/>
        <w:jc w:val="left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>Investigue se houve mudança estatística no IMC no período. Utilize o valor de p para decidir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Resposta: t=-4,315;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gl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=9; p=0,002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</w:r>
      <w:r w:rsidRPr="000E7AF5">
        <w:rPr>
          <w:rFonts w:ascii="Segoe UI" w:eastAsia="Times New Roman" w:hAnsi="Segoe UI" w:cs="Segoe UI"/>
          <w:b/>
          <w:bCs/>
          <w:color w:val="1D2125"/>
          <w:sz w:val="17"/>
          <w:lang w:eastAsia="pt-BR"/>
        </w:rPr>
        <w:t>Questão 7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retirado de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Rosner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B. Fundamentos de Bioestatística. Tradução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Noveritis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do Brasil; Revisão técnica: Magda Pires. São Paulo, SP; CENGAGE </w:t>
      </w:r>
      <w:proofErr w:type="spellStart"/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Learning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,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2016  (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pg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315)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>São apresentados dados sobre índice de dor ocular como efeito da injeção de Botox.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87"/>
        <w:gridCol w:w="2130"/>
        <w:gridCol w:w="2835"/>
      </w:tblGrid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Participante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 no olho Esquerdo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 no olho Direito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E61276" w:rsidRPr="000E7AF5" w:rsidTr="00983E93">
        <w:trPr>
          <w:jc w:val="center"/>
        </w:trPr>
        <w:tc>
          <w:tcPr>
            <w:tcW w:w="130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213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3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1276" w:rsidRPr="000E7AF5" w:rsidRDefault="00E61276" w:rsidP="00983E93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3503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0E7A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350320" w:rsidRDefault="00E61276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br/>
        <w:t xml:space="preserve">Investigue a existência </w:t>
      </w: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de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de</w:t>
      </w:r>
      <w:proofErr w:type="spellEnd"/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efeito de tipo de tratamento. No olho Esquerdo foram ap</w:t>
      </w:r>
      <w:r w:rsidR="00350320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licadas altas doses e </w:t>
      </w:r>
      <w:proofErr w:type="gramStart"/>
      <w:r w:rsidR="00350320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no direito</w:t>
      </w:r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baixas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 doses. Utilize o valor de p para decidir.</w:t>
      </w:r>
    </w:p>
    <w:p w:rsidR="00E61276" w:rsidRDefault="00E61276" w:rsidP="007663D0">
      <w:pPr>
        <w:spacing w:line="240" w:lineRule="auto"/>
        <w:ind w:left="0" w:right="0"/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</w:pPr>
      <w:proofErr w:type="gram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resposta</w:t>
      </w:r>
      <w:proofErr w:type="gram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 xml:space="preserve">: t=-3,845; </w:t>
      </w:r>
      <w:proofErr w:type="spellStart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gl</w:t>
      </w:r>
      <w:proofErr w:type="spellEnd"/>
      <w:r w:rsidRPr="000E7AF5">
        <w:rPr>
          <w:rFonts w:ascii="Segoe UI" w:eastAsia="Times New Roman" w:hAnsi="Segoe UI" w:cs="Segoe UI"/>
          <w:color w:val="1D2125"/>
          <w:sz w:val="17"/>
          <w:szCs w:val="17"/>
          <w:lang w:eastAsia="pt-BR"/>
        </w:rPr>
        <w:t>=15; p=0,002</w:t>
      </w:r>
    </w:p>
    <w:p w:rsidR="00350320" w:rsidRDefault="00350320" w:rsidP="007663D0">
      <w:pPr>
        <w:spacing w:line="240" w:lineRule="auto"/>
        <w:ind w:left="0" w:right="0"/>
      </w:pPr>
    </w:p>
    <w:sectPr w:rsidR="00350320" w:rsidSect="00197E7B">
      <w:pgSz w:w="11907" w:h="16839" w:code="9"/>
      <w:pgMar w:top="1417" w:right="1701" w:bottom="141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476D8"/>
    <w:rsid w:val="0001643F"/>
    <w:rsid w:val="00197E7B"/>
    <w:rsid w:val="00250A1D"/>
    <w:rsid w:val="00323B43"/>
    <w:rsid w:val="00350320"/>
    <w:rsid w:val="0043425F"/>
    <w:rsid w:val="004A425F"/>
    <w:rsid w:val="00575314"/>
    <w:rsid w:val="00597CA6"/>
    <w:rsid w:val="007663D0"/>
    <w:rsid w:val="007C6375"/>
    <w:rsid w:val="008476D8"/>
    <w:rsid w:val="00AA148D"/>
    <w:rsid w:val="00C824C6"/>
    <w:rsid w:val="00CD1694"/>
    <w:rsid w:val="00E6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44" w:righ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D8"/>
  </w:style>
  <w:style w:type="paragraph" w:styleId="Ttulo1">
    <w:name w:val="heading 1"/>
    <w:basedOn w:val="Normal"/>
    <w:link w:val="Ttulo1Char"/>
    <w:uiPriority w:val="9"/>
    <w:qFormat/>
    <w:rsid w:val="008476D8"/>
    <w:pPr>
      <w:spacing w:before="100" w:beforeAutospacing="1" w:after="136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76D8"/>
    <w:pPr>
      <w:spacing w:before="100" w:beforeAutospacing="1" w:after="136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476D8"/>
    <w:pPr>
      <w:spacing w:before="100" w:beforeAutospacing="1" w:after="136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76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76D8"/>
    <w:rPr>
      <w:rFonts w:ascii="Times New Roman" w:eastAsia="Times New Roman" w:hAnsi="Times New Roman" w:cs="Times New Roman"/>
      <w:b/>
      <w:bCs/>
      <w:color w:val="3E6DA9"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76D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76D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6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53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309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18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67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623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70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9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83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052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778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8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2621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2022-10-19T12:06:00Z</dcterms:created>
  <dcterms:modified xsi:type="dcterms:W3CDTF">2022-10-19T14:40:00Z</dcterms:modified>
</cp:coreProperties>
</file>