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85C6" w14:textId="77777777" w:rsidR="00B30B77" w:rsidRPr="00B30B77" w:rsidRDefault="00B30B77" w:rsidP="004D2EFC">
      <w:pPr>
        <w:rPr>
          <w:sz w:val="24"/>
          <w:szCs w:val="24"/>
        </w:rPr>
      </w:pPr>
    </w:p>
    <w:p w14:paraId="10F4B804" w14:textId="42EFBE3D" w:rsidR="00B30B77" w:rsidRDefault="00B30B77" w:rsidP="004D2EFC">
      <w:pPr>
        <w:rPr>
          <w:sz w:val="24"/>
          <w:szCs w:val="24"/>
        </w:rPr>
      </w:pPr>
      <w:r w:rsidRPr="00B30B77">
        <w:rPr>
          <w:sz w:val="24"/>
          <w:szCs w:val="24"/>
        </w:rPr>
        <w:t xml:space="preserve">Exemplo 15.1 (Wooldridge) </w:t>
      </w:r>
      <w:r>
        <w:rPr>
          <w:sz w:val="24"/>
          <w:szCs w:val="24"/>
        </w:rPr>
        <w:t xml:space="preserve"> Retorno da educação para mulheres casadas</w:t>
      </w:r>
    </w:p>
    <w:p w14:paraId="0261F52B" w14:textId="286053C2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Arquivo MROZ.</w:t>
      </w:r>
      <w:r w:rsidR="00973EFE">
        <w:rPr>
          <w:sz w:val="24"/>
          <w:szCs w:val="24"/>
        </w:rPr>
        <w:t>DTA</w:t>
      </w:r>
    </w:p>
    <w:p w14:paraId="11393921" w14:textId="418D2C79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Nós só queremos analisar mulheres com valores observados de salário, por isso extraímos inicialmente um subconjunto dos nossos dados</w:t>
      </w:r>
    </w:p>
    <w:p w14:paraId="3EBCCF80" w14:textId="2E7B0C21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Estimar o retorno da educação para as mulheres</w:t>
      </w:r>
    </w:p>
    <w:p w14:paraId="30149DA8" w14:textId="600BFF14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Fazer a regressão do log(salário) na educação</w:t>
      </w:r>
    </w:p>
    <w:p w14:paraId="47458792" w14:textId="1E784155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Usar a educação do pai como VI para educação</w:t>
      </w:r>
    </w:p>
    <w:p w14:paraId="066F166D" w14:textId="21F9B8B5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 xml:space="preserve">Testar se educação do pai é um bom instrumento para VI. Não está no script, mas é muito fácil de fazer. </w:t>
      </w:r>
    </w:p>
    <w:p w14:paraId="042FC994" w14:textId="3854F3BB" w:rsidR="00B30B77" w:rsidRDefault="00B30B77" w:rsidP="004D2EFC">
      <w:pPr>
        <w:rPr>
          <w:sz w:val="24"/>
          <w:szCs w:val="24"/>
        </w:rPr>
      </w:pPr>
    </w:p>
    <w:p w14:paraId="2E1712EB" w14:textId="0ADC1B4C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Exemplo 15.3 (Wooldridge) Estimação do efeito do hábito de fumar sobre o peso do nascimento</w:t>
      </w:r>
    </w:p>
    <w:p w14:paraId="390FF931" w14:textId="620A5701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Arquivo BWGHT.</w:t>
      </w:r>
      <w:r w:rsidR="00973EFE">
        <w:rPr>
          <w:sz w:val="24"/>
          <w:szCs w:val="24"/>
        </w:rPr>
        <w:t>DTA</w:t>
      </w:r>
    </w:p>
    <w:p w14:paraId="65F8E02E" w14:textId="09E49C5C" w:rsid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>Regredir o log do peso ao nascer na quantidade de maços de cigarro que a mãe fuma</w:t>
      </w:r>
      <w:r w:rsidR="00973EFE">
        <w:rPr>
          <w:sz w:val="24"/>
          <w:szCs w:val="24"/>
        </w:rPr>
        <w:t xml:space="preserve"> usando MQO</w:t>
      </w:r>
    </w:p>
    <w:p w14:paraId="49612712" w14:textId="29147630" w:rsidR="00973EFE" w:rsidRDefault="00B053C2" w:rsidP="004D2EFC">
      <w:pPr>
        <w:rPr>
          <w:sz w:val="24"/>
          <w:szCs w:val="24"/>
        </w:rPr>
      </w:pPr>
      <w:r>
        <w:rPr>
          <w:sz w:val="24"/>
          <w:szCs w:val="24"/>
        </w:rPr>
        <w:t>Por que maços</w:t>
      </w:r>
      <w:r w:rsidR="00973EFE">
        <w:rPr>
          <w:sz w:val="24"/>
          <w:szCs w:val="24"/>
        </w:rPr>
        <w:t xml:space="preserve"> de cigarro que a mãe fuma pode ser uma variável endógena?</w:t>
      </w:r>
    </w:p>
    <w:p w14:paraId="49ECDB52" w14:textId="11E7DEB6" w:rsidR="00B30B77" w:rsidRPr="00B30B77" w:rsidRDefault="00B30B77" w:rsidP="004D2EFC">
      <w:pPr>
        <w:rPr>
          <w:sz w:val="24"/>
          <w:szCs w:val="24"/>
        </w:rPr>
      </w:pPr>
      <w:r>
        <w:rPr>
          <w:sz w:val="24"/>
          <w:szCs w:val="24"/>
        </w:rPr>
        <w:t xml:space="preserve">O preço médio dos cigarros </w:t>
      </w:r>
      <w:r w:rsidR="00973EFE">
        <w:rPr>
          <w:sz w:val="24"/>
          <w:szCs w:val="24"/>
        </w:rPr>
        <w:t>no estado em que a mulher reside é uma boa VI para a quantidade de maços de cigarro?</w:t>
      </w:r>
    </w:p>
    <w:p w14:paraId="2AA02346" w14:textId="37723C88" w:rsidR="00B30B77" w:rsidRDefault="00973EFE" w:rsidP="004D2EFC">
      <w:pPr>
        <w:rPr>
          <w:sz w:val="24"/>
          <w:szCs w:val="24"/>
        </w:rPr>
      </w:pPr>
      <w:r w:rsidRPr="00973EFE">
        <w:rPr>
          <w:sz w:val="24"/>
          <w:szCs w:val="24"/>
        </w:rPr>
        <w:t xml:space="preserve">O que aconteceria se </w:t>
      </w:r>
      <w:r>
        <w:rPr>
          <w:sz w:val="24"/>
          <w:szCs w:val="24"/>
        </w:rPr>
        <w:t>fosse usado VI ao invés de MQO?</w:t>
      </w:r>
    </w:p>
    <w:p w14:paraId="348901B4" w14:textId="07131722" w:rsidR="00973EFE" w:rsidRDefault="00973EFE" w:rsidP="004D2EFC">
      <w:pPr>
        <w:rPr>
          <w:sz w:val="24"/>
          <w:szCs w:val="24"/>
        </w:rPr>
      </w:pPr>
    </w:p>
    <w:p w14:paraId="026B246F" w14:textId="1210CDBF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>Exemplo 15.4 (Wooldrige) Utilizando a proximidade da faculdade como VI de educação</w:t>
      </w:r>
    </w:p>
    <w:p w14:paraId="29B1DDB2" w14:textId="1018715A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>Arquivo CARD. DTA</w:t>
      </w:r>
    </w:p>
    <w:p w14:paraId="14C1554D" w14:textId="01DE4D5E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>Amostra de homens em 1976</w:t>
      </w:r>
    </w:p>
    <w:p w14:paraId="484AAF38" w14:textId="2E4DE58D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>Dmmy igual a 1 se o homem cresceu perto de uma faculdade com cursos de graduação de 4 anos (nearc4) como VI</w:t>
      </w:r>
    </w:p>
    <w:p w14:paraId="7D6C18E0" w14:textId="3AB5AFD8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>Controles: dummy para raça, dummy para residir em área metropolitana, dummy para residir no sul, dummies regionais, dummy por residir em área metropolitana em 1966</w:t>
      </w:r>
    </w:p>
    <w:p w14:paraId="6727BCFF" w14:textId="728C0B9B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 xml:space="preserve">Verificar se nearc4 é uma boa </w:t>
      </w:r>
      <w:r w:rsidR="00430973">
        <w:rPr>
          <w:sz w:val="24"/>
          <w:szCs w:val="24"/>
        </w:rPr>
        <w:t>VI</w:t>
      </w:r>
      <w:r>
        <w:rPr>
          <w:sz w:val="24"/>
          <w:szCs w:val="24"/>
        </w:rPr>
        <w:t xml:space="preserve"> para educação</w:t>
      </w:r>
    </w:p>
    <w:p w14:paraId="75E22F9F" w14:textId="5235C1DE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>Regredir log(salário) em educ, exper, exper ^2 e todos os controles listados acima usando MQO</w:t>
      </w:r>
    </w:p>
    <w:p w14:paraId="735B3471" w14:textId="402A5738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t>Repetir a regressão acima, mas usando VI</w:t>
      </w:r>
    </w:p>
    <w:p w14:paraId="3360DD9B" w14:textId="59E42092" w:rsidR="00973EFE" w:rsidRDefault="00973EFE" w:rsidP="004D2E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Exemplo 15.5 (Wooldridge) Retorno da educação para mulheres que trabalham</w:t>
      </w:r>
    </w:p>
    <w:p w14:paraId="183C9F39" w14:textId="27CB8189" w:rsidR="00973EFE" w:rsidRDefault="00973EFE" w:rsidP="00973EFE">
      <w:pPr>
        <w:rPr>
          <w:sz w:val="24"/>
          <w:szCs w:val="24"/>
        </w:rPr>
      </w:pPr>
      <w:r>
        <w:rPr>
          <w:sz w:val="24"/>
          <w:szCs w:val="24"/>
        </w:rPr>
        <w:t>Arquivo MROZ.DTA</w:t>
      </w:r>
    </w:p>
    <w:p w14:paraId="1FC27315" w14:textId="469663DF" w:rsidR="00973EFE" w:rsidRDefault="00067ACA" w:rsidP="004D2EFC">
      <w:pPr>
        <w:rPr>
          <w:sz w:val="24"/>
          <w:szCs w:val="24"/>
        </w:rPr>
      </w:pPr>
      <w:r>
        <w:rPr>
          <w:sz w:val="24"/>
          <w:szCs w:val="24"/>
        </w:rPr>
        <w:t>Agora temos dois instrumentos: a educação dos pais e a educação das mães</w:t>
      </w:r>
    </w:p>
    <w:p w14:paraId="1282357C" w14:textId="4FC4D4E1" w:rsidR="00067ACA" w:rsidRDefault="00067ACA" w:rsidP="004D2EFC">
      <w:pPr>
        <w:rPr>
          <w:sz w:val="24"/>
          <w:szCs w:val="24"/>
        </w:rPr>
      </w:pPr>
      <w:r>
        <w:rPr>
          <w:sz w:val="24"/>
          <w:szCs w:val="24"/>
        </w:rPr>
        <w:t>Deve-se fazer a regressão de log(salário) em educação, experiência e experiência ao quadrado</w:t>
      </w:r>
    </w:p>
    <w:p w14:paraId="764FD606" w14:textId="595A1398" w:rsidR="00067ACA" w:rsidRDefault="00067ACA" w:rsidP="004D2EFC">
      <w:pPr>
        <w:rPr>
          <w:sz w:val="24"/>
          <w:szCs w:val="24"/>
        </w:rPr>
      </w:pPr>
      <w:r>
        <w:rPr>
          <w:sz w:val="24"/>
          <w:szCs w:val="24"/>
        </w:rPr>
        <w:t>Obter as estimativas de MQ2E de dois jeitos:</w:t>
      </w:r>
    </w:p>
    <w:p w14:paraId="6FAE81C3" w14:textId="7D187705" w:rsidR="00067ACA" w:rsidRDefault="00067ACA" w:rsidP="00067ACA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Fazer os dois estágios “manualmente”, incluindo educação ajustada no primeiro estágio como regressor na equação do segundo estágio</w:t>
      </w:r>
    </w:p>
    <w:p w14:paraId="6548AA32" w14:textId="719CA88F" w:rsidR="00067ACA" w:rsidRPr="00067ACA" w:rsidRDefault="00067ACA" w:rsidP="00067ACA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Usar a estimação automática de MQ2E</w:t>
      </w:r>
    </w:p>
    <w:p w14:paraId="1B01EB24" w14:textId="20C2FB09" w:rsidR="00067ACA" w:rsidRPr="00067ACA" w:rsidRDefault="00067ACA" w:rsidP="00067ACA">
      <w:pPr>
        <w:rPr>
          <w:sz w:val="24"/>
          <w:szCs w:val="24"/>
        </w:rPr>
      </w:pPr>
      <w:r>
        <w:rPr>
          <w:sz w:val="24"/>
          <w:szCs w:val="24"/>
        </w:rPr>
        <w:t>Não está no script o teste de validade dos dois instrumentos. Você consegue fazer isso? Os instrumentos são válidos?</w:t>
      </w:r>
    </w:p>
    <w:p w14:paraId="248BFD9C" w14:textId="77777777" w:rsidR="00973EFE" w:rsidRPr="00973EFE" w:rsidRDefault="00973EFE" w:rsidP="004D2EFC">
      <w:pPr>
        <w:rPr>
          <w:sz w:val="24"/>
          <w:szCs w:val="24"/>
        </w:rPr>
      </w:pPr>
    </w:p>
    <w:p w14:paraId="3767863D" w14:textId="18FDFAE4" w:rsidR="00B30B77" w:rsidRDefault="00067ACA" w:rsidP="004D2EFC">
      <w:pPr>
        <w:rPr>
          <w:sz w:val="24"/>
          <w:szCs w:val="24"/>
        </w:rPr>
      </w:pPr>
      <w:r w:rsidRPr="00067ACA">
        <w:rPr>
          <w:sz w:val="24"/>
          <w:szCs w:val="24"/>
        </w:rPr>
        <w:t>Exemplo 15.7 (Wooldridge)</w:t>
      </w:r>
      <w:r>
        <w:rPr>
          <w:sz w:val="24"/>
          <w:szCs w:val="24"/>
        </w:rPr>
        <w:t xml:space="preserve"> Retorno da educação para mulheres que trabalham </w:t>
      </w:r>
    </w:p>
    <w:p w14:paraId="628ECA3A" w14:textId="22254A79" w:rsidR="00067ACA" w:rsidRDefault="00067ACA" w:rsidP="004D2EFC">
      <w:pPr>
        <w:rPr>
          <w:sz w:val="24"/>
          <w:szCs w:val="24"/>
        </w:rPr>
      </w:pPr>
      <w:r>
        <w:rPr>
          <w:sz w:val="24"/>
          <w:szCs w:val="24"/>
        </w:rPr>
        <w:t xml:space="preserve">Fazer o teste </w:t>
      </w:r>
      <w:r w:rsidR="00E92696">
        <w:rPr>
          <w:sz w:val="24"/>
          <w:szCs w:val="24"/>
        </w:rPr>
        <w:t xml:space="preserve"> de Hausman</w:t>
      </w:r>
      <w:r>
        <w:rPr>
          <w:sz w:val="24"/>
          <w:szCs w:val="24"/>
        </w:rPr>
        <w:t xml:space="preserve"> “manualmente”</w:t>
      </w:r>
      <w:r w:rsidR="00763692">
        <w:rPr>
          <w:sz w:val="24"/>
          <w:szCs w:val="24"/>
        </w:rPr>
        <w:t>, ou seja, o teste de regressão</w:t>
      </w:r>
    </w:p>
    <w:p w14:paraId="7D3257DA" w14:textId="0BA6D841" w:rsidR="00067ACA" w:rsidRPr="00415042" w:rsidRDefault="00067ACA" w:rsidP="004D2EFC">
      <w:pPr>
        <w:rPr>
          <w:sz w:val="24"/>
          <w:szCs w:val="24"/>
        </w:rPr>
      </w:pPr>
      <w:r>
        <w:rPr>
          <w:sz w:val="24"/>
          <w:szCs w:val="24"/>
        </w:rPr>
        <w:t xml:space="preserve">Fazer o teste de Hausman </w:t>
      </w:r>
      <w:r w:rsidR="00E92696">
        <w:rPr>
          <w:sz w:val="24"/>
          <w:szCs w:val="24"/>
        </w:rPr>
        <w:t>automaticamente</w:t>
      </w:r>
      <w:bookmarkStart w:id="0" w:name="_GoBack"/>
      <w:bookmarkEnd w:id="0"/>
    </w:p>
    <w:p w14:paraId="30A3F867" w14:textId="77777777" w:rsidR="00415042" w:rsidRPr="00415042" w:rsidRDefault="00415042" w:rsidP="004D2EFC">
      <w:pPr>
        <w:rPr>
          <w:b/>
          <w:bCs/>
          <w:sz w:val="24"/>
          <w:szCs w:val="24"/>
        </w:rPr>
      </w:pPr>
    </w:p>
    <w:p w14:paraId="558B57BE" w14:textId="7E068FEF" w:rsidR="004D2EFC" w:rsidRPr="00415042" w:rsidRDefault="004D2EFC" w:rsidP="004D2EFC">
      <w:pPr>
        <w:rPr>
          <w:b/>
          <w:bCs/>
          <w:sz w:val="24"/>
          <w:szCs w:val="24"/>
        </w:rPr>
      </w:pPr>
      <w:r w:rsidRPr="00415042">
        <w:rPr>
          <w:sz w:val="24"/>
          <w:szCs w:val="24"/>
        </w:rPr>
        <w:t>Quebra-cabeça</w:t>
      </w:r>
      <w:r w:rsidR="00415042" w:rsidRPr="00415042">
        <w:rPr>
          <w:sz w:val="24"/>
          <w:szCs w:val="24"/>
        </w:rPr>
        <w:t xml:space="preserve"> :</w:t>
      </w:r>
      <w:r w:rsidR="00415042" w:rsidRPr="00415042">
        <w:rPr>
          <w:b/>
          <w:bCs/>
          <w:sz w:val="24"/>
          <w:szCs w:val="24"/>
        </w:rPr>
        <w:t xml:space="preserve"> </w:t>
      </w:r>
      <w:r w:rsidRPr="00415042">
        <w:rPr>
          <w:sz w:val="24"/>
          <w:szCs w:val="24"/>
        </w:rPr>
        <w:t>Você recebeu várias estimações relacionadas à seguinte regressão:</w:t>
      </w:r>
    </w:p>
    <w:p w14:paraId="20C6C1CA" w14:textId="040522E6" w:rsidR="004D2EFC" w:rsidRPr="00415042" w:rsidRDefault="004D2EFC" w:rsidP="004D2EFC">
      <w:pPr>
        <w:rPr>
          <w:sz w:val="24"/>
          <w:szCs w:val="24"/>
        </w:rPr>
      </w:pPr>
    </w:p>
    <w:p w14:paraId="54189417" w14:textId="682E86EA" w:rsidR="004D2EFC" w:rsidRPr="00415042" w:rsidRDefault="00E92696" w:rsidP="004D2EFC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lnEarn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Wexp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Gender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EthBlack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Ethhisp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5BFAA67B" w14:textId="39D1B6F8" w:rsidR="004D2EFC" w:rsidRPr="00415042" w:rsidRDefault="004D2EFC" w:rsidP="004D2EFC">
      <w:pPr>
        <w:rPr>
          <w:rFonts w:eastAsiaTheme="minorEastAsia"/>
          <w:sz w:val="24"/>
          <w:szCs w:val="24"/>
        </w:rPr>
      </w:pPr>
    </w:p>
    <w:p w14:paraId="3D650C5B" w14:textId="3A800C7C" w:rsidR="004D2EFC" w:rsidRPr="00415042" w:rsidRDefault="004D2EFC" w:rsidP="004D2EFC">
      <w:pPr>
        <w:rPr>
          <w:rFonts w:eastAsiaTheme="minorEastAsia"/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 xml:space="preserve">Onde </w:t>
      </w:r>
    </w:p>
    <w:p w14:paraId="5D6BD05B" w14:textId="1076C02F" w:rsidR="004D2EFC" w:rsidRPr="00415042" w:rsidRDefault="004D2EFC" w:rsidP="004D2EFC">
      <w:pPr>
        <w:rPr>
          <w:rFonts w:eastAsiaTheme="minorEastAsia"/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>lnEarn=log dos salários por hora em $</w:t>
      </w:r>
    </w:p>
    <w:p w14:paraId="36B79135" w14:textId="0BD17295" w:rsidR="004D2EFC" w:rsidRPr="00415042" w:rsidRDefault="004D2EFC" w:rsidP="004D2EFC">
      <w:pPr>
        <w:rPr>
          <w:rFonts w:eastAsiaTheme="minorEastAsia"/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>S = anos de escolaridade</w:t>
      </w:r>
    </w:p>
    <w:p w14:paraId="7D25792C" w14:textId="52A69EA8" w:rsidR="004D2EFC" w:rsidRPr="00415042" w:rsidRDefault="004D2EFC" w:rsidP="004D2EFC">
      <w:pPr>
        <w:rPr>
          <w:rFonts w:eastAsiaTheme="minorEastAsia"/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>Wexp = experiência em anos</w:t>
      </w:r>
    </w:p>
    <w:p w14:paraId="5D217B8E" w14:textId="71262F87" w:rsidR="004D2EFC" w:rsidRPr="00415042" w:rsidRDefault="004D2EFC" w:rsidP="004D2EFC">
      <w:pPr>
        <w:rPr>
          <w:rFonts w:eastAsiaTheme="minorEastAsia"/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>Gender =1 se mulher e 0 de outra forma</w:t>
      </w:r>
    </w:p>
    <w:p w14:paraId="60FA427B" w14:textId="5E5C68A5" w:rsidR="004D2EFC" w:rsidRPr="00415042" w:rsidRDefault="004D2EFC" w:rsidP="004D2EFC">
      <w:pPr>
        <w:rPr>
          <w:rFonts w:eastAsiaTheme="minorEastAsia"/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>Ethblack = 1 se negro e 0 de outra forma</w:t>
      </w:r>
    </w:p>
    <w:p w14:paraId="1A27709D" w14:textId="1DC5A89C" w:rsidR="004D2EFC" w:rsidRPr="00415042" w:rsidRDefault="004D2EFC" w:rsidP="004D2EFC">
      <w:pPr>
        <w:rPr>
          <w:rFonts w:eastAsiaTheme="minorEastAsia"/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>Ethhisp = 1 se hispânico e 0 de outra forma</w:t>
      </w:r>
    </w:p>
    <w:p w14:paraId="42E21F38" w14:textId="77D48A2C" w:rsidR="004D2EFC" w:rsidRPr="00415042" w:rsidRDefault="004D2EFC" w:rsidP="004D2EFC">
      <w:pPr>
        <w:rPr>
          <w:rFonts w:eastAsiaTheme="minorEastAsia"/>
          <w:sz w:val="24"/>
          <w:szCs w:val="24"/>
        </w:rPr>
      </w:pPr>
    </w:p>
    <w:p w14:paraId="2FC5AA3A" w14:textId="5CCCB9C3" w:rsidR="004D2EFC" w:rsidRPr="00415042" w:rsidRDefault="004D2EFC" w:rsidP="004D2EFC">
      <w:pPr>
        <w:jc w:val="both"/>
        <w:rPr>
          <w:sz w:val="24"/>
          <w:szCs w:val="24"/>
        </w:rPr>
      </w:pPr>
      <w:r w:rsidRPr="00415042">
        <w:rPr>
          <w:rFonts w:eastAsiaTheme="minorEastAsia"/>
          <w:sz w:val="24"/>
          <w:szCs w:val="24"/>
        </w:rPr>
        <w:t>Essas estimações podem ser vistas como peças num quebra-cabeça. Você deve, então, montar esse quebra-cabeça de tal forma que ele resulte num trabalho empírico lógico e consistente. Ao contrário dos quebra-cabeças com os quais a gente está acostumado você não precisa usar todas as peças</w:t>
      </w:r>
    </w:p>
    <w:sectPr w:rsidR="004D2EFC" w:rsidRPr="0041504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F49C" w14:textId="77777777" w:rsidR="000129AE" w:rsidRDefault="000129AE" w:rsidP="00427B97">
      <w:pPr>
        <w:spacing w:after="0" w:line="240" w:lineRule="auto"/>
      </w:pPr>
      <w:r>
        <w:separator/>
      </w:r>
    </w:p>
  </w:endnote>
  <w:endnote w:type="continuationSeparator" w:id="0">
    <w:p w14:paraId="35B3CC7A" w14:textId="77777777" w:rsidR="000129AE" w:rsidRDefault="000129AE" w:rsidP="0042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03535"/>
      <w:docPartObj>
        <w:docPartGallery w:val="Page Numbers (Bottom of Page)"/>
        <w:docPartUnique/>
      </w:docPartObj>
    </w:sdtPr>
    <w:sdtEndPr/>
    <w:sdtContent>
      <w:p w14:paraId="0709E2C5" w14:textId="77777777" w:rsidR="00427B97" w:rsidRDefault="00427B9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696">
          <w:rPr>
            <w:noProof/>
          </w:rPr>
          <w:t>2</w:t>
        </w:r>
        <w:r>
          <w:fldChar w:fldCharType="end"/>
        </w:r>
      </w:p>
    </w:sdtContent>
  </w:sdt>
  <w:p w14:paraId="214D5358" w14:textId="77777777" w:rsidR="00427B97" w:rsidRDefault="00427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E9952" w14:textId="77777777" w:rsidR="000129AE" w:rsidRDefault="000129AE" w:rsidP="00427B97">
      <w:pPr>
        <w:spacing w:after="0" w:line="240" w:lineRule="auto"/>
      </w:pPr>
      <w:r>
        <w:separator/>
      </w:r>
    </w:p>
  </w:footnote>
  <w:footnote w:type="continuationSeparator" w:id="0">
    <w:p w14:paraId="350410A1" w14:textId="77777777" w:rsidR="000129AE" w:rsidRDefault="000129AE" w:rsidP="00427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777"/>
    <w:multiLevelType w:val="hybridMultilevel"/>
    <w:tmpl w:val="BEA089D4"/>
    <w:lvl w:ilvl="0" w:tplc="F774C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A6BC3"/>
    <w:multiLevelType w:val="hybridMultilevel"/>
    <w:tmpl w:val="23746A52"/>
    <w:lvl w:ilvl="0" w:tplc="1DE654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42490"/>
    <w:multiLevelType w:val="hybridMultilevel"/>
    <w:tmpl w:val="23746A52"/>
    <w:lvl w:ilvl="0" w:tplc="1DE65486">
      <w:start w:val="1"/>
      <w:numFmt w:val="lowerRoman"/>
      <w:lvlText w:val="(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5C57"/>
    <w:multiLevelType w:val="multilevel"/>
    <w:tmpl w:val="5348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5E7874BB"/>
    <w:multiLevelType w:val="hybridMultilevel"/>
    <w:tmpl w:val="1324B5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C0D34"/>
    <w:multiLevelType w:val="hybridMultilevel"/>
    <w:tmpl w:val="C62E4B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A"/>
    <w:rsid w:val="000129AE"/>
    <w:rsid w:val="0002050B"/>
    <w:rsid w:val="0002337F"/>
    <w:rsid w:val="00025709"/>
    <w:rsid w:val="00044387"/>
    <w:rsid w:val="00047525"/>
    <w:rsid w:val="00067ACA"/>
    <w:rsid w:val="000F7338"/>
    <w:rsid w:val="00135050"/>
    <w:rsid w:val="0015351C"/>
    <w:rsid w:val="001566A5"/>
    <w:rsid w:val="00171B44"/>
    <w:rsid w:val="002B584C"/>
    <w:rsid w:val="003147D8"/>
    <w:rsid w:val="00315D07"/>
    <w:rsid w:val="00337745"/>
    <w:rsid w:val="003720C1"/>
    <w:rsid w:val="003E5697"/>
    <w:rsid w:val="00415042"/>
    <w:rsid w:val="00427B97"/>
    <w:rsid w:val="00430973"/>
    <w:rsid w:val="004346EB"/>
    <w:rsid w:val="00446991"/>
    <w:rsid w:val="00457459"/>
    <w:rsid w:val="004C6757"/>
    <w:rsid w:val="004D2EFC"/>
    <w:rsid w:val="004E5563"/>
    <w:rsid w:val="00582CD5"/>
    <w:rsid w:val="00586163"/>
    <w:rsid w:val="0060484B"/>
    <w:rsid w:val="00691E81"/>
    <w:rsid w:val="006A7574"/>
    <w:rsid w:val="007053B5"/>
    <w:rsid w:val="00763692"/>
    <w:rsid w:val="00806160"/>
    <w:rsid w:val="00806BCA"/>
    <w:rsid w:val="00815A3D"/>
    <w:rsid w:val="008539BB"/>
    <w:rsid w:val="00897F41"/>
    <w:rsid w:val="008A339A"/>
    <w:rsid w:val="008A514E"/>
    <w:rsid w:val="008E1640"/>
    <w:rsid w:val="009270DC"/>
    <w:rsid w:val="00944B7E"/>
    <w:rsid w:val="00973C10"/>
    <w:rsid w:val="00973EFE"/>
    <w:rsid w:val="009C4B65"/>
    <w:rsid w:val="009F206A"/>
    <w:rsid w:val="00A158C4"/>
    <w:rsid w:val="00A3076C"/>
    <w:rsid w:val="00A4600E"/>
    <w:rsid w:val="00AB5DA3"/>
    <w:rsid w:val="00AD6C7D"/>
    <w:rsid w:val="00AE61DA"/>
    <w:rsid w:val="00B02782"/>
    <w:rsid w:val="00B053C2"/>
    <w:rsid w:val="00B30B77"/>
    <w:rsid w:val="00B81C35"/>
    <w:rsid w:val="00BA03CC"/>
    <w:rsid w:val="00C52669"/>
    <w:rsid w:val="00C77E3B"/>
    <w:rsid w:val="00C80869"/>
    <w:rsid w:val="00CA496D"/>
    <w:rsid w:val="00D02960"/>
    <w:rsid w:val="00D124C4"/>
    <w:rsid w:val="00D17641"/>
    <w:rsid w:val="00D70665"/>
    <w:rsid w:val="00D713E3"/>
    <w:rsid w:val="00DD168F"/>
    <w:rsid w:val="00E0113A"/>
    <w:rsid w:val="00E92696"/>
    <w:rsid w:val="00EA6631"/>
    <w:rsid w:val="00EB647F"/>
    <w:rsid w:val="00ED03B1"/>
    <w:rsid w:val="00EF3253"/>
    <w:rsid w:val="00F06C1D"/>
    <w:rsid w:val="00F11389"/>
    <w:rsid w:val="00F12550"/>
    <w:rsid w:val="00FA5CC3"/>
    <w:rsid w:val="00FB6401"/>
    <w:rsid w:val="00FC02FD"/>
    <w:rsid w:val="00F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1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60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B97"/>
  </w:style>
  <w:style w:type="paragraph" w:styleId="Rodap">
    <w:name w:val="footer"/>
    <w:basedOn w:val="Normal"/>
    <w:link w:val="RodapChar"/>
    <w:uiPriority w:val="99"/>
    <w:unhideWhenUsed/>
    <w:rsid w:val="0042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B9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0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0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0DC"/>
    <w:rPr>
      <w:vertAlign w:val="superscript"/>
    </w:rPr>
  </w:style>
  <w:style w:type="table" w:styleId="Tabelacomgrade">
    <w:name w:val="Table Grid"/>
    <w:basedOn w:val="Tabelanormal"/>
    <w:uiPriority w:val="39"/>
    <w:rsid w:val="00E011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A66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60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2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2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B97"/>
  </w:style>
  <w:style w:type="paragraph" w:styleId="Rodap">
    <w:name w:val="footer"/>
    <w:basedOn w:val="Normal"/>
    <w:link w:val="RodapChar"/>
    <w:uiPriority w:val="99"/>
    <w:unhideWhenUsed/>
    <w:rsid w:val="00427B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B9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0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0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0DC"/>
    <w:rPr>
      <w:vertAlign w:val="superscript"/>
    </w:rPr>
  </w:style>
  <w:style w:type="table" w:styleId="Tabelacomgrade">
    <w:name w:val="Table Grid"/>
    <w:basedOn w:val="Tabelanormal"/>
    <w:uiPriority w:val="39"/>
    <w:rsid w:val="00E011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A6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50FD-0383-4F99-9C2D-7D438ABD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Picchetti</dc:creator>
  <cp:lastModifiedBy>Fabiana</cp:lastModifiedBy>
  <cp:revision>2</cp:revision>
  <dcterms:created xsi:type="dcterms:W3CDTF">2022-10-03T17:23:00Z</dcterms:created>
  <dcterms:modified xsi:type="dcterms:W3CDTF">2022-10-03T17:23:00Z</dcterms:modified>
</cp:coreProperties>
</file>