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7F80" w14:textId="0781FCAE" w:rsidR="003A0709" w:rsidRPr="00043E90" w:rsidRDefault="007D3916" w:rsidP="00043E9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color w:val="000000" w:themeColor="text1"/>
          <w:szCs w:val="24"/>
        </w:rPr>
      </w:pPr>
      <w:r w:rsidRPr="00043E90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20C758FC" wp14:editId="1AAD70C0">
            <wp:extent cx="725170" cy="7251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0BC09" w14:textId="77777777" w:rsidR="007D3916" w:rsidRPr="00043E90" w:rsidRDefault="007D3916" w:rsidP="00043E9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043E90">
        <w:rPr>
          <w:rFonts w:ascii="Times New Roman" w:hAnsi="Times New Roman"/>
          <w:b/>
          <w:color w:val="000000" w:themeColor="text1"/>
          <w:szCs w:val="24"/>
        </w:rPr>
        <w:t>Faculdade de Saúde Pública – USP</w:t>
      </w:r>
    </w:p>
    <w:p w14:paraId="523A7CA3" w14:textId="77777777" w:rsidR="007D3916" w:rsidRPr="00043E90" w:rsidRDefault="007D3916" w:rsidP="00043E90">
      <w:pPr>
        <w:pStyle w:val="Cabealho"/>
        <w:spacing w:line="36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043E90">
        <w:rPr>
          <w:rFonts w:ascii="Times New Roman" w:hAnsi="Times New Roman"/>
          <w:b/>
          <w:color w:val="000000" w:themeColor="text1"/>
          <w:szCs w:val="24"/>
        </w:rPr>
        <w:t>Programa de Pós-Graduação em Saúde Pública – USP</w:t>
      </w:r>
    </w:p>
    <w:p w14:paraId="0C1B4D18" w14:textId="11F780BA" w:rsidR="00E07020" w:rsidRPr="00043E90" w:rsidRDefault="00E07020" w:rsidP="00043E90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color w:val="000000" w:themeColor="text1"/>
          <w:szCs w:val="24"/>
        </w:rPr>
      </w:pPr>
    </w:p>
    <w:p w14:paraId="5F122ACC" w14:textId="77777777" w:rsidR="007D3916" w:rsidRPr="00043E90" w:rsidRDefault="007D3916" w:rsidP="00043E90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5"/>
        <w:gridCol w:w="5030"/>
      </w:tblGrid>
      <w:tr w:rsidR="00043E90" w:rsidRPr="00043E90" w14:paraId="30BDDE96" w14:textId="77777777" w:rsidTr="00B83B52">
        <w:tc>
          <w:tcPr>
            <w:tcW w:w="9395" w:type="dxa"/>
            <w:gridSpan w:val="2"/>
            <w:shd w:val="clear" w:color="auto" w:fill="D9D9D9" w:themeFill="background1" w:themeFillShade="D9"/>
          </w:tcPr>
          <w:p w14:paraId="3E8C8B04" w14:textId="4835FD34" w:rsidR="00E07020" w:rsidRPr="00043E90" w:rsidRDefault="00E07020" w:rsidP="00043E9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PROGRAMA: 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ESP5106-1 Políticas Públicas e Vigilância da Saúde</w:t>
            </w:r>
          </w:p>
        </w:tc>
      </w:tr>
      <w:tr w:rsidR="00043E90" w:rsidRPr="00043E90" w14:paraId="7F8BC89F" w14:textId="77777777" w:rsidTr="00B83B52">
        <w:tc>
          <w:tcPr>
            <w:tcW w:w="9395" w:type="dxa"/>
            <w:gridSpan w:val="2"/>
            <w:shd w:val="clear" w:color="auto" w:fill="D9D9D9" w:themeFill="background1" w:themeFillShade="D9"/>
          </w:tcPr>
          <w:p w14:paraId="039829E4" w14:textId="5B27148F" w:rsidR="00E07020" w:rsidRPr="00043E90" w:rsidRDefault="002526EE" w:rsidP="00043E9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Período letivo: </w:t>
            </w:r>
            <w:r w:rsidR="00E07020" w:rsidRPr="00043E90">
              <w:rPr>
                <w:rFonts w:ascii="Times New Roman" w:hAnsi="Times New Roman"/>
                <w:color w:val="000000" w:themeColor="text1"/>
                <w:szCs w:val="24"/>
              </w:rPr>
              <w:t>2º semestre 20</w:t>
            </w:r>
            <w:r w:rsidR="003F6449" w:rsidRPr="00043E90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A82DA3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</w:tr>
      <w:tr w:rsidR="00043E90" w:rsidRPr="00043E90" w14:paraId="67BC1655" w14:textId="77777777" w:rsidTr="00B83B52">
        <w:tc>
          <w:tcPr>
            <w:tcW w:w="9395" w:type="dxa"/>
            <w:gridSpan w:val="2"/>
            <w:shd w:val="clear" w:color="auto" w:fill="D9D9D9" w:themeFill="background1" w:themeFillShade="D9"/>
          </w:tcPr>
          <w:p w14:paraId="107B5D6F" w14:textId="765B5F21" w:rsidR="002526EE" w:rsidRPr="00043E90" w:rsidRDefault="002526EE" w:rsidP="00043E9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Carga horária: 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Terças, </w:t>
            </w:r>
            <w:r w:rsidR="002B1B00" w:rsidRPr="00043E90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h às 12h/ </w:t>
            </w:r>
            <w:r w:rsidR="00B83B52" w:rsidRPr="00043E90">
              <w:rPr>
                <w:rFonts w:ascii="Times New Roman" w:hAnsi="Times New Roman"/>
                <w:color w:val="000000" w:themeColor="text1"/>
                <w:szCs w:val="24"/>
              </w:rPr>
              <w:t>(45 horas)</w:t>
            </w:r>
          </w:p>
        </w:tc>
      </w:tr>
      <w:tr w:rsidR="00043E90" w:rsidRPr="00043E90" w14:paraId="7C7AD96D" w14:textId="77777777" w:rsidTr="00B83B52">
        <w:tc>
          <w:tcPr>
            <w:tcW w:w="9395" w:type="dxa"/>
            <w:gridSpan w:val="2"/>
            <w:shd w:val="clear" w:color="auto" w:fill="D9D9D9" w:themeFill="background1" w:themeFillShade="D9"/>
          </w:tcPr>
          <w:p w14:paraId="309C6FD4" w14:textId="372993F4" w:rsidR="00E07020" w:rsidRPr="00043E90" w:rsidRDefault="00E07020" w:rsidP="00043E9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Nº de créditos: 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03</w:t>
            </w:r>
          </w:p>
        </w:tc>
      </w:tr>
      <w:tr w:rsidR="00043E90" w:rsidRPr="00043E90" w14:paraId="13350437" w14:textId="77777777" w:rsidTr="00B83B52">
        <w:tc>
          <w:tcPr>
            <w:tcW w:w="9395" w:type="dxa"/>
            <w:gridSpan w:val="2"/>
            <w:shd w:val="clear" w:color="auto" w:fill="D9D9D9" w:themeFill="background1" w:themeFillShade="D9"/>
          </w:tcPr>
          <w:p w14:paraId="1BBF4133" w14:textId="518D3B5D" w:rsidR="002526EE" w:rsidRPr="00043E90" w:rsidRDefault="002526EE" w:rsidP="00043E9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b/>
                <w:color w:val="000000" w:themeColor="text1"/>
                <w:szCs w:val="24"/>
              </w:rPr>
              <w:t>Aulas Teóricas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: </w:t>
            </w:r>
            <w:r w:rsidR="003F6449" w:rsidRPr="00043E90">
              <w:rPr>
                <w:rFonts w:ascii="Times New Roman" w:hAnsi="Times New Roman"/>
                <w:color w:val="000000" w:themeColor="text1"/>
                <w:szCs w:val="24"/>
              </w:rPr>
              <w:t>16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        </w:t>
            </w:r>
            <w:r w:rsidRPr="00043E90">
              <w:rPr>
                <w:rFonts w:ascii="Times New Roman" w:hAnsi="Times New Roman"/>
                <w:b/>
                <w:color w:val="000000" w:themeColor="text1"/>
                <w:szCs w:val="24"/>
              </w:rPr>
              <w:t>Aulas Práticas, Seminários e Outros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: </w:t>
            </w:r>
            <w:r w:rsidR="003F6449" w:rsidRPr="00043E90">
              <w:rPr>
                <w:rFonts w:ascii="Times New Roman" w:hAnsi="Times New Roman"/>
                <w:color w:val="000000" w:themeColor="text1"/>
                <w:szCs w:val="24"/>
              </w:rPr>
              <w:t>12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       </w:t>
            </w:r>
            <w:r w:rsidRPr="00043E90">
              <w:rPr>
                <w:rFonts w:ascii="Times New Roman" w:hAnsi="Times New Roman"/>
                <w:b/>
                <w:color w:val="000000" w:themeColor="text1"/>
                <w:szCs w:val="24"/>
              </w:rPr>
              <w:t>Horas de Estudo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:</w:t>
            </w:r>
            <w:r w:rsidR="003F6449" w:rsidRPr="00043E90"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  </w:t>
            </w:r>
          </w:p>
        </w:tc>
      </w:tr>
      <w:tr w:rsidR="00043E90" w:rsidRPr="00E8144E" w14:paraId="23FDCFB3" w14:textId="494E8852" w:rsidTr="00B83B52">
        <w:tc>
          <w:tcPr>
            <w:tcW w:w="4365" w:type="dxa"/>
            <w:shd w:val="clear" w:color="auto" w:fill="D9D9D9" w:themeFill="background1" w:themeFillShade="D9"/>
          </w:tcPr>
          <w:p w14:paraId="279BEDC8" w14:textId="308D544A" w:rsidR="002526EE" w:rsidRPr="00043E90" w:rsidRDefault="002526EE" w:rsidP="00043E9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b/>
                <w:color w:val="000000" w:themeColor="text1"/>
                <w:szCs w:val="24"/>
              </w:rPr>
              <w:t>Docentes Responsáveis:</w:t>
            </w:r>
          </w:p>
        </w:tc>
        <w:tc>
          <w:tcPr>
            <w:tcW w:w="5030" w:type="dxa"/>
            <w:shd w:val="clear" w:color="auto" w:fill="D9D9D9" w:themeFill="background1" w:themeFillShade="D9"/>
          </w:tcPr>
          <w:p w14:paraId="228B028E" w14:textId="0EC12354" w:rsidR="002526EE" w:rsidRPr="00043E90" w:rsidRDefault="002526EE" w:rsidP="00043E9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36"/>
              <w:jc w:val="both"/>
              <w:outlineLvl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Profa. Dra. Aylene Bousquat</w:t>
            </w:r>
          </w:p>
          <w:p w14:paraId="2274F814" w14:textId="02FF2DCE" w:rsidR="002526EE" w:rsidRPr="00043E90" w:rsidRDefault="002526EE" w:rsidP="00043E90">
            <w:pPr>
              <w:autoSpaceDE w:val="0"/>
              <w:autoSpaceDN w:val="0"/>
              <w:adjustRightInd w:val="0"/>
              <w:spacing w:line="360" w:lineRule="auto"/>
              <w:ind w:left="-24"/>
              <w:jc w:val="both"/>
              <w:outlineLvl w:val="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Email</w:t>
            </w:r>
            <w:proofErr w:type="spellEnd"/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: aylenebousquat@usp.br</w:t>
            </w:r>
          </w:p>
          <w:p w14:paraId="10DBE223" w14:textId="77777777" w:rsidR="002526EE" w:rsidRPr="00043E90" w:rsidRDefault="002526EE" w:rsidP="00043E9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36"/>
              <w:jc w:val="both"/>
              <w:outlineLvl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Prof. Dr. Fernando </w:t>
            </w:r>
            <w:proofErr w:type="spellStart"/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Aith</w:t>
            </w:r>
            <w:proofErr w:type="spellEnd"/>
          </w:p>
          <w:p w14:paraId="2CCAF57C" w14:textId="22845E1B" w:rsidR="002526EE" w:rsidRDefault="002526EE" w:rsidP="00043E90">
            <w:pPr>
              <w:autoSpaceDE w:val="0"/>
              <w:autoSpaceDN w:val="0"/>
              <w:adjustRightInd w:val="0"/>
              <w:spacing w:line="360" w:lineRule="auto"/>
              <w:ind w:left="-24"/>
              <w:jc w:val="both"/>
              <w:outlineLvl w:val="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Email: </w:t>
            </w:r>
            <w:hyperlink r:id="rId8" w:history="1">
              <w:r w:rsidR="00E8144E" w:rsidRPr="00386812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fernando.aith@usp.br</w:t>
              </w:r>
            </w:hyperlink>
          </w:p>
          <w:p w14:paraId="0BEAA993" w14:textId="77777777" w:rsidR="00E8144E" w:rsidRDefault="00E8144E" w:rsidP="00043E90">
            <w:pPr>
              <w:autoSpaceDE w:val="0"/>
              <w:autoSpaceDN w:val="0"/>
              <w:adjustRightInd w:val="0"/>
              <w:spacing w:line="360" w:lineRule="auto"/>
              <w:ind w:left="-24"/>
              <w:jc w:val="both"/>
              <w:outlineLvl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8144E">
              <w:rPr>
                <w:rFonts w:ascii="Times New Roman" w:hAnsi="Times New Roman"/>
                <w:bCs/>
                <w:color w:val="000000" w:themeColor="text1"/>
                <w:szCs w:val="24"/>
                <w:lang w:val="en-US"/>
              </w:rPr>
              <w:t xml:space="preserve">3. </w:t>
            </w:r>
            <w:r w:rsidRPr="00E8144E">
              <w:rPr>
                <w:rFonts w:ascii="Times New Roman" w:hAnsi="Times New Roman"/>
                <w:bCs/>
                <w:color w:val="000000" w:themeColor="text1"/>
                <w:szCs w:val="24"/>
              </w:rPr>
              <w:t>Dr.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Paulo Mota</w:t>
            </w:r>
          </w:p>
          <w:p w14:paraId="64D08D6D" w14:textId="44D671AD" w:rsidR="00E8144E" w:rsidRPr="00E8144E" w:rsidRDefault="00E8144E" w:rsidP="00E8144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</w:pPr>
            <w:r w:rsidRPr="00E8144E">
              <w:rPr>
                <w:rFonts w:ascii="Times New Roman" w:hAnsi="Times New Roman"/>
                <w:color w:val="000000" w:themeColor="text1"/>
                <w:szCs w:val="24"/>
              </w:rPr>
              <w:t>Email: paulo.mota@usp.br</w:t>
            </w:r>
          </w:p>
        </w:tc>
      </w:tr>
    </w:tbl>
    <w:p w14:paraId="6EC240C5" w14:textId="7AF6E698" w:rsidR="00BF6859" w:rsidRPr="00043E90" w:rsidRDefault="00BF6859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en-US"/>
        </w:rPr>
      </w:pPr>
    </w:p>
    <w:p w14:paraId="2A180449" w14:textId="77777777" w:rsidR="00D9103F" w:rsidRPr="00F97673" w:rsidRDefault="00D9103F" w:rsidP="00043E9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Cs w:val="24"/>
          <w:lang w:val="en-US"/>
        </w:rPr>
      </w:pPr>
    </w:p>
    <w:p w14:paraId="1DC625D0" w14:textId="5A8B3909" w:rsidR="00E07020" w:rsidRPr="00043E90" w:rsidRDefault="002526EE" w:rsidP="00043E9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043E90">
        <w:rPr>
          <w:rFonts w:ascii="Times New Roman" w:hAnsi="Times New Roman"/>
          <w:b/>
          <w:color w:val="000000" w:themeColor="text1"/>
          <w:szCs w:val="24"/>
        </w:rPr>
        <w:t>PLANO DE ENSINO</w:t>
      </w:r>
    </w:p>
    <w:p w14:paraId="5A55652C" w14:textId="77777777" w:rsidR="002526EE" w:rsidRPr="00043E90" w:rsidRDefault="002526EE" w:rsidP="00043E90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2E63B22C" w14:textId="1B456D71" w:rsidR="00BF6859" w:rsidRPr="00043E90" w:rsidRDefault="00BF6859" w:rsidP="00043E90">
      <w:pPr>
        <w:spacing w:line="36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43E90">
        <w:rPr>
          <w:rFonts w:ascii="Times New Roman" w:hAnsi="Times New Roman"/>
          <w:b/>
          <w:color w:val="000000" w:themeColor="text1"/>
          <w:szCs w:val="24"/>
        </w:rPr>
        <w:t>OBJETIVOS</w:t>
      </w:r>
      <w:r w:rsidRPr="00043E90">
        <w:rPr>
          <w:rFonts w:ascii="Times New Roman" w:hAnsi="Times New Roman"/>
          <w:color w:val="000000" w:themeColor="text1"/>
          <w:szCs w:val="24"/>
        </w:rPr>
        <w:t>: Possibilitar a compreensão dos processos e ações que, em diferentes sociedades, levam à formulação e</w:t>
      </w:r>
      <w:r w:rsidRPr="00043E9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043E90">
        <w:rPr>
          <w:rFonts w:ascii="Times New Roman" w:hAnsi="Times New Roman"/>
          <w:color w:val="000000" w:themeColor="text1"/>
          <w:szCs w:val="24"/>
        </w:rPr>
        <w:t>implementação de políticas públicas e os modos como estas impactam os níveis de saúde doença</w:t>
      </w:r>
      <w:r w:rsidRPr="00043E9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em populações, </w:t>
      </w:r>
      <w:r w:rsidR="002526EE" w:rsidRPr="00043E90">
        <w:rPr>
          <w:rFonts w:ascii="Times New Roman" w:hAnsi="Times New Roman"/>
          <w:color w:val="000000" w:themeColor="text1"/>
          <w:szCs w:val="24"/>
        </w:rPr>
        <w:t>com ênfase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 na Vigilância em Saúde.</w:t>
      </w:r>
    </w:p>
    <w:p w14:paraId="57A7B755" w14:textId="77777777" w:rsidR="002526EE" w:rsidRPr="00043E90" w:rsidRDefault="002526EE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28B61F32" w14:textId="0C2EFC30" w:rsidR="00BF6859" w:rsidRPr="00043E90" w:rsidRDefault="00BF6859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43E90">
        <w:rPr>
          <w:rFonts w:ascii="Times New Roman" w:hAnsi="Times New Roman"/>
          <w:b/>
          <w:color w:val="000000" w:themeColor="text1"/>
          <w:szCs w:val="24"/>
        </w:rPr>
        <w:t>JUSTIFICATIVA</w:t>
      </w:r>
      <w:r w:rsidR="002526EE" w:rsidRPr="00043E90">
        <w:rPr>
          <w:rFonts w:ascii="Times New Roman" w:hAnsi="Times New Roman"/>
          <w:color w:val="000000" w:themeColor="text1"/>
          <w:szCs w:val="24"/>
        </w:rPr>
        <w:t xml:space="preserve">: 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Alunos do Mestrado Profissional em Entomologia capazes de situar sua prática profissional no contexto de formulação e implementação de políticas públicas nos mais diversos cenários, entendo as especificidades da Vigilância em </w:t>
      </w:r>
      <w:r w:rsidR="002526EE" w:rsidRPr="00043E90">
        <w:rPr>
          <w:rFonts w:ascii="Times New Roman" w:hAnsi="Times New Roman"/>
          <w:color w:val="000000" w:themeColor="text1"/>
          <w:szCs w:val="24"/>
        </w:rPr>
        <w:t>Saúde e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 suas interfaces </w:t>
      </w:r>
      <w:r w:rsidR="00D62B6A" w:rsidRPr="00043E90">
        <w:rPr>
          <w:rFonts w:ascii="Times New Roman" w:hAnsi="Times New Roman"/>
          <w:color w:val="000000" w:themeColor="text1"/>
          <w:szCs w:val="24"/>
        </w:rPr>
        <w:t>serão profissionais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 mais preparados para enfrentar os desafios da prática profissional em saúde, especialmente no Sistema Único de Saúde</w:t>
      </w:r>
      <w:r w:rsidR="002526EE" w:rsidRPr="00043E90">
        <w:rPr>
          <w:rFonts w:ascii="Times New Roman" w:hAnsi="Times New Roman"/>
          <w:color w:val="000000" w:themeColor="text1"/>
          <w:szCs w:val="24"/>
        </w:rPr>
        <w:t>.</w:t>
      </w:r>
    </w:p>
    <w:p w14:paraId="6DD7966E" w14:textId="77777777" w:rsidR="00BF6859" w:rsidRPr="00043E90" w:rsidRDefault="00BF6859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7122CE1F" w14:textId="5B0A3124" w:rsidR="00BF6859" w:rsidRPr="00043E90" w:rsidRDefault="00BF6859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43E90">
        <w:rPr>
          <w:rFonts w:ascii="Times New Roman" w:hAnsi="Times New Roman"/>
          <w:b/>
          <w:color w:val="000000" w:themeColor="text1"/>
          <w:szCs w:val="24"/>
        </w:rPr>
        <w:t>CONTEÚDO (EMENTA)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: Marcos históricos e conceituais da Saúde Pública; Poder, Estado e Vigilância em saúde. Sistemas de Saúde; </w:t>
      </w:r>
      <w:r w:rsidR="002B1B00" w:rsidRPr="00043E90">
        <w:rPr>
          <w:rFonts w:ascii="Times New Roman" w:hAnsi="Times New Roman"/>
          <w:color w:val="000000" w:themeColor="text1"/>
          <w:szCs w:val="24"/>
        </w:rPr>
        <w:t>a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s políticas de saúde, proteção social e Vigilância em Saúde Direito à saúde, dimensões da integralidade e a vigilância da saúde; Configuração do Sistema de Saúde Brasileiro; Intersetorialidade, políticas públicas e vigilância da saúde; Atenção Primária à Saúde e Vigilância em Saúde; </w:t>
      </w:r>
    </w:p>
    <w:p w14:paraId="2AF5E11A" w14:textId="77777777" w:rsidR="00D62B6A" w:rsidRPr="00043E90" w:rsidRDefault="00D62B6A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0BEE8280" w14:textId="77777777" w:rsidR="00D62B6A" w:rsidRPr="00043E90" w:rsidRDefault="00D62B6A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6769C189" w14:textId="648CDCA1" w:rsidR="00D62B6A" w:rsidRDefault="00D62B6A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43E90">
        <w:rPr>
          <w:rFonts w:ascii="Times New Roman" w:hAnsi="Times New Roman"/>
          <w:b/>
          <w:color w:val="000000" w:themeColor="text1"/>
          <w:szCs w:val="24"/>
        </w:rPr>
        <w:t>CRITÉRIOS DE AVALIAÇÃO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: </w:t>
      </w:r>
    </w:p>
    <w:p w14:paraId="0AF8E821" w14:textId="77777777" w:rsidR="00D9103F" w:rsidRPr="00043E90" w:rsidRDefault="00D9103F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5F329B87" w14:textId="175EE01C" w:rsidR="00D62B6A" w:rsidRPr="00D9103F" w:rsidRDefault="00D62B6A" w:rsidP="00D9103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9103F">
        <w:rPr>
          <w:rFonts w:ascii="Times New Roman" w:hAnsi="Times New Roman"/>
          <w:b/>
          <w:color w:val="000000" w:themeColor="text1"/>
          <w:szCs w:val="24"/>
        </w:rPr>
        <w:t xml:space="preserve">Método: </w:t>
      </w:r>
      <w:r w:rsidRPr="00D9103F">
        <w:rPr>
          <w:rFonts w:ascii="Times New Roman" w:hAnsi="Times New Roman"/>
          <w:color w:val="000000" w:themeColor="text1"/>
          <w:szCs w:val="24"/>
        </w:rPr>
        <w:t>Trabalhos e provas</w:t>
      </w:r>
    </w:p>
    <w:p w14:paraId="08935635" w14:textId="77777777" w:rsidR="00D9103F" w:rsidRPr="00D9103F" w:rsidRDefault="00D9103F" w:rsidP="00D9103F">
      <w:pPr>
        <w:pStyle w:val="PargrafodaLista"/>
        <w:spacing w:line="360" w:lineRule="auto"/>
        <w:ind w:left="1800"/>
        <w:jc w:val="both"/>
        <w:rPr>
          <w:rFonts w:ascii="Times New Roman" w:hAnsi="Times New Roman"/>
          <w:color w:val="000000" w:themeColor="text1"/>
          <w:szCs w:val="24"/>
        </w:rPr>
      </w:pPr>
    </w:p>
    <w:p w14:paraId="2482CB28" w14:textId="5DAF3D1D" w:rsidR="00D62B6A" w:rsidRPr="00043E90" w:rsidRDefault="00D62B6A" w:rsidP="00043E90">
      <w:pPr>
        <w:spacing w:line="36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43E90">
        <w:rPr>
          <w:rFonts w:ascii="Times New Roman" w:hAnsi="Times New Roman"/>
          <w:b/>
          <w:color w:val="000000" w:themeColor="text1"/>
          <w:szCs w:val="24"/>
        </w:rPr>
        <w:t xml:space="preserve">              </w:t>
      </w:r>
      <w:r w:rsidRPr="00043E90">
        <w:rPr>
          <w:rFonts w:ascii="Times New Roman" w:hAnsi="Times New Roman"/>
          <w:b/>
          <w:color w:val="000000" w:themeColor="text1"/>
          <w:szCs w:val="24"/>
        </w:rPr>
        <w:tab/>
        <w:t xml:space="preserve">2 - Critério: </w:t>
      </w:r>
      <w:r w:rsidRPr="00043E90">
        <w:rPr>
          <w:rFonts w:ascii="Times New Roman" w:hAnsi="Times New Roman"/>
          <w:color w:val="000000" w:themeColor="text1"/>
          <w:szCs w:val="24"/>
        </w:rPr>
        <w:t>Prova escrita e trabalho individuais ou em grupo</w:t>
      </w:r>
    </w:p>
    <w:p w14:paraId="48B882EA" w14:textId="77777777" w:rsidR="00D62B6A" w:rsidRPr="00043E90" w:rsidRDefault="00D62B6A" w:rsidP="00043E90">
      <w:pPr>
        <w:spacing w:line="36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6ED0192" w14:textId="77777777" w:rsidR="007B4C66" w:rsidRPr="00043E90" w:rsidRDefault="007B4C66" w:rsidP="00043E90">
      <w:pPr>
        <w:spacing w:line="36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587CC577" w14:textId="5A8DA482" w:rsidR="00572F2B" w:rsidRPr="00043E90" w:rsidRDefault="00BF6859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43E90">
        <w:rPr>
          <w:rFonts w:ascii="Times New Roman" w:hAnsi="Times New Roman"/>
          <w:b/>
          <w:color w:val="000000" w:themeColor="text1"/>
          <w:szCs w:val="24"/>
        </w:rPr>
        <w:t>BIBLIOGRAFIA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: </w:t>
      </w:r>
    </w:p>
    <w:p w14:paraId="30CBE7AC" w14:textId="1A97783A" w:rsidR="00A61183" w:rsidRPr="00043E90" w:rsidRDefault="00A61183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4BEBC67E" w14:textId="77777777" w:rsidR="00043E90" w:rsidRPr="00043E90" w:rsidRDefault="00043E90" w:rsidP="00043E90">
      <w:pPr>
        <w:spacing w:line="360" w:lineRule="auto"/>
        <w:rPr>
          <w:rFonts w:ascii="Times New Roman" w:hAnsi="Times New Roman"/>
          <w:color w:val="000000" w:themeColor="text1"/>
          <w:szCs w:val="24"/>
          <w:lang w:eastAsia="en-US"/>
        </w:rPr>
      </w:pPr>
      <w:proofErr w:type="spellStart"/>
      <w:r w:rsidRPr="00F97673">
        <w:rPr>
          <w:rFonts w:ascii="Times New Roman" w:hAnsi="Times New Roman"/>
          <w:color w:val="000000" w:themeColor="text1"/>
          <w:szCs w:val="24"/>
          <w:lang w:val="en-US"/>
        </w:rPr>
        <w:t>Aith</w:t>
      </w:r>
      <w:proofErr w:type="spellEnd"/>
      <w:r w:rsidRPr="00F97673">
        <w:rPr>
          <w:rFonts w:ascii="Times New Roman" w:hAnsi="Times New Roman"/>
          <w:color w:val="000000" w:themeColor="text1"/>
          <w:szCs w:val="24"/>
          <w:lang w:val="en-US"/>
        </w:rPr>
        <w:t xml:space="preserve">, F., &amp; </w:t>
      </w:r>
      <w:proofErr w:type="spellStart"/>
      <w:r w:rsidRPr="00F97673">
        <w:rPr>
          <w:rFonts w:ascii="Times New Roman" w:hAnsi="Times New Roman"/>
          <w:color w:val="000000" w:themeColor="text1"/>
          <w:szCs w:val="24"/>
          <w:lang w:val="en-US"/>
        </w:rPr>
        <w:t>Dallari</w:t>
      </w:r>
      <w:proofErr w:type="spellEnd"/>
      <w:r w:rsidRPr="00F97673">
        <w:rPr>
          <w:rFonts w:ascii="Times New Roman" w:hAnsi="Times New Roman"/>
          <w:color w:val="000000" w:themeColor="text1"/>
          <w:szCs w:val="24"/>
          <w:lang w:val="en-US"/>
        </w:rPr>
        <w:t xml:space="preserve">, S. G. (2009). </w:t>
      </w:r>
      <w:r w:rsidRPr="00043E90">
        <w:rPr>
          <w:rFonts w:ascii="Times New Roman" w:hAnsi="Times New Roman"/>
          <w:color w:val="000000" w:themeColor="text1"/>
          <w:szCs w:val="24"/>
        </w:rPr>
        <w:t>Vigilância em saúde no Brasil: os desafios dos riscos sanitários do século XXI e a necessidade de criação de um sistema nacional de vigilância em saúde . </w:t>
      </w:r>
      <w:r w:rsidRPr="00043E90">
        <w:rPr>
          <w:rFonts w:ascii="Times New Roman" w:hAnsi="Times New Roman"/>
          <w:i/>
          <w:iCs/>
          <w:color w:val="000000" w:themeColor="text1"/>
          <w:szCs w:val="24"/>
        </w:rPr>
        <w:t>Revista De Direito Sanitário</w:t>
      </w:r>
      <w:r w:rsidRPr="00043E90">
        <w:rPr>
          <w:rFonts w:ascii="Times New Roman" w:hAnsi="Times New Roman"/>
          <w:color w:val="000000" w:themeColor="text1"/>
          <w:szCs w:val="24"/>
        </w:rPr>
        <w:t>, </w:t>
      </w:r>
      <w:r w:rsidRPr="00043E90">
        <w:rPr>
          <w:rFonts w:ascii="Times New Roman" w:hAnsi="Times New Roman"/>
          <w:i/>
          <w:iCs/>
          <w:color w:val="000000" w:themeColor="text1"/>
          <w:szCs w:val="24"/>
        </w:rPr>
        <w:t>10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(2), 94-125. </w:t>
      </w:r>
      <w:hyperlink r:id="rId9" w:tgtFrame="_blank" w:history="1">
        <w:r w:rsidRPr="00043E90">
          <w:rPr>
            <w:rStyle w:val="Hyperlink"/>
            <w:rFonts w:ascii="Times New Roman" w:hAnsi="Times New Roman"/>
            <w:color w:val="000000" w:themeColor="text1"/>
            <w:szCs w:val="24"/>
          </w:rPr>
          <w:t>https://doi.org/10.11606/issn.2316-9044.v10i2p94-125</w:t>
        </w:r>
      </w:hyperlink>
    </w:p>
    <w:p w14:paraId="13E4B043" w14:textId="77777777" w:rsidR="00043E90" w:rsidRPr="00043E90" w:rsidRDefault="00043E90" w:rsidP="00043E9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5E12F833" w14:textId="2F2AB168" w:rsidR="00F77DCF" w:rsidRPr="00043E90" w:rsidRDefault="00F77DCF" w:rsidP="00043E9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43E90">
        <w:rPr>
          <w:color w:val="000000" w:themeColor="text1"/>
        </w:rPr>
        <w:t xml:space="preserve">ANVISA – Agência Nacional de Vigilância Sanitária. </w:t>
      </w:r>
      <w:r w:rsidRPr="00043E90">
        <w:rPr>
          <w:b/>
          <w:color w:val="000000" w:themeColor="text1"/>
        </w:rPr>
        <w:t>Regulamento Sanitário Internacional RSI – 2005</w:t>
      </w:r>
      <w:r w:rsidRPr="00043E90">
        <w:rPr>
          <w:color w:val="000000" w:themeColor="text1"/>
        </w:rPr>
        <w:t>. Disponível em: &lt;http://portal.anvisa.gov.br/documents/375992/4011173/Regulamento+Sanit%C3%A1rio+Internacional.pdf/42356bf1-8b68-424f-b043-ffe0da5fb7e5&gt;</w:t>
      </w:r>
    </w:p>
    <w:p w14:paraId="332C233F" w14:textId="77777777" w:rsidR="00F77DCF" w:rsidRPr="00043E90" w:rsidRDefault="00F77DCF" w:rsidP="00043E9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18C89B77" w14:textId="6300DD06" w:rsidR="00F77DCF" w:rsidRPr="00043E90" w:rsidRDefault="00F77DCF" w:rsidP="00043E9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43E90">
        <w:rPr>
          <w:color w:val="000000" w:themeColor="text1"/>
        </w:rPr>
        <w:t xml:space="preserve">BRASIL. Lei 9782/1999.  </w:t>
      </w:r>
      <w:r w:rsidRPr="00043E90">
        <w:rPr>
          <w:b/>
          <w:color w:val="000000" w:themeColor="text1"/>
        </w:rPr>
        <w:t>Define o Sistema Nacional de Vigilância Sanitária, cria a Agência Nacional de Vigilância Sanitária, e dá outras providências</w:t>
      </w:r>
      <w:r w:rsidRPr="00043E90">
        <w:rPr>
          <w:color w:val="000000" w:themeColor="text1"/>
        </w:rPr>
        <w:t>. Disponível em: &lt;http://www.planalto.gov.br/ccivil_03/LEIS/L9782.htm&gt;</w:t>
      </w:r>
    </w:p>
    <w:p w14:paraId="04570CEC" w14:textId="77777777" w:rsidR="00F77DCF" w:rsidRPr="00043E90" w:rsidRDefault="00F77DCF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541D7726" w14:textId="25F16ABF" w:rsidR="00531F61" w:rsidRPr="00043E90" w:rsidRDefault="00A61183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43E90">
        <w:rPr>
          <w:rStyle w:val="highlight"/>
          <w:rFonts w:ascii="Times New Roman" w:hAnsi="Times New Roman"/>
          <w:color w:val="000000" w:themeColor="text1"/>
          <w:szCs w:val="24"/>
        </w:rPr>
        <w:lastRenderedPageBreak/>
        <w:t>CASTRO</w:t>
      </w:r>
      <w:r w:rsidR="00572F2B" w:rsidRPr="00043E90">
        <w:rPr>
          <w:rStyle w:val="highlight"/>
          <w:rFonts w:ascii="Times New Roman" w:hAnsi="Times New Roman"/>
          <w:color w:val="000000" w:themeColor="text1"/>
          <w:szCs w:val="24"/>
        </w:rPr>
        <w:t xml:space="preserve"> MC</w:t>
      </w:r>
      <w:r w:rsidRPr="00043E90">
        <w:rPr>
          <w:rStyle w:val="highlight"/>
          <w:rFonts w:ascii="Times New Roman" w:hAnsi="Times New Roman"/>
          <w:color w:val="000000" w:themeColor="text1"/>
          <w:szCs w:val="24"/>
        </w:rPr>
        <w:t>;</w:t>
      </w:r>
      <w:r w:rsidR="00572F2B" w:rsidRPr="00043E90">
        <w:rPr>
          <w:rStyle w:val="highlight"/>
          <w:rFonts w:ascii="Times New Roman" w:hAnsi="Times New Roman"/>
          <w:color w:val="000000" w:themeColor="text1"/>
          <w:szCs w:val="24"/>
        </w:rPr>
        <w:t xml:space="preserve"> Massuda A</w:t>
      </w:r>
      <w:r w:rsidRPr="00043E90">
        <w:rPr>
          <w:rStyle w:val="highlight"/>
          <w:rFonts w:ascii="Times New Roman" w:hAnsi="Times New Roman"/>
          <w:color w:val="000000" w:themeColor="text1"/>
          <w:szCs w:val="24"/>
        </w:rPr>
        <w:t>;</w:t>
      </w:r>
      <w:r w:rsidR="00572F2B" w:rsidRPr="00043E90">
        <w:rPr>
          <w:rStyle w:val="highlight"/>
          <w:rFonts w:ascii="Times New Roman" w:hAnsi="Times New Roman"/>
          <w:color w:val="000000" w:themeColor="text1"/>
          <w:szCs w:val="24"/>
        </w:rPr>
        <w:t xml:space="preserve"> </w:t>
      </w:r>
      <w:r w:rsidRPr="00043E90">
        <w:rPr>
          <w:rStyle w:val="highlight"/>
          <w:rFonts w:ascii="Times New Roman" w:hAnsi="Times New Roman"/>
          <w:color w:val="000000" w:themeColor="text1"/>
          <w:szCs w:val="24"/>
        </w:rPr>
        <w:t>ALMEIDA</w:t>
      </w:r>
      <w:r w:rsidR="00572F2B" w:rsidRPr="00043E90">
        <w:rPr>
          <w:rStyle w:val="highlight"/>
          <w:rFonts w:ascii="Times New Roman" w:hAnsi="Times New Roman"/>
          <w:color w:val="000000" w:themeColor="text1"/>
          <w:szCs w:val="24"/>
        </w:rPr>
        <w:t xml:space="preserve"> G, </w:t>
      </w:r>
      <w:r w:rsidR="00572F2B" w:rsidRPr="00043E90">
        <w:rPr>
          <w:rStyle w:val="highlight"/>
          <w:rFonts w:ascii="Times New Roman" w:hAnsi="Times New Roman"/>
          <w:i/>
          <w:color w:val="000000" w:themeColor="text1"/>
          <w:szCs w:val="24"/>
        </w:rPr>
        <w:t>et al</w:t>
      </w:r>
      <w:r w:rsidR="00572F2B" w:rsidRPr="00043E90">
        <w:rPr>
          <w:rStyle w:val="highlight"/>
          <w:rFonts w:ascii="Times New Roman" w:hAnsi="Times New Roman"/>
          <w:color w:val="000000" w:themeColor="text1"/>
          <w:szCs w:val="24"/>
        </w:rPr>
        <w:t xml:space="preserve">. </w:t>
      </w:r>
      <w:r w:rsidR="00572F2B" w:rsidRPr="00043E90">
        <w:rPr>
          <w:rStyle w:val="highlight"/>
          <w:rFonts w:ascii="Times New Roman" w:hAnsi="Times New Roman"/>
          <w:b/>
          <w:color w:val="000000" w:themeColor="text1"/>
          <w:szCs w:val="24"/>
          <w:lang w:val="en-US"/>
        </w:rPr>
        <w:t>Brazil</w:t>
      </w:r>
      <w:r w:rsidR="00572F2B" w:rsidRPr="00043E90">
        <w:rPr>
          <w:rFonts w:ascii="Times New Roman" w:hAnsi="Times New Roman"/>
          <w:b/>
          <w:color w:val="000000" w:themeColor="text1"/>
          <w:szCs w:val="24"/>
          <w:lang w:val="en-US"/>
        </w:rPr>
        <w:t>'s unified health system: the first 30 years and </w:t>
      </w:r>
      <w:r w:rsidR="00572F2B" w:rsidRPr="00043E90">
        <w:rPr>
          <w:rStyle w:val="highlight"/>
          <w:rFonts w:ascii="Times New Roman" w:hAnsi="Times New Roman"/>
          <w:b/>
          <w:color w:val="000000" w:themeColor="text1"/>
          <w:szCs w:val="24"/>
          <w:lang w:val="en-US"/>
        </w:rPr>
        <w:t>prospects</w:t>
      </w:r>
      <w:r w:rsidR="00572F2B" w:rsidRPr="00043E90">
        <w:rPr>
          <w:rFonts w:ascii="Times New Roman" w:hAnsi="Times New Roman"/>
          <w:b/>
          <w:color w:val="000000" w:themeColor="text1"/>
          <w:szCs w:val="24"/>
          <w:lang w:val="en-US"/>
        </w:rPr>
        <w:t> for the </w:t>
      </w:r>
      <w:r w:rsidR="00572F2B" w:rsidRPr="00043E90">
        <w:rPr>
          <w:rStyle w:val="highlight"/>
          <w:rFonts w:ascii="Times New Roman" w:hAnsi="Times New Roman"/>
          <w:b/>
          <w:color w:val="000000" w:themeColor="text1"/>
          <w:szCs w:val="24"/>
          <w:lang w:val="en-US"/>
        </w:rPr>
        <w:t>future</w:t>
      </w:r>
      <w:r w:rsidR="00572F2B" w:rsidRPr="00043E90">
        <w:rPr>
          <w:rFonts w:ascii="Times New Roman" w:hAnsi="Times New Roman"/>
          <w:color w:val="000000" w:themeColor="text1"/>
          <w:szCs w:val="24"/>
          <w:lang w:val="en-US"/>
        </w:rPr>
        <w:t xml:space="preserve">. </w:t>
      </w:r>
      <w:hyperlink r:id="rId10" w:tooltip="Lancet (London, England)." w:history="1">
        <w:r w:rsidR="00572F2B" w:rsidRPr="00043E90">
          <w:rPr>
            <w:rStyle w:val="Hyperlink"/>
            <w:rFonts w:ascii="Times New Roman" w:hAnsi="Times New Roman"/>
            <w:color w:val="000000" w:themeColor="text1"/>
            <w:szCs w:val="24"/>
          </w:rPr>
          <w:t>Lancet.</w:t>
        </w:r>
      </w:hyperlink>
      <w:r w:rsidR="00572F2B" w:rsidRPr="00043E90">
        <w:rPr>
          <w:rFonts w:ascii="Times New Roman" w:hAnsi="Times New Roman"/>
          <w:color w:val="000000" w:themeColor="text1"/>
          <w:szCs w:val="24"/>
        </w:rPr>
        <w:t xml:space="preserve"> 2019 Jul 11. </w:t>
      </w:r>
      <w:proofErr w:type="spellStart"/>
      <w:r w:rsidR="00572F2B" w:rsidRPr="00043E90">
        <w:rPr>
          <w:rFonts w:ascii="Times New Roman" w:hAnsi="Times New Roman"/>
          <w:color w:val="000000" w:themeColor="text1"/>
          <w:szCs w:val="24"/>
        </w:rPr>
        <w:t>pii</w:t>
      </w:r>
      <w:proofErr w:type="spellEnd"/>
      <w:r w:rsidR="00572F2B" w:rsidRPr="00043E90">
        <w:rPr>
          <w:rFonts w:ascii="Times New Roman" w:hAnsi="Times New Roman"/>
          <w:color w:val="000000" w:themeColor="text1"/>
          <w:szCs w:val="24"/>
        </w:rPr>
        <w:t xml:space="preserve">: S0140-6736(19)31243-7. </w:t>
      </w:r>
      <w:proofErr w:type="spellStart"/>
      <w:r w:rsidR="00572F2B" w:rsidRPr="00043E90">
        <w:rPr>
          <w:rFonts w:ascii="Times New Roman" w:hAnsi="Times New Roman"/>
          <w:color w:val="000000" w:themeColor="text1"/>
          <w:szCs w:val="24"/>
        </w:rPr>
        <w:t>doi</w:t>
      </w:r>
      <w:proofErr w:type="spellEnd"/>
      <w:r w:rsidR="00572F2B" w:rsidRPr="00043E90">
        <w:rPr>
          <w:rFonts w:ascii="Times New Roman" w:hAnsi="Times New Roman"/>
          <w:color w:val="000000" w:themeColor="text1"/>
          <w:szCs w:val="24"/>
        </w:rPr>
        <w:t>: 10.1016/S0140-6736(19)31243-7.</w:t>
      </w:r>
    </w:p>
    <w:p w14:paraId="3998F3BC" w14:textId="77777777" w:rsidR="00A61183" w:rsidRPr="00043E90" w:rsidRDefault="00A61183" w:rsidP="00043E9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1631FD3B" w14:textId="728C9BC4" w:rsidR="003A4DED" w:rsidRPr="00043E90" w:rsidRDefault="00A61183" w:rsidP="00043E90">
      <w:pPr>
        <w:spacing w:line="36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43E90">
        <w:rPr>
          <w:rFonts w:ascii="Times New Roman" w:hAnsi="Times New Roman"/>
          <w:color w:val="000000" w:themeColor="text1"/>
          <w:szCs w:val="24"/>
        </w:rPr>
        <w:t>COSTA</w:t>
      </w:r>
      <w:r w:rsidR="00282D6C" w:rsidRPr="00043E90">
        <w:rPr>
          <w:rFonts w:ascii="Times New Roman" w:hAnsi="Times New Roman"/>
          <w:color w:val="000000" w:themeColor="text1"/>
          <w:szCs w:val="24"/>
        </w:rPr>
        <w:t xml:space="preserve"> EA,</w:t>
      </w:r>
      <w:r w:rsidR="003A4DED" w:rsidRPr="00043E9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D235D" w:rsidRPr="00043E90">
        <w:rPr>
          <w:rFonts w:ascii="Times New Roman" w:hAnsi="Times New Roman"/>
          <w:color w:val="000000" w:themeColor="text1"/>
          <w:szCs w:val="24"/>
        </w:rPr>
        <w:t>Rozenfeld</w:t>
      </w:r>
      <w:proofErr w:type="spellEnd"/>
      <w:r w:rsidR="003A4DED" w:rsidRPr="00043E90">
        <w:rPr>
          <w:rFonts w:ascii="Times New Roman" w:hAnsi="Times New Roman"/>
          <w:color w:val="000000" w:themeColor="text1"/>
          <w:szCs w:val="24"/>
        </w:rPr>
        <w:t>, S. Constituição da vigilância sanitária no Brasil. In</w:t>
      </w:r>
      <w:r w:rsidRPr="00043E90">
        <w:rPr>
          <w:rFonts w:ascii="Times New Roman" w:hAnsi="Times New Roman"/>
          <w:color w:val="000000" w:themeColor="text1"/>
          <w:szCs w:val="24"/>
        </w:rPr>
        <w:t>: ROZENFEL</w:t>
      </w:r>
      <w:r w:rsidR="003A4DED" w:rsidRPr="00043E90">
        <w:rPr>
          <w:rFonts w:ascii="Times New Roman" w:hAnsi="Times New Roman"/>
          <w:color w:val="000000" w:themeColor="text1"/>
          <w:szCs w:val="24"/>
        </w:rPr>
        <w:t>,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 </w:t>
      </w:r>
      <w:r w:rsidR="003A4DED" w:rsidRPr="00043E90">
        <w:rPr>
          <w:rFonts w:ascii="Times New Roman" w:hAnsi="Times New Roman"/>
          <w:color w:val="000000" w:themeColor="text1"/>
          <w:szCs w:val="24"/>
        </w:rPr>
        <w:t>S.,</w:t>
      </w:r>
      <w:r w:rsidRPr="00043E90">
        <w:rPr>
          <w:rFonts w:ascii="Times New Roman" w:hAnsi="Times New Roman"/>
          <w:color w:val="000000" w:themeColor="text1"/>
          <w:szCs w:val="24"/>
        </w:rPr>
        <w:t xml:space="preserve"> Org.</w:t>
      </w:r>
      <w:r w:rsidR="009D235D" w:rsidRPr="00043E90">
        <w:rPr>
          <w:rFonts w:ascii="Times New Roman" w:hAnsi="Times New Roman"/>
          <w:color w:val="000000" w:themeColor="text1"/>
          <w:szCs w:val="24"/>
        </w:rPr>
        <w:t xml:space="preserve"> </w:t>
      </w:r>
      <w:r w:rsidR="003A4DED" w:rsidRPr="00043E90">
        <w:rPr>
          <w:rFonts w:ascii="Times New Roman" w:hAnsi="Times New Roman"/>
          <w:b/>
          <w:color w:val="000000" w:themeColor="text1"/>
          <w:szCs w:val="24"/>
        </w:rPr>
        <w:t>Fundamentos da Vigilância Sanitária</w:t>
      </w:r>
      <w:r w:rsidRPr="00043E9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3A4DED" w:rsidRPr="00043E90">
        <w:rPr>
          <w:rFonts w:ascii="Times New Roman" w:hAnsi="Times New Roman"/>
          <w:b/>
          <w:color w:val="000000" w:themeColor="text1"/>
          <w:szCs w:val="24"/>
        </w:rPr>
        <w:t>[online]</w:t>
      </w:r>
      <w:r w:rsidR="003A4DED" w:rsidRPr="00043E90">
        <w:rPr>
          <w:rFonts w:ascii="Times New Roman" w:hAnsi="Times New Roman"/>
          <w:color w:val="000000" w:themeColor="text1"/>
          <w:szCs w:val="24"/>
        </w:rPr>
        <w:t>. Rio de Janeiro: Editora FIOCRUZ, 2000</w:t>
      </w:r>
    </w:p>
    <w:p w14:paraId="40EC8156" w14:textId="77777777" w:rsidR="00A61183" w:rsidRPr="00043E90" w:rsidRDefault="00A61183" w:rsidP="00043E9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070A48D2" w14:textId="4D609033" w:rsidR="00531F61" w:rsidRPr="00043E90" w:rsidRDefault="00A61183" w:rsidP="00043E9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43E90">
        <w:rPr>
          <w:color w:val="000000" w:themeColor="text1"/>
        </w:rPr>
        <w:t>FLEURY</w:t>
      </w:r>
      <w:r w:rsidR="0054188B" w:rsidRPr="00043E90">
        <w:rPr>
          <w:color w:val="000000" w:themeColor="text1"/>
        </w:rPr>
        <w:t xml:space="preserve"> </w:t>
      </w:r>
      <w:r w:rsidR="00531F61" w:rsidRPr="00043E90">
        <w:rPr>
          <w:color w:val="000000" w:themeColor="text1"/>
        </w:rPr>
        <w:t>S</w:t>
      </w:r>
      <w:r w:rsidRPr="00043E90">
        <w:rPr>
          <w:color w:val="000000" w:themeColor="text1"/>
        </w:rPr>
        <w:t>;</w:t>
      </w:r>
      <w:r w:rsidR="00531F61" w:rsidRPr="00043E90">
        <w:rPr>
          <w:color w:val="000000" w:themeColor="text1"/>
        </w:rPr>
        <w:t xml:space="preserve"> </w:t>
      </w:r>
      <w:r w:rsidRPr="00043E90">
        <w:rPr>
          <w:color w:val="000000" w:themeColor="text1"/>
        </w:rPr>
        <w:t>OUVERNEY</w:t>
      </w:r>
      <w:r w:rsidR="00531F61" w:rsidRPr="00043E90">
        <w:rPr>
          <w:color w:val="000000" w:themeColor="text1"/>
        </w:rPr>
        <w:t xml:space="preserve"> AM. Política de Saúde: uma Política Social. In: </w:t>
      </w:r>
      <w:r w:rsidRPr="00043E90">
        <w:rPr>
          <w:color w:val="000000" w:themeColor="text1"/>
        </w:rPr>
        <w:t xml:space="preserve">GIOVANELLA </w:t>
      </w:r>
      <w:r w:rsidR="00531F61" w:rsidRPr="00043E90">
        <w:rPr>
          <w:color w:val="000000" w:themeColor="text1"/>
        </w:rPr>
        <w:t xml:space="preserve">L, </w:t>
      </w:r>
      <w:r w:rsidRPr="00043E90">
        <w:rPr>
          <w:color w:val="000000" w:themeColor="text1"/>
        </w:rPr>
        <w:t>ESCOREL</w:t>
      </w:r>
      <w:r w:rsidR="00531F61" w:rsidRPr="00043E90">
        <w:rPr>
          <w:color w:val="000000" w:themeColor="text1"/>
        </w:rPr>
        <w:t xml:space="preserve"> S, </w:t>
      </w:r>
      <w:r w:rsidRPr="00043E90">
        <w:rPr>
          <w:color w:val="000000" w:themeColor="text1"/>
        </w:rPr>
        <w:t>LOBATO</w:t>
      </w:r>
      <w:r w:rsidR="00531F61" w:rsidRPr="00043E90">
        <w:rPr>
          <w:color w:val="000000" w:themeColor="text1"/>
        </w:rPr>
        <w:t xml:space="preserve"> LVC, </w:t>
      </w:r>
      <w:r w:rsidRPr="00043E90">
        <w:rPr>
          <w:color w:val="000000" w:themeColor="text1"/>
        </w:rPr>
        <w:t>NORONHA</w:t>
      </w:r>
      <w:r w:rsidR="00531F61" w:rsidRPr="00043E90">
        <w:rPr>
          <w:color w:val="000000" w:themeColor="text1"/>
        </w:rPr>
        <w:t xml:space="preserve"> JC, </w:t>
      </w:r>
      <w:r w:rsidRPr="00043E90">
        <w:rPr>
          <w:color w:val="000000" w:themeColor="text1"/>
        </w:rPr>
        <w:t>CARVALHO</w:t>
      </w:r>
      <w:r w:rsidR="00531F61" w:rsidRPr="00043E90">
        <w:rPr>
          <w:color w:val="000000" w:themeColor="text1"/>
        </w:rPr>
        <w:t>, A (</w:t>
      </w:r>
      <w:proofErr w:type="spellStart"/>
      <w:r w:rsidR="00531F61" w:rsidRPr="00043E90">
        <w:rPr>
          <w:color w:val="000000" w:themeColor="text1"/>
        </w:rPr>
        <w:t>orgs</w:t>
      </w:r>
      <w:proofErr w:type="spellEnd"/>
      <w:r w:rsidR="00531F61" w:rsidRPr="00043E90">
        <w:rPr>
          <w:color w:val="000000" w:themeColor="text1"/>
        </w:rPr>
        <w:t xml:space="preserve">). </w:t>
      </w:r>
      <w:r w:rsidR="00531F61" w:rsidRPr="00043E90">
        <w:rPr>
          <w:b/>
          <w:color w:val="000000" w:themeColor="text1"/>
        </w:rPr>
        <w:t>Políticas e Sistema de Saúde no Brasil</w:t>
      </w:r>
      <w:r w:rsidR="00531F61" w:rsidRPr="00043E90">
        <w:rPr>
          <w:color w:val="000000" w:themeColor="text1"/>
        </w:rPr>
        <w:t>. Rio de Janeiro: Editora Fiocruz; 2012.</w:t>
      </w:r>
    </w:p>
    <w:p w14:paraId="16CC7B1B" w14:textId="23A8351C" w:rsidR="0054188B" w:rsidRPr="00043E90" w:rsidRDefault="0054188B" w:rsidP="00043E9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3D9B76E7" w14:textId="6A55FBF6" w:rsidR="002B13C8" w:rsidRPr="00043E90" w:rsidRDefault="00A61183" w:rsidP="00043E9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43E90">
        <w:rPr>
          <w:color w:val="000000" w:themeColor="text1"/>
        </w:rPr>
        <w:t>GIOVANELLA</w:t>
      </w:r>
      <w:r w:rsidR="002B13C8" w:rsidRPr="00043E90">
        <w:rPr>
          <w:color w:val="000000" w:themeColor="text1"/>
        </w:rPr>
        <w:t xml:space="preserve"> Ligia, </w:t>
      </w:r>
      <w:r w:rsidRPr="00043E90">
        <w:rPr>
          <w:color w:val="000000" w:themeColor="text1"/>
        </w:rPr>
        <w:t xml:space="preserve">MENDOZA-RUIZ </w:t>
      </w:r>
      <w:r w:rsidR="002B13C8" w:rsidRPr="00043E90">
        <w:rPr>
          <w:color w:val="000000" w:themeColor="text1"/>
        </w:rPr>
        <w:t xml:space="preserve">Adriana, Pilar Aline de Carvalho </w:t>
      </w:r>
      <w:proofErr w:type="spellStart"/>
      <w:r w:rsidR="002B13C8" w:rsidRPr="00043E90">
        <w:rPr>
          <w:color w:val="000000" w:themeColor="text1"/>
        </w:rPr>
        <w:t>Amand</w:t>
      </w:r>
      <w:proofErr w:type="spellEnd"/>
      <w:r w:rsidR="002B13C8" w:rsidRPr="00043E90">
        <w:rPr>
          <w:color w:val="000000" w:themeColor="text1"/>
        </w:rPr>
        <w:t xml:space="preserve">, Rosa Matheus </w:t>
      </w:r>
      <w:proofErr w:type="spellStart"/>
      <w:r w:rsidR="002B13C8" w:rsidRPr="00043E90">
        <w:rPr>
          <w:color w:val="000000" w:themeColor="text1"/>
        </w:rPr>
        <w:t>Cantanhêde</w:t>
      </w:r>
      <w:proofErr w:type="spellEnd"/>
      <w:r w:rsidR="002B13C8" w:rsidRPr="00043E90">
        <w:rPr>
          <w:color w:val="000000" w:themeColor="text1"/>
        </w:rPr>
        <w:t xml:space="preserve"> da, Martins </w:t>
      </w:r>
      <w:proofErr w:type="spellStart"/>
      <w:r w:rsidR="002B13C8" w:rsidRPr="00043E90">
        <w:rPr>
          <w:color w:val="000000" w:themeColor="text1"/>
        </w:rPr>
        <w:t>Gabrieli</w:t>
      </w:r>
      <w:proofErr w:type="spellEnd"/>
      <w:r w:rsidR="002B13C8" w:rsidRPr="00043E90">
        <w:rPr>
          <w:color w:val="000000" w:themeColor="text1"/>
        </w:rPr>
        <w:t xml:space="preserve"> Branco</w:t>
      </w:r>
      <w:r w:rsidR="00B149AA" w:rsidRPr="00043E90">
        <w:rPr>
          <w:color w:val="000000" w:themeColor="text1"/>
        </w:rPr>
        <w:t>;</w:t>
      </w:r>
      <w:r w:rsidR="002B13C8" w:rsidRPr="00043E90">
        <w:rPr>
          <w:color w:val="000000" w:themeColor="text1"/>
        </w:rPr>
        <w:t xml:space="preserve"> </w:t>
      </w:r>
      <w:r w:rsidR="00B149AA" w:rsidRPr="00043E90">
        <w:rPr>
          <w:color w:val="000000" w:themeColor="text1"/>
        </w:rPr>
        <w:t>SANTOS,</w:t>
      </w:r>
      <w:r w:rsidR="002B13C8" w:rsidRPr="00043E90">
        <w:rPr>
          <w:color w:val="000000" w:themeColor="text1"/>
        </w:rPr>
        <w:t xml:space="preserve"> Isabela Soares </w:t>
      </w:r>
      <w:r w:rsidR="002B13C8" w:rsidRPr="00043E90">
        <w:rPr>
          <w:i/>
          <w:color w:val="000000" w:themeColor="text1"/>
        </w:rPr>
        <w:t>et al</w:t>
      </w:r>
      <w:r w:rsidR="002B13C8" w:rsidRPr="00043E90">
        <w:rPr>
          <w:color w:val="000000" w:themeColor="text1"/>
        </w:rPr>
        <w:t xml:space="preserve">. </w:t>
      </w:r>
      <w:r w:rsidR="002B13C8" w:rsidRPr="00043E90">
        <w:rPr>
          <w:b/>
          <w:color w:val="000000" w:themeColor="text1"/>
        </w:rPr>
        <w:t>Sistema universal de saúde e cobertura universal: desvendando pressupostos e estratégias</w:t>
      </w:r>
      <w:r w:rsidR="002B13C8" w:rsidRPr="00043E90">
        <w:rPr>
          <w:color w:val="000000" w:themeColor="text1"/>
        </w:rPr>
        <w:t xml:space="preserve">. Ciênc. saúde </w:t>
      </w:r>
      <w:r w:rsidR="00FE5B5B" w:rsidRPr="00043E90">
        <w:rPr>
          <w:color w:val="000000" w:themeColor="text1"/>
        </w:rPr>
        <w:t>coletiva [</w:t>
      </w:r>
      <w:r w:rsidR="002B13C8" w:rsidRPr="00043E90">
        <w:rPr>
          <w:color w:val="000000" w:themeColor="text1"/>
        </w:rPr>
        <w:t>Internet]. 2018</w:t>
      </w:r>
      <w:r w:rsidR="00531F61" w:rsidRPr="00043E90">
        <w:rPr>
          <w:color w:val="000000" w:themeColor="text1"/>
        </w:rPr>
        <w:t>.</w:t>
      </w:r>
      <w:r w:rsidR="002B13C8" w:rsidRPr="00043E90">
        <w:rPr>
          <w:color w:val="000000" w:themeColor="text1"/>
        </w:rPr>
        <w:t xml:space="preserve"> 23( 6 ): 1763-1776.</w:t>
      </w:r>
    </w:p>
    <w:p w14:paraId="7FB000CD" w14:textId="77777777" w:rsidR="00FE5B5B" w:rsidRPr="00043E90" w:rsidRDefault="00FE5B5B" w:rsidP="00043E9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37C54A6A" w14:textId="4C350023" w:rsidR="00531F61" w:rsidRPr="00043E90" w:rsidRDefault="00D55E30" w:rsidP="00043E9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43E90">
        <w:rPr>
          <w:color w:val="000000" w:themeColor="text1"/>
        </w:rPr>
        <w:t>LOBATO,</w:t>
      </w:r>
      <w:r w:rsidR="0054188B" w:rsidRPr="00043E90">
        <w:rPr>
          <w:color w:val="000000" w:themeColor="text1"/>
        </w:rPr>
        <w:t xml:space="preserve"> LVC</w:t>
      </w:r>
      <w:r w:rsidRPr="00043E90">
        <w:rPr>
          <w:color w:val="000000" w:themeColor="text1"/>
        </w:rPr>
        <w:t>;</w:t>
      </w:r>
      <w:r w:rsidR="0054188B" w:rsidRPr="00043E90">
        <w:rPr>
          <w:color w:val="000000" w:themeColor="text1"/>
        </w:rPr>
        <w:t xml:space="preserve"> </w:t>
      </w:r>
      <w:r w:rsidRPr="00043E90">
        <w:rPr>
          <w:color w:val="000000" w:themeColor="text1"/>
        </w:rPr>
        <w:t>GIOVANELLA</w:t>
      </w:r>
      <w:r w:rsidR="0054188B" w:rsidRPr="00043E90">
        <w:rPr>
          <w:color w:val="000000" w:themeColor="text1"/>
        </w:rPr>
        <w:t xml:space="preserve">, L. Sistemas de saúde: origens, componentes e dinâmica. In:  </w:t>
      </w:r>
      <w:r w:rsidRPr="00043E90">
        <w:rPr>
          <w:color w:val="000000" w:themeColor="text1"/>
        </w:rPr>
        <w:t>GIOVANELLA L, ESCOREL S, LOBATO LVC, NORONHA JC, CARVALHO,</w:t>
      </w:r>
      <w:r w:rsidR="0054188B" w:rsidRPr="00043E90">
        <w:rPr>
          <w:color w:val="000000" w:themeColor="text1"/>
        </w:rPr>
        <w:t xml:space="preserve"> A (</w:t>
      </w:r>
      <w:proofErr w:type="spellStart"/>
      <w:r w:rsidR="0054188B" w:rsidRPr="00043E90">
        <w:rPr>
          <w:color w:val="000000" w:themeColor="text1"/>
        </w:rPr>
        <w:t>orgs</w:t>
      </w:r>
      <w:proofErr w:type="spellEnd"/>
      <w:r w:rsidR="0054188B" w:rsidRPr="00043E90">
        <w:rPr>
          <w:color w:val="000000" w:themeColor="text1"/>
        </w:rPr>
        <w:t xml:space="preserve">). </w:t>
      </w:r>
      <w:r w:rsidR="0054188B" w:rsidRPr="00043E90">
        <w:rPr>
          <w:b/>
          <w:color w:val="000000" w:themeColor="text1"/>
        </w:rPr>
        <w:t>Políticas e Sistema de Saúde no Brasil</w:t>
      </w:r>
      <w:r w:rsidR="0054188B" w:rsidRPr="00043E90">
        <w:rPr>
          <w:color w:val="000000" w:themeColor="text1"/>
        </w:rPr>
        <w:t>. Rio de Janeiro: Editora Fiocruz; 2012.</w:t>
      </w:r>
    </w:p>
    <w:p w14:paraId="1068885D" w14:textId="77777777" w:rsidR="00D55E30" w:rsidRPr="00043E90" w:rsidRDefault="00D55E30" w:rsidP="00043E9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6EF424E1" w14:textId="02107A06" w:rsidR="00531F61" w:rsidRPr="00043E90" w:rsidRDefault="007D3916" w:rsidP="00043E9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43E90">
        <w:rPr>
          <w:color w:val="000000" w:themeColor="text1"/>
          <w:lang w:val="en-US"/>
        </w:rPr>
        <w:t>PAIM</w:t>
      </w:r>
      <w:r w:rsidR="00531F61" w:rsidRPr="00043E90">
        <w:rPr>
          <w:color w:val="000000" w:themeColor="text1"/>
          <w:lang w:val="en-US"/>
        </w:rPr>
        <w:t xml:space="preserve"> J, </w:t>
      </w:r>
      <w:r w:rsidR="00531F61" w:rsidRPr="00043E90">
        <w:rPr>
          <w:i/>
          <w:color w:val="000000" w:themeColor="text1"/>
          <w:lang w:val="en-US"/>
        </w:rPr>
        <w:t>et al</w:t>
      </w:r>
      <w:r w:rsidR="00531F61" w:rsidRPr="00043E90">
        <w:rPr>
          <w:color w:val="000000" w:themeColor="text1"/>
          <w:lang w:val="en-US"/>
        </w:rPr>
        <w:t xml:space="preserve">. </w:t>
      </w:r>
      <w:r w:rsidR="00531F61" w:rsidRPr="00043E90">
        <w:rPr>
          <w:b/>
          <w:color w:val="000000" w:themeColor="text1"/>
          <w:lang w:val="en-US"/>
        </w:rPr>
        <w:t>The Brazilian health system: history, advances, and challenges</w:t>
      </w:r>
      <w:r w:rsidR="00531F61" w:rsidRPr="00043E90">
        <w:rPr>
          <w:color w:val="000000" w:themeColor="text1"/>
          <w:lang w:val="en-US"/>
        </w:rPr>
        <w:t xml:space="preserve">. </w:t>
      </w:r>
      <w:r w:rsidR="00531F61" w:rsidRPr="00043E90">
        <w:rPr>
          <w:color w:val="000000" w:themeColor="text1"/>
        </w:rPr>
        <w:t xml:space="preserve">The </w:t>
      </w:r>
      <w:r w:rsidRPr="00043E90">
        <w:rPr>
          <w:color w:val="000000" w:themeColor="text1"/>
        </w:rPr>
        <w:t>Lancet,</w:t>
      </w:r>
      <w:r w:rsidR="00531F61" w:rsidRPr="00043E90">
        <w:rPr>
          <w:color w:val="000000" w:themeColor="text1"/>
        </w:rPr>
        <w:t xml:space="preserve"> Volume </w:t>
      </w:r>
      <w:r w:rsidRPr="00043E90">
        <w:rPr>
          <w:color w:val="000000" w:themeColor="text1"/>
        </w:rPr>
        <w:t>377,</w:t>
      </w:r>
      <w:r w:rsidR="00531F61" w:rsidRPr="00043E90">
        <w:rPr>
          <w:color w:val="000000" w:themeColor="text1"/>
        </w:rPr>
        <w:t xml:space="preserve"> </w:t>
      </w:r>
      <w:proofErr w:type="spellStart"/>
      <w:r w:rsidR="00531F61" w:rsidRPr="00043E90">
        <w:rPr>
          <w:color w:val="000000" w:themeColor="text1"/>
        </w:rPr>
        <w:t>Issue</w:t>
      </w:r>
      <w:proofErr w:type="spellEnd"/>
      <w:r w:rsidR="00531F61" w:rsidRPr="00043E90">
        <w:rPr>
          <w:color w:val="000000" w:themeColor="text1"/>
        </w:rPr>
        <w:t xml:space="preserve"> </w:t>
      </w:r>
      <w:r w:rsidRPr="00043E90">
        <w:rPr>
          <w:color w:val="000000" w:themeColor="text1"/>
        </w:rPr>
        <w:t xml:space="preserve">9779, pp. 1778-1797, 2011. </w:t>
      </w:r>
      <w:proofErr w:type="spellStart"/>
      <w:r w:rsidRPr="00043E90">
        <w:rPr>
          <w:color w:val="000000" w:themeColor="text1"/>
        </w:rPr>
        <w:t>doi</w:t>
      </w:r>
      <w:proofErr w:type="spellEnd"/>
      <w:r w:rsidRPr="00043E90">
        <w:rPr>
          <w:color w:val="000000" w:themeColor="text1"/>
        </w:rPr>
        <w:t xml:space="preserve">: 10.1016/S0140-6736(11)60054-8. </w:t>
      </w:r>
    </w:p>
    <w:p w14:paraId="18C4BB89" w14:textId="77777777" w:rsidR="00D55E30" w:rsidRPr="00043E90" w:rsidRDefault="00D55E30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0FCCB8D5" w14:textId="310C100A" w:rsidR="00FE16CA" w:rsidRPr="00043E90" w:rsidRDefault="007D3916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43E90">
        <w:rPr>
          <w:rFonts w:ascii="Times New Roman" w:hAnsi="Times New Roman"/>
          <w:color w:val="000000" w:themeColor="text1"/>
          <w:szCs w:val="24"/>
        </w:rPr>
        <w:t>PAIM</w:t>
      </w:r>
      <w:r w:rsidR="00572F2B" w:rsidRPr="00043E90">
        <w:rPr>
          <w:rFonts w:ascii="Times New Roman" w:hAnsi="Times New Roman"/>
          <w:color w:val="000000" w:themeColor="text1"/>
          <w:szCs w:val="24"/>
        </w:rPr>
        <w:t xml:space="preserve"> J. Modelos de Atenção à Saúde no Brasil. In:  </w:t>
      </w:r>
      <w:r w:rsidRPr="00043E90">
        <w:rPr>
          <w:rFonts w:ascii="Times New Roman" w:hAnsi="Times New Roman"/>
          <w:color w:val="000000" w:themeColor="text1"/>
          <w:szCs w:val="24"/>
        </w:rPr>
        <w:t>GIOVANELLA L, ESCOREL S, LOBATO LVC, NORONHA JC, CARVALHO, A</w:t>
      </w:r>
      <w:r w:rsidR="00572F2B" w:rsidRPr="00043E90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="00572F2B" w:rsidRPr="00043E90">
        <w:rPr>
          <w:rFonts w:ascii="Times New Roman" w:hAnsi="Times New Roman"/>
          <w:color w:val="000000" w:themeColor="text1"/>
          <w:szCs w:val="24"/>
        </w:rPr>
        <w:t>orgs</w:t>
      </w:r>
      <w:proofErr w:type="spellEnd"/>
      <w:r w:rsidR="00572F2B" w:rsidRPr="00043E90">
        <w:rPr>
          <w:rFonts w:ascii="Times New Roman" w:hAnsi="Times New Roman"/>
          <w:color w:val="000000" w:themeColor="text1"/>
          <w:szCs w:val="24"/>
        </w:rPr>
        <w:t xml:space="preserve">). </w:t>
      </w:r>
      <w:r w:rsidR="00572F2B" w:rsidRPr="00043E90">
        <w:rPr>
          <w:rFonts w:ascii="Times New Roman" w:hAnsi="Times New Roman"/>
          <w:b/>
          <w:color w:val="000000" w:themeColor="text1"/>
          <w:szCs w:val="24"/>
        </w:rPr>
        <w:t>Políticas e Sistema de Saúde no Brasil</w:t>
      </w:r>
      <w:r w:rsidR="00572F2B" w:rsidRPr="00043E90">
        <w:rPr>
          <w:rFonts w:ascii="Times New Roman" w:hAnsi="Times New Roman"/>
          <w:color w:val="000000" w:themeColor="text1"/>
          <w:szCs w:val="24"/>
        </w:rPr>
        <w:t>. Rio de Janeiro: Editora Fiocruz; 2012.</w:t>
      </w:r>
    </w:p>
    <w:p w14:paraId="1A1A4871" w14:textId="77777777" w:rsidR="00D55E30" w:rsidRPr="00043E90" w:rsidRDefault="00D55E30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6C436E8C" w14:textId="02F10B3F" w:rsidR="0054188B" w:rsidRPr="00043E90" w:rsidRDefault="007D3916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  <w:lang w:eastAsia="en-US"/>
        </w:rPr>
      </w:pPr>
      <w:r w:rsidRPr="00043E90">
        <w:rPr>
          <w:rFonts w:ascii="Times New Roman" w:hAnsi="Times New Roman"/>
          <w:color w:val="000000" w:themeColor="text1"/>
          <w:szCs w:val="24"/>
        </w:rPr>
        <w:t xml:space="preserve">SCHEFFER, M., AITH, </w:t>
      </w:r>
      <w:r w:rsidR="0054188B" w:rsidRPr="00043E90">
        <w:rPr>
          <w:rFonts w:ascii="Times New Roman" w:hAnsi="Times New Roman"/>
          <w:color w:val="000000" w:themeColor="text1"/>
          <w:szCs w:val="24"/>
        </w:rPr>
        <w:t xml:space="preserve">F. </w:t>
      </w:r>
      <w:r w:rsidR="0054188B" w:rsidRPr="00043E90">
        <w:rPr>
          <w:rFonts w:ascii="Times New Roman" w:hAnsi="Times New Roman"/>
          <w:b/>
          <w:color w:val="000000" w:themeColor="text1"/>
          <w:szCs w:val="24"/>
        </w:rPr>
        <w:t>O</w:t>
      </w:r>
      <w:r w:rsidR="00A511E5" w:rsidRPr="00043E90">
        <w:rPr>
          <w:rFonts w:ascii="Times New Roman" w:hAnsi="Times New Roman"/>
          <w:b/>
          <w:color w:val="000000" w:themeColor="text1"/>
          <w:szCs w:val="24"/>
        </w:rPr>
        <w:t xml:space="preserve"> sistema de saúde brasileiro</w:t>
      </w:r>
      <w:r w:rsidR="00531F61" w:rsidRPr="00043E90">
        <w:rPr>
          <w:rFonts w:ascii="Times New Roman" w:hAnsi="Times New Roman"/>
          <w:color w:val="000000" w:themeColor="text1"/>
          <w:szCs w:val="24"/>
        </w:rPr>
        <w:t>.</w:t>
      </w:r>
      <w:r w:rsidR="00A511E5" w:rsidRPr="00043E90">
        <w:rPr>
          <w:rFonts w:ascii="Times New Roman" w:hAnsi="Times New Roman"/>
          <w:color w:val="000000" w:themeColor="text1"/>
          <w:szCs w:val="24"/>
        </w:rPr>
        <w:t xml:space="preserve">  </w:t>
      </w:r>
      <w:r w:rsidR="00A511E5" w:rsidRPr="00043E90">
        <w:rPr>
          <w:rFonts w:ascii="Times New Roman" w:hAnsi="Times New Roman"/>
          <w:color w:val="000000" w:themeColor="text1"/>
          <w:szCs w:val="24"/>
          <w:shd w:val="clear" w:color="auto" w:fill="FFFFFF"/>
          <w:lang w:eastAsia="en-US"/>
        </w:rPr>
        <w:t>In</w:t>
      </w:r>
      <w:r w:rsidRPr="00043E90">
        <w:rPr>
          <w:rFonts w:ascii="Times New Roman" w:hAnsi="Times New Roman"/>
          <w:color w:val="000000" w:themeColor="text1"/>
          <w:szCs w:val="24"/>
          <w:shd w:val="clear" w:color="auto" w:fill="FFFFFF"/>
          <w:lang w:eastAsia="en-US"/>
        </w:rPr>
        <w:t>:</w:t>
      </w:r>
      <w:r w:rsidR="00A511E5" w:rsidRPr="00043E90">
        <w:rPr>
          <w:rFonts w:ascii="Times New Roman" w:hAnsi="Times New Roman"/>
          <w:color w:val="000000" w:themeColor="text1"/>
          <w:szCs w:val="24"/>
          <w:shd w:val="clear" w:color="auto" w:fill="FFFFFF"/>
          <w:lang w:eastAsia="en-US"/>
        </w:rPr>
        <w:t> </w:t>
      </w:r>
      <w:r w:rsidR="00A511E5" w:rsidRPr="00043E90">
        <w:rPr>
          <w:rFonts w:ascii="Times New Roman" w:hAnsi="Times New Roman"/>
          <w:iCs/>
          <w:color w:val="000000" w:themeColor="text1"/>
          <w:szCs w:val="24"/>
          <w:shd w:val="clear" w:color="auto" w:fill="FFFFFF"/>
          <w:lang w:eastAsia="en-US"/>
        </w:rPr>
        <w:t>Clínica Médica/vol. 1</w:t>
      </w:r>
      <w:r w:rsidR="00A511E5" w:rsidRPr="00043E90">
        <w:rPr>
          <w:rFonts w:ascii="Times New Roman" w:hAnsi="Times New Roman"/>
          <w:color w:val="000000" w:themeColor="text1"/>
          <w:szCs w:val="24"/>
          <w:shd w:val="clear" w:color="auto" w:fill="FFFFFF"/>
          <w:lang w:eastAsia="en-US"/>
        </w:rPr>
        <w:t>. Barueri, SP: Manole.</w:t>
      </w:r>
    </w:p>
    <w:p w14:paraId="36AF6CE3" w14:textId="77777777" w:rsidR="007D3916" w:rsidRPr="00043E90" w:rsidRDefault="007D3916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</w:p>
    <w:p w14:paraId="5D1E6124" w14:textId="644A75F8" w:rsidR="00A511E5" w:rsidRPr="00043E90" w:rsidRDefault="007D3916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lastRenderedPageBreak/>
        <w:t>TEIXEIRA,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Maria Glória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;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COSTA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>, Maria da Conceição Nascimento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;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CARMO,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Eduardo Hage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;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OLIVEIRA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>, Wanderson Kleber de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.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&amp; 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PENNA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, Gerson Oliveira. (2018). </w:t>
      </w:r>
      <w:r w:rsidR="00A511E5" w:rsidRPr="00043E90">
        <w:rPr>
          <w:rFonts w:ascii="Times New Roman" w:hAnsi="Times New Roman"/>
          <w:b/>
          <w:color w:val="000000" w:themeColor="text1"/>
          <w:szCs w:val="24"/>
          <w:lang w:eastAsia="en-US"/>
        </w:rPr>
        <w:t>Vigilância em Saúde no SUS - construção, efeitos e perspectivas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>. </w:t>
      </w:r>
      <w:r w:rsidR="00A511E5" w:rsidRPr="00043E90">
        <w:rPr>
          <w:rFonts w:ascii="Times New Roman" w:hAnsi="Times New Roman"/>
          <w:iCs/>
          <w:color w:val="000000" w:themeColor="text1"/>
          <w:szCs w:val="24"/>
          <w:lang w:eastAsia="en-US"/>
        </w:rPr>
        <w:t>Ciência &amp; Saúde Coletiva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>, </w:t>
      </w:r>
      <w:r w:rsidR="00A511E5" w:rsidRPr="00043E90">
        <w:rPr>
          <w:rFonts w:ascii="Times New Roman" w:hAnsi="Times New Roman"/>
          <w:iCs/>
          <w:color w:val="000000" w:themeColor="text1"/>
          <w:szCs w:val="24"/>
          <w:lang w:eastAsia="en-US"/>
        </w:rPr>
        <w:t>23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(6), 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pp. 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>1811-1818. </w:t>
      </w:r>
      <w:hyperlink r:id="rId11" w:history="1">
        <w:r w:rsidR="00A511E5" w:rsidRPr="00043E90">
          <w:rPr>
            <w:rFonts w:ascii="Times New Roman" w:hAnsi="Times New Roman"/>
            <w:color w:val="000000" w:themeColor="text1"/>
            <w:szCs w:val="24"/>
            <w:lang w:eastAsia="en-US"/>
          </w:rPr>
          <w:t>https://dx.doi.org/10.1590/1413-81232018236.09032018</w:t>
        </w:r>
      </w:hyperlink>
    </w:p>
    <w:p w14:paraId="79F1E0BF" w14:textId="77777777" w:rsidR="00D55E30" w:rsidRPr="00043E90" w:rsidRDefault="00D55E30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</w:p>
    <w:p w14:paraId="4097E661" w14:textId="6B3FCF83" w:rsidR="00531F61" w:rsidRPr="00043E90" w:rsidRDefault="007D3916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VENTURA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, </w:t>
      </w:r>
      <w:proofErr w:type="spellStart"/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>Deisy</w:t>
      </w:r>
      <w:proofErr w:type="spellEnd"/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de Freitas Lima. (2016). </w:t>
      </w:r>
      <w:r w:rsidR="00A511E5" w:rsidRPr="00043E90">
        <w:rPr>
          <w:rFonts w:ascii="Times New Roman" w:hAnsi="Times New Roman"/>
          <w:b/>
          <w:color w:val="000000" w:themeColor="text1"/>
          <w:szCs w:val="24"/>
          <w:lang w:eastAsia="en-US"/>
        </w:rPr>
        <w:t>Do Ebola ao Zika: as emergências internacionais e a securitização da saúde global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>. </w:t>
      </w:r>
      <w:r w:rsidR="00A511E5" w:rsidRPr="00043E90">
        <w:rPr>
          <w:rFonts w:ascii="Times New Roman" w:hAnsi="Times New Roman"/>
          <w:iCs/>
          <w:color w:val="000000" w:themeColor="text1"/>
          <w:szCs w:val="24"/>
          <w:lang w:eastAsia="en-US"/>
        </w:rPr>
        <w:t>Cadernos de Saúde Pública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>, </w:t>
      </w:r>
      <w:r w:rsidR="00A511E5" w:rsidRPr="00043E90">
        <w:rPr>
          <w:rFonts w:ascii="Times New Roman" w:hAnsi="Times New Roman"/>
          <w:iCs/>
          <w:color w:val="000000" w:themeColor="text1"/>
          <w:szCs w:val="24"/>
          <w:lang w:eastAsia="en-US"/>
        </w:rPr>
        <w:t>32</w:t>
      </w:r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(4), e00033316. </w:t>
      </w:r>
      <w:proofErr w:type="spellStart"/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>Epub</w:t>
      </w:r>
      <w:proofErr w:type="spellEnd"/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</w:t>
      </w:r>
      <w:proofErr w:type="spellStart"/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>April</w:t>
      </w:r>
      <w:proofErr w:type="spellEnd"/>
      <w:r w:rsidR="00A511E5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19, 2016.</w:t>
      </w:r>
      <w:hyperlink r:id="rId12" w:history="1">
        <w:r w:rsidR="00A511E5" w:rsidRPr="00043E90">
          <w:rPr>
            <w:rFonts w:ascii="Times New Roman" w:hAnsi="Times New Roman"/>
            <w:color w:val="000000" w:themeColor="text1"/>
            <w:szCs w:val="24"/>
            <w:lang w:eastAsia="en-US"/>
          </w:rPr>
          <w:t>https://dx.doi.org/10.1590/0102-311X00033316</w:t>
        </w:r>
      </w:hyperlink>
    </w:p>
    <w:p w14:paraId="14A43DF4" w14:textId="77777777" w:rsidR="00D55E30" w:rsidRPr="00043E90" w:rsidRDefault="00D55E30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</w:p>
    <w:p w14:paraId="0A072D0C" w14:textId="77777777" w:rsidR="0023496C" w:rsidRPr="00043E90" w:rsidRDefault="0023496C" w:rsidP="00043E90">
      <w:pPr>
        <w:spacing w:line="360" w:lineRule="auto"/>
        <w:rPr>
          <w:rFonts w:ascii="Times New Roman" w:hAnsi="Times New Roman"/>
          <w:color w:val="000000" w:themeColor="text1"/>
          <w:szCs w:val="24"/>
          <w:lang w:eastAsia="en-US"/>
        </w:rPr>
      </w:pPr>
      <w:r w:rsidRPr="00043E90">
        <w:rPr>
          <w:rFonts w:ascii="Times New Roman" w:hAnsi="Times New Roman"/>
          <w:color w:val="000000" w:themeColor="text1"/>
          <w:szCs w:val="24"/>
        </w:rPr>
        <w:t xml:space="preserve">VENTURA, 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Deisy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 xml:space="preserve"> de Freitas Lima; AITH, Fernando Mussa Abujamra; RACHED, Danielle Hanna. A emergência do novo coronavírus e a “lei de quarentena” no Brasil / The 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emergency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of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the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 xml:space="preserve"> new 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coronavirus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and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the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 xml:space="preserve"> “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quarantine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law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 xml:space="preserve">” in 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Brazil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>. </w:t>
      </w:r>
      <w:r w:rsidRPr="00043E90">
        <w:rPr>
          <w:rStyle w:val="Forte"/>
          <w:rFonts w:ascii="Times New Roman" w:hAnsi="Times New Roman"/>
          <w:color w:val="000000" w:themeColor="text1"/>
          <w:szCs w:val="24"/>
        </w:rPr>
        <w:t>Revista Direito e Práxis</w:t>
      </w:r>
      <w:r w:rsidRPr="00043E90">
        <w:rPr>
          <w:rFonts w:ascii="Times New Roman" w:hAnsi="Times New Roman"/>
          <w:color w:val="000000" w:themeColor="text1"/>
          <w:szCs w:val="24"/>
        </w:rPr>
        <w:t>, [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S.l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>.], v. 12, n. 1, p. 102-138, mar. 2021. ISSN 2179-8966. Disponível em: &lt;</w:t>
      </w:r>
      <w:hyperlink r:id="rId13" w:tgtFrame="_blank" w:history="1">
        <w:r w:rsidRPr="00043E90">
          <w:rPr>
            <w:rStyle w:val="Hyperlink"/>
            <w:rFonts w:ascii="Times New Roman" w:hAnsi="Times New Roman"/>
            <w:color w:val="000000" w:themeColor="text1"/>
            <w:szCs w:val="24"/>
          </w:rPr>
          <w:t>https://www.e-publicacoes.uerj.br/index.php/revistaceaju/article/view/49180</w:t>
        </w:r>
      </w:hyperlink>
      <w:r w:rsidRPr="00043E90">
        <w:rPr>
          <w:rFonts w:ascii="Times New Roman" w:hAnsi="Times New Roman"/>
          <w:color w:val="000000" w:themeColor="text1"/>
          <w:szCs w:val="24"/>
        </w:rPr>
        <w:t>&gt;. Acesso em: 29 jul. 2021</w:t>
      </w:r>
    </w:p>
    <w:p w14:paraId="5057D04B" w14:textId="77777777" w:rsidR="0023496C" w:rsidRPr="00043E90" w:rsidRDefault="0023496C" w:rsidP="00043E90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53DEAA28" w14:textId="77777777" w:rsidR="0023496C" w:rsidRPr="00043E90" w:rsidRDefault="0023496C" w:rsidP="00043E90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043E90">
        <w:rPr>
          <w:rFonts w:ascii="Times New Roman" w:hAnsi="Times New Roman"/>
          <w:color w:val="000000" w:themeColor="text1"/>
          <w:szCs w:val="24"/>
        </w:rPr>
        <w:t xml:space="preserve">VENTURA, 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Deisy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 xml:space="preserve"> de Freitas Lima; AITH, Fernando Mussa Abujamra;  REIS, </w:t>
      </w:r>
      <w:proofErr w:type="spellStart"/>
      <w:r w:rsidRPr="00043E90">
        <w:rPr>
          <w:rFonts w:ascii="Times New Roman" w:hAnsi="Times New Roman"/>
          <w:color w:val="000000" w:themeColor="text1"/>
          <w:szCs w:val="24"/>
        </w:rPr>
        <w:t>Rossana</w:t>
      </w:r>
      <w:proofErr w:type="spellEnd"/>
      <w:r w:rsidRPr="00043E90">
        <w:rPr>
          <w:rFonts w:ascii="Times New Roman" w:hAnsi="Times New Roman"/>
          <w:color w:val="000000" w:themeColor="text1"/>
          <w:szCs w:val="24"/>
        </w:rPr>
        <w:t xml:space="preserve">. </w:t>
      </w:r>
      <w:r w:rsidRPr="00F97673">
        <w:rPr>
          <w:rFonts w:ascii="Times New Roman" w:hAnsi="Times New Roman"/>
          <w:color w:val="000000" w:themeColor="text1"/>
          <w:szCs w:val="24"/>
          <w:lang w:val="en-US"/>
        </w:rPr>
        <w:t xml:space="preserve">The Catastrophic Brazilian Response do Covid-19 May Amount to a Crime Against Humanity. </w:t>
      </w:r>
      <w:r w:rsidRPr="00043E90">
        <w:rPr>
          <w:rFonts w:ascii="Times New Roman" w:hAnsi="Times New Roman"/>
          <w:color w:val="000000" w:themeColor="text1"/>
          <w:szCs w:val="24"/>
        </w:rPr>
        <w:t>Disponível em: https://blogs.bmj.com/bmj/2021/04/05/the-catastrophic-brazilian-response-to-covid-19-may-amount-to-a-crime-against-humanity/</w:t>
      </w:r>
    </w:p>
    <w:p w14:paraId="2032A35D" w14:textId="77777777" w:rsidR="0023496C" w:rsidRPr="00043E90" w:rsidRDefault="0023496C" w:rsidP="00043E90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1BCC3F6F" w14:textId="2EA4536C" w:rsidR="00531F61" w:rsidRPr="00043E90" w:rsidRDefault="007D3916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VIANA</w:t>
      </w:r>
      <w:r w:rsidR="00531F61" w:rsidRPr="00043E90">
        <w:rPr>
          <w:rFonts w:ascii="Times New Roman" w:hAnsi="Times New Roman"/>
          <w:color w:val="000000" w:themeColor="text1"/>
          <w:szCs w:val="24"/>
          <w:lang w:eastAsia="en-US"/>
        </w:rPr>
        <w:t>, Ana Luiza d’Ávila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;</w:t>
      </w:r>
      <w:r w:rsidR="00531F61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B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OUSQUAT</w:t>
      </w:r>
      <w:r w:rsidR="00531F61" w:rsidRPr="00043E90">
        <w:rPr>
          <w:rFonts w:ascii="Times New Roman" w:hAnsi="Times New Roman"/>
          <w:color w:val="000000" w:themeColor="text1"/>
          <w:szCs w:val="24"/>
          <w:lang w:eastAsia="en-US"/>
        </w:rPr>
        <w:t>, Aylene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;</w:t>
      </w:r>
      <w:r w:rsidR="00531F61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MELO</w:t>
      </w:r>
      <w:r w:rsidR="00531F61" w:rsidRPr="00043E90">
        <w:rPr>
          <w:rFonts w:ascii="Times New Roman" w:hAnsi="Times New Roman"/>
          <w:color w:val="000000" w:themeColor="text1"/>
          <w:szCs w:val="24"/>
          <w:lang w:eastAsia="en-US"/>
        </w:rPr>
        <w:t>, Guilherme Arantes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;</w:t>
      </w:r>
      <w:r w:rsidR="00531F61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 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NEGRI FILHO</w:t>
      </w:r>
      <w:r w:rsidR="00531F61" w:rsidRPr="00043E90">
        <w:rPr>
          <w:rFonts w:ascii="Times New Roman" w:hAnsi="Times New Roman"/>
          <w:color w:val="000000" w:themeColor="text1"/>
          <w:szCs w:val="24"/>
          <w:lang w:eastAsia="en-US"/>
        </w:rPr>
        <w:t>, Armando De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.</w:t>
      </w:r>
      <w:r w:rsidR="00531F61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, &amp; </w:t>
      </w:r>
      <w:r w:rsidRPr="00043E90">
        <w:rPr>
          <w:rFonts w:ascii="Times New Roman" w:hAnsi="Times New Roman"/>
          <w:color w:val="000000" w:themeColor="text1"/>
          <w:szCs w:val="24"/>
          <w:lang w:eastAsia="en-US"/>
        </w:rPr>
        <w:t>MEDINA</w:t>
      </w:r>
      <w:r w:rsidR="00531F61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, Maria Guadalupe. (2018). </w:t>
      </w:r>
      <w:r w:rsidR="00531F61" w:rsidRPr="00043E90">
        <w:rPr>
          <w:rFonts w:ascii="Times New Roman" w:hAnsi="Times New Roman"/>
          <w:b/>
          <w:color w:val="000000" w:themeColor="text1"/>
          <w:szCs w:val="24"/>
          <w:lang w:eastAsia="en-US"/>
        </w:rPr>
        <w:t>Regionalização e Redes de Saúde</w:t>
      </w:r>
      <w:r w:rsidR="00531F61" w:rsidRPr="00043E90">
        <w:rPr>
          <w:rFonts w:ascii="Times New Roman" w:hAnsi="Times New Roman"/>
          <w:color w:val="000000" w:themeColor="text1"/>
          <w:szCs w:val="24"/>
          <w:lang w:eastAsia="en-US"/>
        </w:rPr>
        <w:t xml:space="preserve">. Ciência &amp; Saúde Coletiva, 23(6), 1791-1798. </w:t>
      </w:r>
      <w:hyperlink r:id="rId14" w:history="1">
        <w:r w:rsidR="00531F61" w:rsidRPr="00043E90">
          <w:rPr>
            <w:rFonts w:ascii="Times New Roman" w:hAnsi="Times New Roman"/>
            <w:color w:val="000000" w:themeColor="text1"/>
            <w:szCs w:val="24"/>
            <w:lang w:eastAsia="en-US"/>
          </w:rPr>
          <w:t>https://dx.doi.org/10.1590/1413-81232018236.05502018</w:t>
        </w:r>
      </w:hyperlink>
    </w:p>
    <w:p w14:paraId="3945FDC0" w14:textId="77777777" w:rsidR="00D9103F" w:rsidRDefault="00D9103F" w:rsidP="00043E90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14:paraId="09FB442D" w14:textId="77777777" w:rsidR="00D9103F" w:rsidRDefault="00D9103F">
      <w:pPr>
        <w:spacing w:after="200"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br w:type="page"/>
      </w:r>
    </w:p>
    <w:p w14:paraId="1ECA0C50" w14:textId="77777777" w:rsidR="00D9103F" w:rsidRDefault="007B4C66" w:rsidP="00D9103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43E90">
        <w:rPr>
          <w:b/>
          <w:color w:val="000000" w:themeColor="text1"/>
        </w:rPr>
        <w:lastRenderedPageBreak/>
        <w:t>CRONOGRAM</w:t>
      </w:r>
      <w:r w:rsidR="00D9103F">
        <w:rPr>
          <w:b/>
          <w:color w:val="000000" w:themeColor="text1"/>
        </w:rPr>
        <w:t>A</w:t>
      </w:r>
    </w:p>
    <w:p w14:paraId="69F22DB5" w14:textId="77777777" w:rsidR="00D9103F" w:rsidRDefault="00D9103F" w:rsidP="00D9103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tbl>
      <w:tblPr>
        <w:tblStyle w:val="Tabelacomgrade"/>
        <w:tblW w:w="9764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9"/>
        <w:gridCol w:w="8775"/>
      </w:tblGrid>
      <w:tr w:rsidR="00D9103F" w:rsidRPr="00043E90" w14:paraId="511CC495" w14:textId="77777777" w:rsidTr="003924B9">
        <w:trPr>
          <w:trHeight w:val="846"/>
          <w:jc w:val="center"/>
        </w:trPr>
        <w:tc>
          <w:tcPr>
            <w:tcW w:w="989" w:type="dxa"/>
            <w:shd w:val="clear" w:color="auto" w:fill="D9D9D9" w:themeFill="background1" w:themeFillShade="D9"/>
          </w:tcPr>
          <w:p w14:paraId="0AD05D50" w14:textId="77777777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b/>
                <w:color w:val="000000" w:themeColor="text1"/>
                <w:szCs w:val="24"/>
              </w:rPr>
              <w:t>DATA</w:t>
            </w:r>
          </w:p>
        </w:tc>
        <w:tc>
          <w:tcPr>
            <w:tcW w:w="8775" w:type="dxa"/>
            <w:shd w:val="clear" w:color="auto" w:fill="D9D9D9" w:themeFill="background1" w:themeFillShade="D9"/>
          </w:tcPr>
          <w:p w14:paraId="76987065" w14:textId="77777777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b/>
                <w:color w:val="000000" w:themeColor="text1"/>
                <w:szCs w:val="24"/>
              </w:rPr>
              <w:t>ATIVIDADE/CONTEÚDO</w:t>
            </w:r>
          </w:p>
        </w:tc>
      </w:tr>
      <w:tr w:rsidR="00D9103F" w:rsidRPr="00043E90" w14:paraId="184573E2" w14:textId="77777777" w:rsidTr="003924B9">
        <w:trPr>
          <w:trHeight w:val="846"/>
          <w:jc w:val="center"/>
        </w:trPr>
        <w:tc>
          <w:tcPr>
            <w:tcW w:w="989" w:type="dxa"/>
            <w:shd w:val="clear" w:color="auto" w:fill="D9D9D9" w:themeFill="background1" w:themeFillShade="D9"/>
          </w:tcPr>
          <w:p w14:paraId="57AE6590" w14:textId="186C206E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F97673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/08</w:t>
            </w:r>
          </w:p>
          <w:p w14:paraId="587B328F" w14:textId="77777777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8775" w:type="dxa"/>
            <w:shd w:val="clear" w:color="auto" w:fill="D9D9D9" w:themeFill="background1" w:themeFillShade="D9"/>
          </w:tcPr>
          <w:p w14:paraId="094F6B59" w14:textId="2CE778C5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Apresentação da Disciplina</w:t>
            </w:r>
            <w:r w:rsidR="00E8144E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E8144E" w:rsidRPr="00043E90">
              <w:rPr>
                <w:rFonts w:ascii="Times New Roman" w:hAnsi="Times New Roman"/>
                <w:color w:val="000000" w:themeColor="text1"/>
                <w:szCs w:val="24"/>
              </w:rPr>
              <w:t>–Aylene Bousquat</w:t>
            </w:r>
            <w:r w:rsidR="00E8144E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E8144E"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Fernando </w:t>
            </w:r>
            <w:proofErr w:type="spellStart"/>
            <w:r w:rsidR="00E8144E" w:rsidRPr="00043E90">
              <w:rPr>
                <w:rFonts w:ascii="Times New Roman" w:hAnsi="Times New Roman"/>
                <w:color w:val="000000" w:themeColor="text1"/>
                <w:szCs w:val="24"/>
              </w:rPr>
              <w:t>Aith</w:t>
            </w:r>
            <w:proofErr w:type="spellEnd"/>
            <w:r w:rsidR="00E8144E">
              <w:rPr>
                <w:rFonts w:ascii="Times New Roman" w:hAnsi="Times New Roman"/>
                <w:color w:val="000000" w:themeColor="text1"/>
                <w:szCs w:val="24"/>
              </w:rPr>
              <w:t xml:space="preserve"> e Paulo Mota</w:t>
            </w:r>
          </w:p>
          <w:p w14:paraId="46D5EF2D" w14:textId="2A963642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Proteção Social e Sistemas de Saúde </w:t>
            </w:r>
            <w:r w:rsidR="00E8144E" w:rsidRPr="00043E90">
              <w:rPr>
                <w:rFonts w:ascii="Times New Roman" w:hAnsi="Times New Roman"/>
                <w:color w:val="000000" w:themeColor="text1"/>
                <w:szCs w:val="24"/>
              </w:rPr>
              <w:t>–</w:t>
            </w:r>
            <w:r w:rsidR="00E8144E">
              <w:rPr>
                <w:rFonts w:ascii="Times New Roman" w:hAnsi="Times New Roman"/>
                <w:color w:val="000000" w:themeColor="text1"/>
                <w:szCs w:val="24"/>
              </w:rPr>
              <w:t xml:space="preserve"> Paulo Mota</w:t>
            </w:r>
          </w:p>
        </w:tc>
      </w:tr>
      <w:tr w:rsidR="00D9103F" w:rsidRPr="00043E90" w14:paraId="226A2B10" w14:textId="77777777" w:rsidTr="003924B9">
        <w:trPr>
          <w:trHeight w:val="553"/>
          <w:jc w:val="center"/>
        </w:trPr>
        <w:tc>
          <w:tcPr>
            <w:tcW w:w="989" w:type="dxa"/>
            <w:shd w:val="clear" w:color="auto" w:fill="D9D9D9" w:themeFill="background1" w:themeFillShade="D9"/>
          </w:tcPr>
          <w:p w14:paraId="3B7B531C" w14:textId="2A4AEC75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F97673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/08</w:t>
            </w:r>
          </w:p>
        </w:tc>
        <w:tc>
          <w:tcPr>
            <w:tcW w:w="8775" w:type="dxa"/>
            <w:shd w:val="clear" w:color="auto" w:fill="D9D9D9" w:themeFill="background1" w:themeFillShade="D9"/>
          </w:tcPr>
          <w:p w14:paraId="053020E2" w14:textId="5FAC41D0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Sistema de Saúde Brasileiro – 1: Aylene Bousquat.</w:t>
            </w:r>
          </w:p>
        </w:tc>
      </w:tr>
      <w:tr w:rsidR="00D9103F" w:rsidRPr="00043E90" w14:paraId="270891DA" w14:textId="77777777" w:rsidTr="003924B9">
        <w:trPr>
          <w:trHeight w:val="276"/>
          <w:jc w:val="center"/>
        </w:trPr>
        <w:tc>
          <w:tcPr>
            <w:tcW w:w="989" w:type="dxa"/>
            <w:shd w:val="clear" w:color="auto" w:fill="D9D9D9" w:themeFill="background1" w:themeFillShade="D9"/>
          </w:tcPr>
          <w:p w14:paraId="5E02B7B0" w14:textId="0C5AFA36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="00F9767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/08</w:t>
            </w:r>
          </w:p>
        </w:tc>
        <w:tc>
          <w:tcPr>
            <w:tcW w:w="8775" w:type="dxa"/>
            <w:shd w:val="clear" w:color="auto" w:fill="D9D9D9" w:themeFill="background1" w:themeFillShade="D9"/>
          </w:tcPr>
          <w:p w14:paraId="294DC197" w14:textId="6E65BF79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Sistema de Saúde Brasileiro – 2: Aylene Bousquat.</w:t>
            </w:r>
          </w:p>
        </w:tc>
      </w:tr>
      <w:tr w:rsidR="00D9103F" w:rsidRPr="00043E90" w14:paraId="2E50D243" w14:textId="77777777" w:rsidTr="003924B9">
        <w:trPr>
          <w:trHeight w:val="276"/>
          <w:jc w:val="center"/>
        </w:trPr>
        <w:tc>
          <w:tcPr>
            <w:tcW w:w="989" w:type="dxa"/>
            <w:shd w:val="clear" w:color="auto" w:fill="D9D9D9" w:themeFill="background1" w:themeFillShade="D9"/>
          </w:tcPr>
          <w:p w14:paraId="0ED0236D" w14:textId="6BB21409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F97673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/09</w:t>
            </w:r>
          </w:p>
        </w:tc>
        <w:tc>
          <w:tcPr>
            <w:tcW w:w="8775" w:type="dxa"/>
            <w:shd w:val="clear" w:color="auto" w:fill="D9D9D9" w:themeFill="background1" w:themeFillShade="D9"/>
          </w:tcPr>
          <w:p w14:paraId="61EBCE28" w14:textId="506F68E9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Modelos de Atenção à Saúde</w:t>
            </w:r>
            <w:r w:rsidR="00562F35">
              <w:rPr>
                <w:rFonts w:ascii="Times New Roman" w:hAnsi="Times New Roman"/>
                <w:color w:val="000000" w:themeColor="text1"/>
                <w:szCs w:val="24"/>
              </w:rPr>
              <w:t xml:space="preserve">- 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 Aylene Bousquat </w:t>
            </w:r>
          </w:p>
        </w:tc>
      </w:tr>
      <w:tr w:rsidR="00D9103F" w:rsidRPr="00043E90" w14:paraId="1E11EC95" w14:textId="77777777" w:rsidTr="003924B9">
        <w:trPr>
          <w:trHeight w:val="846"/>
          <w:jc w:val="center"/>
        </w:trPr>
        <w:tc>
          <w:tcPr>
            <w:tcW w:w="989" w:type="dxa"/>
            <w:shd w:val="clear" w:color="auto" w:fill="D9D9D9" w:themeFill="background1" w:themeFillShade="D9"/>
          </w:tcPr>
          <w:p w14:paraId="6D9F263C" w14:textId="01667C0F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F9767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/09</w:t>
            </w:r>
          </w:p>
        </w:tc>
        <w:tc>
          <w:tcPr>
            <w:tcW w:w="8775" w:type="dxa"/>
            <w:shd w:val="clear" w:color="auto" w:fill="D9D9D9" w:themeFill="background1" w:themeFillShade="D9"/>
          </w:tcPr>
          <w:p w14:paraId="0D8ABA18" w14:textId="13EB7EF9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Vigilância em Saúde: conceitos e definição do campo e o Sistema Nacional de Vigilância Sanitária: Fernando </w:t>
            </w:r>
            <w:proofErr w:type="spellStart"/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Aith</w:t>
            </w:r>
            <w:proofErr w:type="spellEnd"/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</w:tr>
      <w:tr w:rsidR="00D9103F" w:rsidRPr="00043E90" w14:paraId="568FC982" w14:textId="77777777" w:rsidTr="003924B9">
        <w:trPr>
          <w:trHeight w:val="575"/>
          <w:jc w:val="center"/>
        </w:trPr>
        <w:tc>
          <w:tcPr>
            <w:tcW w:w="989" w:type="dxa"/>
            <w:shd w:val="clear" w:color="auto" w:fill="D9D9D9" w:themeFill="background1" w:themeFillShade="D9"/>
          </w:tcPr>
          <w:p w14:paraId="30ADDD02" w14:textId="6F14B5B1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F97673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/09</w:t>
            </w:r>
          </w:p>
        </w:tc>
        <w:tc>
          <w:tcPr>
            <w:tcW w:w="8775" w:type="dxa"/>
            <w:shd w:val="clear" w:color="auto" w:fill="D9D9D9" w:themeFill="background1" w:themeFillShade="D9"/>
          </w:tcPr>
          <w:p w14:paraId="19045724" w14:textId="4C72E4E8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Regulamento Sanitário Internacional e suas interfaces com a Vigilância em Saúde no Brasil: Fernando </w:t>
            </w:r>
            <w:proofErr w:type="spellStart"/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Aith</w:t>
            </w:r>
            <w:proofErr w:type="spellEnd"/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</w:tr>
      <w:tr w:rsidR="00D9103F" w:rsidRPr="00043E90" w14:paraId="37A478C9" w14:textId="77777777" w:rsidTr="003924B9">
        <w:trPr>
          <w:trHeight w:val="553"/>
          <w:jc w:val="center"/>
        </w:trPr>
        <w:tc>
          <w:tcPr>
            <w:tcW w:w="989" w:type="dxa"/>
            <w:shd w:val="clear" w:color="auto" w:fill="D9D9D9" w:themeFill="background1" w:themeFillShade="D9"/>
          </w:tcPr>
          <w:p w14:paraId="65325A5D" w14:textId="5DE1E40C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F97673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/10 </w:t>
            </w:r>
          </w:p>
        </w:tc>
        <w:tc>
          <w:tcPr>
            <w:tcW w:w="8775" w:type="dxa"/>
            <w:shd w:val="clear" w:color="auto" w:fill="D9D9D9" w:themeFill="background1" w:themeFillShade="D9"/>
          </w:tcPr>
          <w:p w14:paraId="57C18F54" w14:textId="1089612B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Sistema de Saúde Brasileiro e a pandemia da Covid-19: </w:t>
            </w:r>
            <w:r w:rsidR="00E8144E">
              <w:rPr>
                <w:rFonts w:ascii="Times New Roman" w:hAnsi="Times New Roman"/>
                <w:color w:val="000000" w:themeColor="text1"/>
                <w:szCs w:val="24"/>
              </w:rPr>
              <w:t>Paulo Mota</w:t>
            </w:r>
          </w:p>
        </w:tc>
      </w:tr>
      <w:tr w:rsidR="00D9103F" w:rsidRPr="00043E90" w14:paraId="3144DE5F" w14:textId="77777777" w:rsidTr="003924B9">
        <w:trPr>
          <w:trHeight w:val="276"/>
          <w:jc w:val="center"/>
        </w:trPr>
        <w:tc>
          <w:tcPr>
            <w:tcW w:w="989" w:type="dxa"/>
            <w:shd w:val="clear" w:color="auto" w:fill="D9D9D9" w:themeFill="background1" w:themeFillShade="D9"/>
          </w:tcPr>
          <w:p w14:paraId="3BBA86BE" w14:textId="70633B0D" w:rsidR="00D9103F" w:rsidRPr="00043E90" w:rsidRDefault="00F97673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  <w:r w:rsidR="00D9103F" w:rsidRPr="00043E90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775" w:type="dxa"/>
            <w:shd w:val="clear" w:color="auto" w:fill="D9D9D9" w:themeFill="background1" w:themeFillShade="D9"/>
          </w:tcPr>
          <w:p w14:paraId="7DD00B0D" w14:textId="01615AAF" w:rsidR="00D9103F" w:rsidRPr="00043E90" w:rsidRDefault="00D9103F" w:rsidP="003924B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43E90">
              <w:rPr>
                <w:rFonts w:ascii="Times New Roman" w:hAnsi="Times New Roman"/>
                <w:color w:val="000000" w:themeColor="text1"/>
                <w:szCs w:val="24"/>
              </w:rPr>
              <w:t xml:space="preserve">Prova </w:t>
            </w:r>
          </w:p>
        </w:tc>
      </w:tr>
    </w:tbl>
    <w:p w14:paraId="6AF55FC0" w14:textId="3A13A4AD" w:rsidR="007B4C66" w:rsidRPr="00043E90" w:rsidRDefault="00D9103F" w:rsidP="00D9103F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43E90">
        <w:rPr>
          <w:b/>
          <w:color w:val="000000" w:themeColor="text1"/>
        </w:rPr>
        <w:br w:type="page"/>
      </w:r>
    </w:p>
    <w:p w14:paraId="62DA614E" w14:textId="77777777" w:rsidR="007B4C66" w:rsidRPr="00043E90" w:rsidRDefault="007B4C66" w:rsidP="00043E9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sectPr w:rsidR="007B4C66" w:rsidRPr="00043E90" w:rsidSect="00922A06">
      <w:headerReference w:type="default" r:id="rId15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B9FC" w14:textId="77777777" w:rsidR="00392965" w:rsidRDefault="00392965" w:rsidP="00E07020">
      <w:r>
        <w:separator/>
      </w:r>
    </w:p>
  </w:endnote>
  <w:endnote w:type="continuationSeparator" w:id="0">
    <w:p w14:paraId="47986EFE" w14:textId="77777777" w:rsidR="00392965" w:rsidRDefault="00392965" w:rsidP="00E0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5C50" w14:textId="77777777" w:rsidR="00392965" w:rsidRDefault="00392965" w:rsidP="00E07020">
      <w:r>
        <w:separator/>
      </w:r>
    </w:p>
  </w:footnote>
  <w:footnote w:type="continuationSeparator" w:id="0">
    <w:p w14:paraId="1AE158FB" w14:textId="77777777" w:rsidR="00392965" w:rsidRDefault="00392965" w:rsidP="00E0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8A5" w14:textId="0B8718C5" w:rsidR="00E07020" w:rsidRDefault="00E07020" w:rsidP="00D62B6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E12"/>
    <w:multiLevelType w:val="hybridMultilevel"/>
    <w:tmpl w:val="182C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799C"/>
    <w:multiLevelType w:val="hybridMultilevel"/>
    <w:tmpl w:val="3AAEB3E8"/>
    <w:lvl w:ilvl="0" w:tplc="BDACEBCA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FA5639"/>
    <w:multiLevelType w:val="hybridMultilevel"/>
    <w:tmpl w:val="2ECCB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59"/>
    <w:rsid w:val="00042FA9"/>
    <w:rsid w:val="00043E90"/>
    <w:rsid w:val="001135EF"/>
    <w:rsid w:val="0012070D"/>
    <w:rsid w:val="001C035B"/>
    <w:rsid w:val="00200F2A"/>
    <w:rsid w:val="0023496C"/>
    <w:rsid w:val="002526EE"/>
    <w:rsid w:val="00282D6C"/>
    <w:rsid w:val="002B13C8"/>
    <w:rsid w:val="002B1B00"/>
    <w:rsid w:val="00365A2B"/>
    <w:rsid w:val="003730A4"/>
    <w:rsid w:val="00392965"/>
    <w:rsid w:val="003A0709"/>
    <w:rsid w:val="003A4DED"/>
    <w:rsid w:val="003F6449"/>
    <w:rsid w:val="00446D25"/>
    <w:rsid w:val="004759BD"/>
    <w:rsid w:val="00476681"/>
    <w:rsid w:val="004A255B"/>
    <w:rsid w:val="004D306D"/>
    <w:rsid w:val="00507156"/>
    <w:rsid w:val="00531F61"/>
    <w:rsid w:val="00540533"/>
    <w:rsid w:val="0054188B"/>
    <w:rsid w:val="00562F35"/>
    <w:rsid w:val="00572F2B"/>
    <w:rsid w:val="006F67C7"/>
    <w:rsid w:val="00732E16"/>
    <w:rsid w:val="00757D72"/>
    <w:rsid w:val="007B4C66"/>
    <w:rsid w:val="007D3916"/>
    <w:rsid w:val="00835E24"/>
    <w:rsid w:val="008A05E1"/>
    <w:rsid w:val="008D578E"/>
    <w:rsid w:val="00922A06"/>
    <w:rsid w:val="009D235D"/>
    <w:rsid w:val="00A511E5"/>
    <w:rsid w:val="00A61183"/>
    <w:rsid w:val="00A82DA3"/>
    <w:rsid w:val="00A86D99"/>
    <w:rsid w:val="00AB7274"/>
    <w:rsid w:val="00AE5B47"/>
    <w:rsid w:val="00B149AA"/>
    <w:rsid w:val="00B83B52"/>
    <w:rsid w:val="00BF6859"/>
    <w:rsid w:val="00C54E46"/>
    <w:rsid w:val="00C8710E"/>
    <w:rsid w:val="00CA170B"/>
    <w:rsid w:val="00CB2BD5"/>
    <w:rsid w:val="00CF7FBB"/>
    <w:rsid w:val="00D52D66"/>
    <w:rsid w:val="00D55E30"/>
    <w:rsid w:val="00D62B6A"/>
    <w:rsid w:val="00D9103F"/>
    <w:rsid w:val="00E07020"/>
    <w:rsid w:val="00E405EE"/>
    <w:rsid w:val="00E5732A"/>
    <w:rsid w:val="00E8144E"/>
    <w:rsid w:val="00EC09BC"/>
    <w:rsid w:val="00F23B8C"/>
    <w:rsid w:val="00F57094"/>
    <w:rsid w:val="00F77DCF"/>
    <w:rsid w:val="00F97673"/>
    <w:rsid w:val="00FA6CFF"/>
    <w:rsid w:val="00FD4A7C"/>
    <w:rsid w:val="00FE16CA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08F4F"/>
  <w15:docId w15:val="{8900D058-6998-B742-A13E-92210328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6859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BF6859"/>
    <w:pPr>
      <w:keepNext/>
      <w:spacing w:before="120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6859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F685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F68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uiPriority w:val="59"/>
    <w:rsid w:val="0036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2070D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2F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highlight">
    <w:name w:val="highlight"/>
    <w:basedOn w:val="Fontepargpadro"/>
    <w:rsid w:val="00572F2B"/>
  </w:style>
  <w:style w:type="paragraph" w:styleId="Textodebalo">
    <w:name w:val="Balloon Text"/>
    <w:basedOn w:val="Normal"/>
    <w:link w:val="TextodebaloChar"/>
    <w:uiPriority w:val="99"/>
    <w:semiHidden/>
    <w:unhideWhenUsed/>
    <w:rsid w:val="00922A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A0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70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02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70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020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526E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496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81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39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.aith@usp.br" TargetMode="External"/><Relationship Id="rId13" Type="http://schemas.openxmlformats.org/officeDocument/2006/relationships/hyperlink" Target="https://www.e-publicacoes.uerj.br/index.php/revistaceaju/article/view/49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x.doi.org/10.1590/0102-311X000333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x.doi.org/10.1590/1413-81232018236.090320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cbi.nlm.nih.gov/pubmed/31303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606/issn.2316-9044.v10i2p94-125" TargetMode="External"/><Relationship Id="rId14" Type="http://schemas.openxmlformats.org/officeDocument/2006/relationships/hyperlink" Target="https://dx.doi.org/10.1590/1413-81232018236.0550201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1073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HS Mota</cp:lastModifiedBy>
  <cp:revision>4</cp:revision>
  <dcterms:created xsi:type="dcterms:W3CDTF">2022-08-02T12:28:00Z</dcterms:created>
  <dcterms:modified xsi:type="dcterms:W3CDTF">2022-08-09T20:21:00Z</dcterms:modified>
</cp:coreProperties>
</file>