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3" w:type="dxa"/>
        <w:tblCellMar>
          <w:left w:w="70" w:type="dxa"/>
          <w:right w:w="70" w:type="dxa"/>
        </w:tblCellMar>
        <w:tblLook w:val="04A0"/>
      </w:tblPr>
      <w:tblGrid>
        <w:gridCol w:w="3118"/>
        <w:gridCol w:w="2586"/>
        <w:gridCol w:w="2117"/>
        <w:gridCol w:w="2439"/>
        <w:gridCol w:w="2523"/>
        <w:gridCol w:w="3176"/>
      </w:tblGrid>
      <w:tr w:rsidR="00110E75" w:rsidRPr="00110E75" w:rsidTr="00110E75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E75" w:rsidRPr="00110E75" w:rsidRDefault="00110E75" w:rsidP="00BA2E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DOCENTE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E75" w:rsidRPr="00110E75" w:rsidRDefault="00110E75" w:rsidP="0011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AREA PESQUISA - TEMAS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E75" w:rsidRPr="00110E75" w:rsidRDefault="00110E75" w:rsidP="0011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E75" w:rsidRPr="00110E75" w:rsidRDefault="00110E75" w:rsidP="0011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E75" w:rsidRPr="00110E75" w:rsidRDefault="00110E75" w:rsidP="0011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E75" w:rsidRPr="00110E75" w:rsidRDefault="00110E75" w:rsidP="0011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Adriana Maria </w:t>
            </w:r>
            <w:r w:rsidR="00110E75"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Procópio</w:t>
            </w: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de Araujo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ensino contábil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formação docente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formação discente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continuada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11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controladoria empresarial </w:t>
            </w:r>
            <w:r w:rsidR="00110E75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casos</w:t>
            </w:r>
          </w:p>
        </w:tc>
      </w:tr>
      <w:tr w:rsidR="00110E75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0E75" w:rsidRPr="006A3234" w:rsidRDefault="00110E75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Amaury José Rezende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0E75" w:rsidRPr="006A3234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tributária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0E75" w:rsidRPr="006A3234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tributos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0E75" w:rsidRPr="006A3234" w:rsidRDefault="00110E75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0E75" w:rsidRPr="006A3234" w:rsidRDefault="00110E75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0E75" w:rsidRPr="00BA2E40" w:rsidRDefault="00110E75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2E40" w:rsidRPr="00BA2E40" w:rsidTr="00547CCF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Andre Carlos </w:t>
            </w: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Busanelli</w:t>
            </w:r>
            <w:proofErr w:type="spellEnd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de Aquino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Controladoria Governamental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Orçamento e Finanças municipais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Controle Externo e Interno no setor público (</w:t>
            </w: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accountability</w:t>
            </w:r>
            <w:proofErr w:type="spellEnd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Gestão de desempenho de organizações do setor público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Estudos de caso em controladoria</w:t>
            </w:r>
          </w:p>
        </w:tc>
      </w:tr>
      <w:tr w:rsidR="00547CCF" w:rsidRPr="00BA2E40" w:rsidTr="00547CCF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7CCF" w:rsidRPr="006A3234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Carlos Alberto </w:t>
            </w: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Grespan</w:t>
            </w:r>
            <w:proofErr w:type="spellEnd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Bonacim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7CCF" w:rsidRPr="006A3234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Cont</w:t>
            </w:r>
            <w:proofErr w:type="spellEnd"/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governamental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7CCF" w:rsidRPr="006A3234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7CCF" w:rsidRPr="006A3234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Carlos Roberto Godoy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do Petróleo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DE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Finanças do Petró</w:t>
            </w:r>
            <w:r w:rsidR="00DE646F">
              <w:rPr>
                <w:rFonts w:ascii="Calibri" w:eastAsia="Times New Roman" w:hAnsi="Calibri" w:cs="Times New Roman"/>
                <w:color w:val="000000"/>
                <w:lang w:eastAsia="pt-BR"/>
              </w:rPr>
              <w:t>leo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e Finanças da Energia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Claudio de Souza Miranda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Ensino da Contabilidade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Mercado de trabalho do contador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Controles Internos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Auditoria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Custos em organizações de pequeno porte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Daphnis</w:t>
            </w:r>
            <w:proofErr w:type="spellEnd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Theodoro da Silva Junior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Renda Fixa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Renda Variável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Avaliação de empresas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Trading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Davi Rogerio de Moura Costa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Governança Corporativa em Cooperativas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Mecanismos de Incentivo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Temas relacionados ao ICPC 29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Temas relacionados ao ICPC 14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Mecanismos de Controle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Eugenio Jose Silva </w:t>
            </w: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Bitti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Sistemas de Controle Gerencial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Arranjos Organizacionais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Formação de Preço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Planejamento Estratégico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Estratégia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Fabiano </w:t>
            </w: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Guasti</w:t>
            </w:r>
            <w:proofErr w:type="spellEnd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Lima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Análise de Riscos no mercado financeiro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Valuation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Métodos Quantitativos em Finanças: modelos financeiros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Finanças Corporativas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Mercado de Capitais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6A3234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Flavia </w:t>
            </w: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Zo</w:t>
            </w:r>
            <w:r w:rsidR="00BA2E40"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boli</w:t>
            </w:r>
            <w:proofErr w:type="spellEnd"/>
            <w:r w:rsidR="00BA2E40"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Dalmácio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Governança Corporativa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Teoria de Agência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para Usuários Externos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Teoria da Sinalização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Previsão de Analistas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Jose Dutra de Oliveira Neto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EAD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Sistemas de Informação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Tecnologias de aprendizagem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6A3234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Maísa</w:t>
            </w:r>
            <w:r w:rsidR="00BA2E40"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de Souza Ribeiro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11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sustentabilidade  responsabilidade socioambiental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contabilidade financeira - ativos biológicos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financeira - concessões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financeira - provisões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DVA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Marcelo Augusto </w:t>
            </w: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Ambrozini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Derivativos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Decisões de Dividendos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Estrutura de Capital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Mercado Financeiro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Mercado de Capitais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Marcelo Botelho da Costa Moraes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Contabilidade Financeira: Aplicação de </w:t>
            </w: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CPC's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Gerenciamento de Caixa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Relação Caixa e Resultado (</w:t>
            </w: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Accruals</w:t>
            </w:r>
            <w:proofErr w:type="spellEnd"/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18"/>
                <w:lang w:eastAsia="pt-BR"/>
              </w:rPr>
              <w:t>Eficiência da Atividade Bancária em Instituições Financeiras e Cooperativas de Crédito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Simulação de Monte Carlo em Análise de Projetos de Investimentos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Marcelo Sanches </w:t>
            </w: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Pagliarussi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Governança de empresas familiares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Estratégia corporativa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Controladoria e arquitetura organizacional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Governança corporativa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 de operações</w:t>
            </w:r>
          </w:p>
        </w:tc>
      </w:tr>
      <w:tr w:rsidR="00547CCF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CCF" w:rsidRPr="006A3234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Marco Aurélio </w:t>
            </w: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Gumieri</w:t>
            </w:r>
            <w:proofErr w:type="spellEnd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Valério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CCF" w:rsidRPr="006A3234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Direito empresarial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CCF" w:rsidRPr="006A3234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CCF" w:rsidRPr="006A3234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CCF" w:rsidRPr="006A3234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CCF" w:rsidRPr="00BA2E40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2E40" w:rsidRPr="00BA2E40" w:rsidTr="00547CCF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Mariana </w:t>
            </w:r>
            <w:r w:rsidR="00110E75"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Simões</w:t>
            </w: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Ferraz </w:t>
            </w: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Fregonesi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e Responsabilidade Social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Contabilidade aplicada ao Terceiro Setor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Financeira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Relatórios de Sustentabilidade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Relato Integrado</w:t>
            </w:r>
          </w:p>
        </w:tc>
      </w:tr>
      <w:tr w:rsidR="00547CCF" w:rsidRPr="00BA2E40" w:rsidTr="00547CCF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CCF" w:rsidRPr="006A3234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Mauricio Ribeiro do Valle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CCF" w:rsidRPr="006A3234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Custo de capital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CCF" w:rsidRPr="006A3234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CCF" w:rsidRPr="006A3234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CCF" w:rsidRPr="006A3234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CCF" w:rsidRPr="00BA2E40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47CCF" w:rsidRPr="00BA2E40" w:rsidTr="00547CCF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Paula </w:t>
            </w: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Nardi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Auditoria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Informação Contábil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Escolhas Contá</w:t>
            </w:r>
            <w:bookmarkStart w:id="0" w:name="_GoBack"/>
            <w:bookmarkEnd w:id="0"/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beis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Financeira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Gerenciamento de Resultados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lastRenderedPageBreak/>
              <w:t>Ricardo Luiz Menezes da Silva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Financeira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Qualidade da Informação Contábil e Mercado de Capitais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Ativos Biológicos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Stock </w:t>
            </w: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Options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Governança Corporativa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Roni</w:t>
            </w:r>
            <w:proofErr w:type="spellEnd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Cleber </w:t>
            </w: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Bonizio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para usuários internos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gerencial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Gestão financeira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Gestão baseada em valor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Gestão do capital de giro</w:t>
            </w:r>
          </w:p>
        </w:tc>
      </w:tr>
      <w:tr w:rsidR="00BA2E40" w:rsidRPr="00110E75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Rosana Carmen Grillo Goncalves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18"/>
                <w:lang w:eastAsia="pt-BR"/>
              </w:rPr>
              <w:t>Controles Inter-organizacionais: Contratos de Terceirização de 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18"/>
                <w:lang w:eastAsia="pt-BR"/>
              </w:rPr>
              <w:t>Indicadores de Desempenho e Incentivo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18"/>
                <w:lang w:eastAsia="pt-BR"/>
              </w:rPr>
              <w:t>Processos de Negócio e Sistemas de Informação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Casos Didáticos para uso interdisciplinar de Sistemas de Informação Integrados 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Sigismundo </w:t>
            </w: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Bialoskorski</w:t>
            </w:r>
            <w:proofErr w:type="spellEnd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Neto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Mercados Futuros e </w:t>
            </w:r>
            <w:r w:rsidR="00110E75"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Agronegócios</w:t>
            </w: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/cooperativas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Análises de Projetos/cooperativas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Controladoria /cooperativas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110E75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Cooperativas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110E75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Cooperativas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Silvio Hiroshi </w:t>
            </w: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Nakao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Tributária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Adoção de IFRS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Financeira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Solange Garcia dos Reis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Gerencial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Divulgação </w:t>
            </w:r>
            <w:r w:rsidR="00110E75"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sócio</w:t>
            </w: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ambiental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Sustentabilidade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Balanced</w:t>
            </w:r>
            <w:proofErr w:type="spellEnd"/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Score</w:t>
            </w:r>
            <w:proofErr w:type="spellEnd"/>
            <w:r w:rsidR="00110E75"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Card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Sustentabilidade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Vinicius </w:t>
            </w: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Aversari</w:t>
            </w:r>
            <w:proofErr w:type="spellEnd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Martins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Societária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IFRS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e Mercado de Capitais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6A3234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Escolhas Contábeis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Conservadorismo e Gerenciamento de Resultados</w:t>
            </w:r>
          </w:p>
        </w:tc>
      </w:tr>
      <w:tr w:rsidR="006A3234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234" w:rsidRPr="006A3234" w:rsidRDefault="006A3234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João Carlos Domingues (</w:t>
            </w:r>
            <w:proofErr w:type="spellStart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pós-doc</w:t>
            </w:r>
            <w:proofErr w:type="spellEnd"/>
            <w:r w:rsidRPr="006A3234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)</w:t>
            </w:r>
          </w:p>
          <w:p w:rsidR="006A3234" w:rsidRPr="006A3234" w:rsidRDefault="006A3234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e-mail-joaocarlosdomingues@uol.com.br</w:t>
            </w:r>
          </w:p>
          <w:p w:rsidR="006A3234" w:rsidRPr="006A3234" w:rsidRDefault="006A3234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sala de pesquisas RCC - bloco A</w:t>
            </w:r>
          </w:p>
          <w:p w:rsidR="006A3234" w:rsidRPr="006A3234" w:rsidRDefault="006A3234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234" w:rsidRPr="006A3234" w:rsidRDefault="006A3234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Financeira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234" w:rsidRPr="006A3234" w:rsidRDefault="006A3234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IFRS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234" w:rsidRPr="006A3234" w:rsidRDefault="006A3234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Finanças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234" w:rsidRPr="006A3234" w:rsidRDefault="006A3234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A3234">
              <w:rPr>
                <w:rFonts w:ascii="Calibri" w:eastAsia="Times New Roman" w:hAnsi="Calibri" w:cs="Times New Roman"/>
                <w:color w:val="000000"/>
                <w:lang w:eastAsia="pt-BR"/>
              </w:rPr>
              <w:t>Mercado de Capitais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234" w:rsidRPr="00BA2E40" w:rsidRDefault="006A3234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9E5BE4" w:rsidRDefault="009E5BE4"/>
    <w:sectPr w:rsidR="009E5BE4" w:rsidSect="00BA2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E40"/>
    <w:rsid w:val="00110E75"/>
    <w:rsid w:val="002859BE"/>
    <w:rsid w:val="00547CCF"/>
    <w:rsid w:val="006A3234"/>
    <w:rsid w:val="006C6541"/>
    <w:rsid w:val="009E5BE4"/>
    <w:rsid w:val="009F1FCB"/>
    <w:rsid w:val="00A36FF5"/>
    <w:rsid w:val="00BA2E40"/>
    <w:rsid w:val="00DE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Adriana Procopio</cp:lastModifiedBy>
  <cp:revision>3</cp:revision>
  <dcterms:created xsi:type="dcterms:W3CDTF">2016-02-16T11:30:00Z</dcterms:created>
  <dcterms:modified xsi:type="dcterms:W3CDTF">2016-02-16T11:30:00Z</dcterms:modified>
</cp:coreProperties>
</file>