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565" w14:textId="77777777" w:rsidR="00352F3D" w:rsidRPr="00352F3D" w:rsidRDefault="00352F3D" w:rsidP="004A1C7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3D">
        <w:rPr>
          <w:rFonts w:ascii="Times New Roman" w:hAnsi="Times New Roman" w:cs="Times New Roman"/>
          <w:b/>
          <w:sz w:val="24"/>
          <w:szCs w:val="24"/>
        </w:rPr>
        <w:t>FACULDADE DE DIREITO DA UNIVERSIDADE DE SÃO PAULO</w:t>
      </w:r>
    </w:p>
    <w:p w14:paraId="5954275A" w14:textId="5CB2FE80" w:rsidR="00352F3D" w:rsidRPr="00352F3D" w:rsidRDefault="00352F3D" w:rsidP="004A1C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3D">
        <w:rPr>
          <w:rFonts w:ascii="Times New Roman" w:hAnsi="Times New Roman" w:cs="Times New Roman"/>
          <w:b/>
          <w:sz w:val="24"/>
          <w:szCs w:val="24"/>
        </w:rPr>
        <w:t>DCV0</w:t>
      </w:r>
      <w:r w:rsidR="004A1C79">
        <w:rPr>
          <w:rFonts w:ascii="Times New Roman" w:hAnsi="Times New Roman" w:cs="Times New Roman"/>
          <w:b/>
          <w:sz w:val="24"/>
          <w:szCs w:val="24"/>
        </w:rPr>
        <w:t>215</w:t>
      </w:r>
      <w:r w:rsidRPr="00352F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1C79">
        <w:rPr>
          <w:rFonts w:ascii="Times New Roman" w:hAnsi="Times New Roman" w:cs="Times New Roman"/>
          <w:b/>
          <w:sz w:val="24"/>
          <w:szCs w:val="24"/>
        </w:rPr>
        <w:t>Teoria Geral das Obrigações</w:t>
      </w:r>
    </w:p>
    <w:p w14:paraId="0C76825D" w14:textId="77777777" w:rsidR="00352F3D" w:rsidRPr="00352F3D" w:rsidRDefault="00352F3D" w:rsidP="004A1C7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3D">
        <w:rPr>
          <w:rFonts w:ascii="Times New Roman" w:hAnsi="Times New Roman" w:cs="Times New Roman"/>
          <w:b/>
          <w:sz w:val="24"/>
          <w:szCs w:val="24"/>
        </w:rPr>
        <w:t>Prof. Titular Fernando Campos Scaff</w:t>
      </w:r>
    </w:p>
    <w:p w14:paraId="2BBFF33D" w14:textId="5C79019B" w:rsidR="00CF069E" w:rsidRPr="006248B6" w:rsidRDefault="006248B6" w:rsidP="004A1C79">
      <w:pPr>
        <w:spacing w:before="360" w:after="360" w:line="360" w:lineRule="auto"/>
        <w:jc w:val="both"/>
        <w:rPr>
          <w:rFonts w:ascii="Times New Roman" w:hAnsi="Times New Roman" w:cs="Times New Roman"/>
        </w:rPr>
      </w:pPr>
      <w:r w:rsidRPr="006248B6">
        <w:rPr>
          <w:rFonts w:ascii="Times New Roman" w:hAnsi="Times New Roman" w:cs="Times New Roman"/>
        </w:rPr>
        <w:t xml:space="preserve">MONITORIA 13 – </w:t>
      </w:r>
      <w:r w:rsidRPr="006248B6">
        <w:rPr>
          <w:rFonts w:ascii="Times New Roman" w:hAnsi="Times New Roman" w:cs="Times New Roman"/>
          <w:sz w:val="24"/>
          <w:szCs w:val="24"/>
        </w:rPr>
        <w:t>CESSÃO DE CRÉDITO</w:t>
      </w:r>
    </w:p>
    <w:p w14:paraId="2C82FFC2" w14:textId="5D869C3A" w:rsidR="00E85AAB" w:rsidRDefault="00544036" w:rsidP="00E85AA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48B6" w:rsidRPr="006248B6">
        <w:rPr>
          <w:rFonts w:ascii="Times New Roman" w:hAnsi="Times New Roman" w:cs="Times New Roman"/>
          <w:smallCaps/>
          <w:sz w:val="24"/>
          <w:szCs w:val="24"/>
        </w:rPr>
        <w:t xml:space="preserve">Gazeta </w:t>
      </w:r>
      <w:r w:rsidRPr="006248B6">
        <w:rPr>
          <w:rFonts w:ascii="Times New Roman" w:hAnsi="Times New Roman" w:cs="Times New Roman"/>
          <w:smallCaps/>
          <w:sz w:val="24"/>
          <w:szCs w:val="24"/>
        </w:rPr>
        <w:t>S/A</w:t>
      </w:r>
      <w:r>
        <w:rPr>
          <w:rFonts w:ascii="Times New Roman" w:hAnsi="Times New Roman" w:cs="Times New Roman"/>
          <w:sz w:val="24"/>
          <w:szCs w:val="24"/>
        </w:rPr>
        <w:t xml:space="preserve"> contratou </w:t>
      </w:r>
      <w:r w:rsidR="00A129F0">
        <w:rPr>
          <w:rFonts w:ascii="Times New Roman" w:hAnsi="Times New Roman" w:cs="Times New Roman"/>
          <w:sz w:val="24"/>
          <w:szCs w:val="24"/>
        </w:rPr>
        <w:t xml:space="preserve">junto à </w:t>
      </w:r>
      <w:r w:rsidR="006248B6" w:rsidRPr="006248B6">
        <w:rPr>
          <w:rFonts w:ascii="Times New Roman" w:hAnsi="Times New Roman" w:cs="Times New Roman"/>
          <w:smallCaps/>
          <w:sz w:val="24"/>
          <w:szCs w:val="24"/>
        </w:rPr>
        <w:t xml:space="preserve">Lotus </w:t>
      </w:r>
      <w:r w:rsidR="00A129F0" w:rsidRPr="006248B6">
        <w:rPr>
          <w:rFonts w:ascii="Times New Roman" w:hAnsi="Times New Roman" w:cs="Times New Roman"/>
          <w:smallCaps/>
          <w:sz w:val="24"/>
          <w:szCs w:val="24"/>
        </w:rPr>
        <w:t>Assessoria Financeira</w:t>
      </w:r>
      <w:r w:rsidR="00A129F0">
        <w:rPr>
          <w:rFonts w:ascii="Times New Roman" w:hAnsi="Times New Roman" w:cs="Times New Roman"/>
          <w:sz w:val="24"/>
          <w:szCs w:val="24"/>
        </w:rPr>
        <w:t xml:space="preserve"> os serviços de assessoramento e de intermediação no processo de busca de investidores, a fim de obter capital e tornar seu negócio sustentável.</w:t>
      </w:r>
      <w:r w:rsidR="00E85AAB">
        <w:rPr>
          <w:rFonts w:ascii="Times New Roman" w:hAnsi="Times New Roman" w:cs="Times New Roman"/>
          <w:sz w:val="24"/>
          <w:szCs w:val="24"/>
        </w:rPr>
        <w:t xml:space="preserve">  </w:t>
      </w:r>
      <w:r w:rsidR="00A129F0">
        <w:rPr>
          <w:rFonts w:ascii="Times New Roman" w:hAnsi="Times New Roman" w:cs="Times New Roman"/>
          <w:sz w:val="24"/>
          <w:szCs w:val="24"/>
        </w:rPr>
        <w:t xml:space="preserve">Como contraprestação, a </w:t>
      </w:r>
      <w:r w:rsidR="006E54B3">
        <w:rPr>
          <w:rFonts w:ascii="Times New Roman" w:hAnsi="Times New Roman" w:cs="Times New Roman"/>
          <w:smallCaps/>
          <w:sz w:val="24"/>
          <w:szCs w:val="24"/>
        </w:rPr>
        <w:t>Gazeta</w:t>
      </w:r>
      <w:r w:rsidR="00A129F0">
        <w:rPr>
          <w:rFonts w:ascii="Times New Roman" w:hAnsi="Times New Roman" w:cs="Times New Roman"/>
          <w:sz w:val="24"/>
          <w:szCs w:val="24"/>
        </w:rPr>
        <w:t xml:space="preserve"> realizaria o pagamento de valor mensal </w:t>
      </w:r>
      <w:r w:rsidR="00E85AAB">
        <w:rPr>
          <w:rFonts w:ascii="Times New Roman" w:hAnsi="Times New Roman" w:cs="Times New Roman"/>
          <w:sz w:val="24"/>
          <w:szCs w:val="24"/>
        </w:rPr>
        <w:t xml:space="preserve">fixo </w:t>
      </w:r>
      <w:r w:rsidR="00A129F0">
        <w:rPr>
          <w:rFonts w:ascii="Times New Roman" w:hAnsi="Times New Roman" w:cs="Times New Roman"/>
          <w:sz w:val="24"/>
          <w:szCs w:val="24"/>
        </w:rPr>
        <w:t xml:space="preserve">e, se </w:t>
      </w:r>
      <w:r w:rsidR="00E85AAB">
        <w:rPr>
          <w:rFonts w:ascii="Times New Roman" w:hAnsi="Times New Roman" w:cs="Times New Roman"/>
          <w:sz w:val="24"/>
          <w:szCs w:val="24"/>
        </w:rPr>
        <w:t>obtido algum investimento, pagaria</w:t>
      </w:r>
      <w:r w:rsidR="006E54B3">
        <w:rPr>
          <w:rFonts w:ascii="Times New Roman" w:hAnsi="Times New Roman" w:cs="Times New Roman"/>
          <w:sz w:val="24"/>
          <w:szCs w:val="24"/>
        </w:rPr>
        <w:t>, ainda,</w:t>
      </w:r>
      <w:r w:rsidR="00E85AAB">
        <w:rPr>
          <w:rFonts w:ascii="Times New Roman" w:hAnsi="Times New Roman" w:cs="Times New Roman"/>
          <w:sz w:val="24"/>
          <w:szCs w:val="24"/>
        </w:rPr>
        <w:t xml:space="preserve"> um percentual sobre o valor aportado – a chamada </w:t>
      </w:r>
      <w:r w:rsidR="00E85AAB" w:rsidRPr="00F15954">
        <w:rPr>
          <w:rFonts w:ascii="Times New Roman" w:hAnsi="Times New Roman" w:cs="Times New Roman"/>
          <w:i/>
          <w:iCs/>
          <w:sz w:val="24"/>
          <w:szCs w:val="24"/>
        </w:rPr>
        <w:t>taxa de sucesso</w:t>
      </w:r>
      <w:r w:rsidR="00E85AAB">
        <w:rPr>
          <w:rFonts w:ascii="Times New Roman" w:hAnsi="Times New Roman" w:cs="Times New Roman"/>
          <w:sz w:val="24"/>
          <w:szCs w:val="24"/>
        </w:rPr>
        <w:t xml:space="preserve"> – em até 12 meses após concluída a operação correspondente.</w:t>
      </w:r>
    </w:p>
    <w:p w14:paraId="33081FD6" w14:textId="2ADE9101" w:rsidR="00E85AAB" w:rsidRDefault="00E85AAB" w:rsidP="00E85AA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meio dos serviços prestados pela </w:t>
      </w:r>
      <w:r w:rsidR="006E54B3">
        <w:rPr>
          <w:rFonts w:ascii="Times New Roman" w:hAnsi="Times New Roman" w:cs="Times New Roman"/>
          <w:smallCaps/>
          <w:sz w:val="24"/>
          <w:szCs w:val="24"/>
        </w:rPr>
        <w:t>Lotus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54B3">
        <w:rPr>
          <w:rFonts w:ascii="Times New Roman" w:hAnsi="Times New Roman" w:cs="Times New Roman"/>
          <w:sz w:val="24"/>
          <w:szCs w:val="24"/>
        </w:rPr>
        <w:t>uma determinada empresa adquiriu</w:t>
      </w:r>
      <w:r>
        <w:rPr>
          <w:rFonts w:ascii="Times New Roman" w:hAnsi="Times New Roman" w:cs="Times New Roman"/>
          <w:sz w:val="24"/>
          <w:szCs w:val="24"/>
        </w:rPr>
        <w:t xml:space="preserve"> participação societária relevante </w:t>
      </w:r>
      <w:r w:rsidR="003E507D">
        <w:rPr>
          <w:rFonts w:ascii="Times New Roman" w:hAnsi="Times New Roman" w:cs="Times New Roman"/>
          <w:sz w:val="24"/>
          <w:szCs w:val="24"/>
        </w:rPr>
        <w:t xml:space="preserve">da </w:t>
      </w:r>
      <w:r w:rsidR="006E54B3">
        <w:rPr>
          <w:rFonts w:ascii="Times New Roman" w:hAnsi="Times New Roman" w:cs="Times New Roman"/>
          <w:smallCaps/>
          <w:sz w:val="24"/>
          <w:szCs w:val="24"/>
        </w:rPr>
        <w:t>Gazeta</w:t>
      </w:r>
      <w:r w:rsidR="003E507D">
        <w:rPr>
          <w:rFonts w:ascii="Times New Roman" w:hAnsi="Times New Roman" w:cs="Times New Roman"/>
          <w:sz w:val="24"/>
          <w:szCs w:val="24"/>
        </w:rPr>
        <w:t xml:space="preserve">, realizando um aporte de R$ 20.000.000,00 (vinte milhões de reais).  </w:t>
      </w:r>
      <w:r w:rsidR="00DD7BAD">
        <w:rPr>
          <w:rFonts w:ascii="Times New Roman" w:hAnsi="Times New Roman" w:cs="Times New Roman"/>
          <w:sz w:val="24"/>
          <w:szCs w:val="24"/>
        </w:rPr>
        <w:t>Assim, c</w:t>
      </w:r>
      <w:r w:rsidR="003E507D">
        <w:rPr>
          <w:rFonts w:ascii="Times New Roman" w:hAnsi="Times New Roman" w:cs="Times New Roman"/>
          <w:sz w:val="24"/>
          <w:szCs w:val="24"/>
        </w:rPr>
        <w:t>onsiderando os ganhos que teria a partir da intermediação realizad</w:t>
      </w:r>
      <w:r w:rsidR="00DD7BAD">
        <w:rPr>
          <w:rFonts w:ascii="Times New Roman" w:hAnsi="Times New Roman" w:cs="Times New Roman"/>
          <w:sz w:val="24"/>
          <w:szCs w:val="24"/>
        </w:rPr>
        <w:t xml:space="preserve">a, isto é, com o pagamento que lhe seria feito pela </w:t>
      </w:r>
      <w:r w:rsidR="006E54B3">
        <w:rPr>
          <w:rFonts w:ascii="Times New Roman" w:hAnsi="Times New Roman" w:cs="Times New Roman"/>
          <w:smallCaps/>
          <w:sz w:val="24"/>
          <w:szCs w:val="24"/>
        </w:rPr>
        <w:t>Gazeta</w:t>
      </w:r>
      <w:r w:rsidR="003E507D">
        <w:rPr>
          <w:rFonts w:ascii="Times New Roman" w:hAnsi="Times New Roman" w:cs="Times New Roman"/>
          <w:sz w:val="24"/>
          <w:szCs w:val="24"/>
        </w:rPr>
        <w:t xml:space="preserve">, a </w:t>
      </w:r>
      <w:r w:rsidR="006E54B3" w:rsidRPr="006E54B3">
        <w:rPr>
          <w:rFonts w:ascii="Times New Roman" w:hAnsi="Times New Roman" w:cs="Times New Roman"/>
          <w:smallCaps/>
          <w:sz w:val="24"/>
          <w:szCs w:val="24"/>
        </w:rPr>
        <w:t>Lotus</w:t>
      </w:r>
      <w:r w:rsidR="003E507D">
        <w:rPr>
          <w:rFonts w:ascii="Times New Roman" w:hAnsi="Times New Roman" w:cs="Times New Roman"/>
          <w:sz w:val="24"/>
          <w:szCs w:val="24"/>
        </w:rPr>
        <w:t xml:space="preserve"> transmitiu</w:t>
      </w:r>
      <w:r w:rsidR="004630C0">
        <w:rPr>
          <w:rFonts w:ascii="Times New Roman" w:hAnsi="Times New Roman" w:cs="Times New Roman"/>
          <w:sz w:val="24"/>
          <w:szCs w:val="24"/>
        </w:rPr>
        <w:t>, por título oneroso,</w:t>
      </w:r>
      <w:r w:rsidR="003E507D">
        <w:rPr>
          <w:rFonts w:ascii="Times New Roman" w:hAnsi="Times New Roman" w:cs="Times New Roman"/>
          <w:sz w:val="24"/>
          <w:szCs w:val="24"/>
        </w:rPr>
        <w:t xml:space="preserve"> </w:t>
      </w:r>
      <w:r w:rsidR="00DD7BAD">
        <w:rPr>
          <w:rFonts w:ascii="Times New Roman" w:hAnsi="Times New Roman" w:cs="Times New Roman"/>
          <w:sz w:val="24"/>
          <w:szCs w:val="24"/>
        </w:rPr>
        <w:t xml:space="preserve">à </w:t>
      </w:r>
      <w:r w:rsidR="006E54B3" w:rsidRPr="006E54B3">
        <w:rPr>
          <w:rFonts w:ascii="Times New Roman" w:hAnsi="Times New Roman" w:cs="Times New Roman"/>
          <w:smallCaps/>
          <w:sz w:val="24"/>
          <w:szCs w:val="24"/>
        </w:rPr>
        <w:t>Gran</w:t>
      </w:r>
      <w:r w:rsidR="00DD7BAD" w:rsidRPr="006E54B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E54B3">
        <w:rPr>
          <w:rFonts w:ascii="Times New Roman" w:hAnsi="Times New Roman" w:cs="Times New Roman"/>
          <w:smallCaps/>
          <w:sz w:val="24"/>
          <w:szCs w:val="24"/>
        </w:rPr>
        <w:t>f</w:t>
      </w:r>
      <w:r w:rsidR="00DD7BAD" w:rsidRPr="006E54B3">
        <w:rPr>
          <w:rFonts w:ascii="Times New Roman" w:hAnsi="Times New Roman" w:cs="Times New Roman"/>
          <w:smallCaps/>
          <w:sz w:val="24"/>
          <w:szCs w:val="24"/>
        </w:rPr>
        <w:t xml:space="preserve">undo de </w:t>
      </w:r>
      <w:r w:rsidR="006E54B3">
        <w:rPr>
          <w:rFonts w:ascii="Times New Roman" w:hAnsi="Times New Roman" w:cs="Times New Roman"/>
          <w:smallCaps/>
          <w:sz w:val="24"/>
          <w:szCs w:val="24"/>
        </w:rPr>
        <w:t>i</w:t>
      </w:r>
      <w:r w:rsidR="00DD7BAD" w:rsidRPr="006E54B3">
        <w:rPr>
          <w:rFonts w:ascii="Times New Roman" w:hAnsi="Times New Roman" w:cs="Times New Roman"/>
          <w:smallCaps/>
          <w:sz w:val="24"/>
          <w:szCs w:val="24"/>
        </w:rPr>
        <w:t>nvestimento</w:t>
      </w:r>
      <w:r w:rsidR="00DD7BAD">
        <w:rPr>
          <w:rFonts w:ascii="Times New Roman" w:hAnsi="Times New Roman" w:cs="Times New Roman"/>
          <w:sz w:val="24"/>
          <w:szCs w:val="24"/>
        </w:rPr>
        <w:t xml:space="preserve"> </w:t>
      </w:r>
      <w:r w:rsidR="003E507D">
        <w:rPr>
          <w:rFonts w:ascii="Times New Roman" w:hAnsi="Times New Roman" w:cs="Times New Roman"/>
          <w:sz w:val="24"/>
          <w:szCs w:val="24"/>
        </w:rPr>
        <w:t xml:space="preserve">o crédito </w:t>
      </w:r>
      <w:r w:rsidR="00DD7BAD">
        <w:rPr>
          <w:rFonts w:ascii="Times New Roman" w:hAnsi="Times New Roman" w:cs="Times New Roman"/>
          <w:sz w:val="24"/>
          <w:szCs w:val="24"/>
        </w:rPr>
        <w:t>correspondente.</w:t>
      </w:r>
    </w:p>
    <w:p w14:paraId="40B691C6" w14:textId="490D0575" w:rsidR="00DD7BAD" w:rsidRDefault="00DD7BAD" w:rsidP="001A49D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Algum tempo depois, a </w:t>
      </w:r>
      <w:r w:rsidR="006E54B3">
        <w:rPr>
          <w:rFonts w:ascii="Times New Roman" w:hAnsi="Times New Roman" w:cs="Times New Roman"/>
          <w:smallCaps/>
          <w:sz w:val="24"/>
          <w:szCs w:val="24"/>
        </w:rPr>
        <w:t>Gazeta</w:t>
      </w:r>
      <w:r>
        <w:rPr>
          <w:rFonts w:ascii="Times New Roman" w:hAnsi="Times New Roman" w:cs="Times New Roman"/>
          <w:sz w:val="24"/>
          <w:szCs w:val="24"/>
        </w:rPr>
        <w:t xml:space="preserve"> foi adquirida</w:t>
      </w:r>
      <w:r w:rsidR="00587F0A">
        <w:rPr>
          <w:rFonts w:ascii="Times New Roman" w:hAnsi="Times New Roman" w:cs="Times New Roman"/>
          <w:sz w:val="24"/>
          <w:szCs w:val="24"/>
        </w:rPr>
        <w:t xml:space="preserve"> pela </w:t>
      </w:r>
      <w:r w:rsidR="006E54B3" w:rsidRPr="006E54B3">
        <w:rPr>
          <w:rFonts w:ascii="Times New Roman" w:hAnsi="Times New Roman" w:cs="Times New Roman"/>
          <w:smallCaps/>
          <w:sz w:val="24"/>
          <w:szCs w:val="24"/>
        </w:rPr>
        <w:t>Hard</w:t>
      </w:r>
      <w:r w:rsidR="00587F0A">
        <w:rPr>
          <w:rFonts w:ascii="Times New Roman" w:hAnsi="Times New Roman" w:cs="Times New Roman"/>
          <w:sz w:val="24"/>
          <w:szCs w:val="24"/>
        </w:rPr>
        <w:t xml:space="preserve"> </w:t>
      </w:r>
      <w:r w:rsidR="006E54B3">
        <w:rPr>
          <w:rFonts w:ascii="Times New Roman" w:hAnsi="Times New Roman" w:cs="Times New Roman"/>
          <w:smallCaps/>
          <w:sz w:val="24"/>
          <w:szCs w:val="24"/>
        </w:rPr>
        <w:t>b</w:t>
      </w:r>
      <w:r w:rsidR="00587F0A" w:rsidRPr="006E54B3">
        <w:rPr>
          <w:rFonts w:ascii="Times New Roman" w:hAnsi="Times New Roman" w:cs="Times New Roman"/>
          <w:smallCaps/>
          <w:sz w:val="24"/>
          <w:szCs w:val="24"/>
        </w:rPr>
        <w:t>usiness</w:t>
      </w:r>
      <w:r w:rsidR="00587F0A">
        <w:rPr>
          <w:rFonts w:ascii="Times New Roman" w:hAnsi="Times New Roman" w:cs="Times New Roman"/>
          <w:sz w:val="24"/>
          <w:szCs w:val="24"/>
        </w:rPr>
        <w:t xml:space="preserve">.  Ocorre que, passados os 12 meses do investimento realizado a partir da intermediação, ainda não havia sido feito o pagamento do valor correspondente à taxa de sucesso. </w:t>
      </w:r>
    </w:p>
    <w:p w14:paraId="438B046A" w14:textId="32C92119" w:rsidR="00A129F0" w:rsidRDefault="00E85AAB" w:rsidP="00407E5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F0A">
        <w:rPr>
          <w:rFonts w:ascii="Times New Roman" w:hAnsi="Times New Roman" w:cs="Times New Roman"/>
          <w:sz w:val="24"/>
          <w:szCs w:val="24"/>
        </w:rPr>
        <w:t>A partir do enunciado, responda as questões seguintes.</w:t>
      </w:r>
    </w:p>
    <w:p w14:paraId="3D5B5694" w14:textId="77777777" w:rsidR="00F33222" w:rsidRDefault="00F33222" w:rsidP="00F33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39A116F" w14:textId="49F81DD4" w:rsidR="00627CB2" w:rsidRPr="00F15954" w:rsidRDefault="00DD7BAD" w:rsidP="00DD7BAD">
      <w:pPr>
        <w:pStyle w:val="PargrafodaLista"/>
        <w:numPr>
          <w:ilvl w:val="0"/>
          <w:numId w:val="1"/>
        </w:numPr>
        <w:tabs>
          <w:tab w:val="left" w:pos="270"/>
        </w:tabs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954">
        <w:rPr>
          <w:rFonts w:ascii="Times New Roman" w:hAnsi="Times New Roman" w:cs="Times New Roman"/>
          <w:sz w:val="24"/>
          <w:szCs w:val="24"/>
        </w:rPr>
        <w:t>Como pode ser conceituada a transmissão de crédito havida entre</w:t>
      </w:r>
      <w:r w:rsidR="00F66E73" w:rsidRPr="00F15954">
        <w:rPr>
          <w:rFonts w:ascii="Times New Roman" w:hAnsi="Times New Roman" w:cs="Times New Roman"/>
          <w:sz w:val="24"/>
          <w:szCs w:val="24"/>
        </w:rPr>
        <w:t xml:space="preserve"> Lotus</w:t>
      </w:r>
      <w:r w:rsidRPr="00F15954">
        <w:rPr>
          <w:rFonts w:ascii="Times New Roman" w:hAnsi="Times New Roman" w:cs="Times New Roman"/>
          <w:sz w:val="24"/>
          <w:szCs w:val="24"/>
        </w:rPr>
        <w:t xml:space="preserve"> e </w:t>
      </w:r>
      <w:r w:rsidR="00F66E73" w:rsidRPr="00F15954">
        <w:rPr>
          <w:rFonts w:ascii="Times New Roman" w:hAnsi="Times New Roman" w:cs="Times New Roman"/>
          <w:sz w:val="24"/>
          <w:szCs w:val="24"/>
        </w:rPr>
        <w:t>Gran Fundo de Investimento</w:t>
      </w:r>
      <w:r w:rsidRPr="00F15954">
        <w:rPr>
          <w:rFonts w:ascii="Times New Roman" w:hAnsi="Times New Roman" w:cs="Times New Roman"/>
          <w:sz w:val="24"/>
          <w:szCs w:val="24"/>
        </w:rPr>
        <w:t>?  Quais os efeitos dessa transmissão?</w:t>
      </w:r>
    </w:p>
    <w:p w14:paraId="4E5D363A" w14:textId="2EE2359D" w:rsidR="0037431E" w:rsidRPr="00F15954" w:rsidRDefault="004630C0" w:rsidP="00FD3174">
      <w:pPr>
        <w:pStyle w:val="PargrafodaLista"/>
        <w:numPr>
          <w:ilvl w:val="0"/>
          <w:numId w:val="1"/>
        </w:numPr>
        <w:tabs>
          <w:tab w:val="left" w:pos="270"/>
        </w:tabs>
        <w:spacing w:before="36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954">
        <w:rPr>
          <w:rFonts w:ascii="Times New Roman" w:hAnsi="Times New Roman" w:cs="Times New Roman"/>
          <w:sz w:val="24"/>
          <w:szCs w:val="24"/>
        </w:rPr>
        <w:t>Contra quem poderia a</w:t>
      </w:r>
      <w:r w:rsidR="00587F0A" w:rsidRPr="00F15954">
        <w:rPr>
          <w:rFonts w:ascii="Times New Roman" w:hAnsi="Times New Roman" w:cs="Times New Roman"/>
          <w:sz w:val="24"/>
          <w:szCs w:val="24"/>
        </w:rPr>
        <w:t xml:space="preserve"> </w:t>
      </w:r>
      <w:r w:rsidRPr="00F15954">
        <w:rPr>
          <w:rFonts w:ascii="Times New Roman" w:hAnsi="Times New Roman" w:cs="Times New Roman"/>
          <w:sz w:val="24"/>
          <w:szCs w:val="24"/>
        </w:rPr>
        <w:t>cessionária ajuizar demanda de cobrança</w:t>
      </w:r>
      <w:r w:rsidR="009F1CA2" w:rsidRPr="00F15954">
        <w:rPr>
          <w:rFonts w:ascii="Times New Roman" w:hAnsi="Times New Roman" w:cs="Times New Roman"/>
          <w:sz w:val="24"/>
          <w:szCs w:val="24"/>
        </w:rPr>
        <w:t>?  Se</w:t>
      </w:r>
      <w:r w:rsidR="003E6071" w:rsidRPr="00F15954">
        <w:rPr>
          <w:rFonts w:ascii="Times New Roman" w:hAnsi="Times New Roman" w:cs="Times New Roman"/>
          <w:sz w:val="24"/>
          <w:szCs w:val="24"/>
        </w:rPr>
        <w:t xml:space="preserve">, ao tempo da transmissão, o crédito não existisse, a situação mudaria?  Se verificado estado de insolvência da </w:t>
      </w:r>
      <w:r w:rsidR="00F66E73" w:rsidRPr="00F15954">
        <w:rPr>
          <w:rFonts w:ascii="Times New Roman" w:hAnsi="Times New Roman" w:cs="Times New Roman"/>
          <w:sz w:val="24"/>
          <w:szCs w:val="24"/>
        </w:rPr>
        <w:t>Hard Business</w:t>
      </w:r>
      <w:r w:rsidR="003E6071" w:rsidRPr="00F15954">
        <w:rPr>
          <w:rFonts w:ascii="Times New Roman" w:hAnsi="Times New Roman" w:cs="Times New Roman"/>
          <w:sz w:val="24"/>
          <w:szCs w:val="24"/>
        </w:rPr>
        <w:t>, a situação mudaria?</w:t>
      </w:r>
    </w:p>
    <w:p w14:paraId="42F51BD3" w14:textId="1574F29D" w:rsidR="00B116EA" w:rsidRPr="00F15954" w:rsidRDefault="00365304" w:rsidP="00F15954">
      <w:pPr>
        <w:pStyle w:val="PargrafodaLista"/>
        <w:numPr>
          <w:ilvl w:val="0"/>
          <w:numId w:val="1"/>
        </w:numPr>
        <w:tabs>
          <w:tab w:val="left" w:pos="270"/>
        </w:tabs>
        <w:spacing w:before="36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954">
        <w:rPr>
          <w:rFonts w:ascii="Times New Roman" w:hAnsi="Times New Roman" w:cs="Times New Roman"/>
          <w:sz w:val="24"/>
          <w:szCs w:val="24"/>
        </w:rPr>
        <w:t xml:space="preserve">O fato de a transmissão do crédito não ter sido notificada à </w:t>
      </w:r>
      <w:r w:rsidR="00F66E73" w:rsidRPr="00F15954">
        <w:rPr>
          <w:rFonts w:ascii="Times New Roman" w:hAnsi="Times New Roman" w:cs="Times New Roman"/>
          <w:sz w:val="24"/>
          <w:szCs w:val="24"/>
        </w:rPr>
        <w:t>Gazeta</w:t>
      </w:r>
      <w:r w:rsidRPr="00F15954">
        <w:rPr>
          <w:rFonts w:ascii="Times New Roman" w:hAnsi="Times New Roman" w:cs="Times New Roman"/>
          <w:sz w:val="24"/>
          <w:szCs w:val="24"/>
        </w:rPr>
        <w:t xml:space="preserve"> afasta o dever de pagar a taxa de sucesso?  Se, antes de ser citada judicialmente, a </w:t>
      </w:r>
      <w:r w:rsidR="00F66E73" w:rsidRPr="00F15954">
        <w:rPr>
          <w:rFonts w:ascii="Times New Roman" w:hAnsi="Times New Roman" w:cs="Times New Roman"/>
          <w:sz w:val="24"/>
          <w:szCs w:val="24"/>
        </w:rPr>
        <w:t>Hard Business</w:t>
      </w:r>
      <w:r w:rsidRPr="00F15954">
        <w:rPr>
          <w:rFonts w:ascii="Times New Roman" w:hAnsi="Times New Roman" w:cs="Times New Roman"/>
          <w:sz w:val="24"/>
          <w:szCs w:val="24"/>
        </w:rPr>
        <w:t xml:space="preserve"> </w:t>
      </w:r>
      <w:r w:rsidRPr="00F15954">
        <w:rPr>
          <w:rFonts w:ascii="Times New Roman" w:hAnsi="Times New Roman" w:cs="Times New Roman"/>
          <w:sz w:val="24"/>
          <w:szCs w:val="24"/>
        </w:rPr>
        <w:lastRenderedPageBreak/>
        <w:t>houvesse realizado o pagamento</w:t>
      </w:r>
      <w:r w:rsidR="00F66E73" w:rsidRPr="00F15954">
        <w:rPr>
          <w:rFonts w:ascii="Times New Roman" w:hAnsi="Times New Roman" w:cs="Times New Roman"/>
          <w:sz w:val="24"/>
          <w:szCs w:val="24"/>
        </w:rPr>
        <w:t xml:space="preserve"> da </w:t>
      </w:r>
      <w:r w:rsidR="00F66E73" w:rsidRPr="00F15954">
        <w:rPr>
          <w:rFonts w:ascii="Times New Roman" w:hAnsi="Times New Roman" w:cs="Times New Roman"/>
          <w:i/>
          <w:iCs/>
          <w:sz w:val="24"/>
          <w:szCs w:val="24"/>
        </w:rPr>
        <w:t>taxa de sucesso</w:t>
      </w:r>
      <w:r w:rsidR="00F66E73" w:rsidRPr="00F15954">
        <w:rPr>
          <w:rFonts w:ascii="Times New Roman" w:hAnsi="Times New Roman" w:cs="Times New Roman"/>
          <w:sz w:val="24"/>
          <w:szCs w:val="24"/>
        </w:rPr>
        <w:t xml:space="preserve"> à Lotus</w:t>
      </w:r>
      <w:r w:rsidRPr="00F15954">
        <w:rPr>
          <w:rFonts w:ascii="Times New Roman" w:hAnsi="Times New Roman" w:cs="Times New Roman"/>
          <w:sz w:val="24"/>
          <w:szCs w:val="24"/>
        </w:rPr>
        <w:t xml:space="preserve">, </w:t>
      </w:r>
      <w:r w:rsidR="00247E08" w:rsidRPr="00F15954">
        <w:rPr>
          <w:rFonts w:ascii="Times New Roman" w:hAnsi="Times New Roman" w:cs="Times New Roman"/>
          <w:sz w:val="24"/>
          <w:szCs w:val="24"/>
        </w:rPr>
        <w:t>poderia ser condenada ao pagamento do mesmo valor na ação de cobrança</w:t>
      </w:r>
      <w:r w:rsidR="00F66E73" w:rsidRPr="00F15954">
        <w:rPr>
          <w:rFonts w:ascii="Times New Roman" w:hAnsi="Times New Roman" w:cs="Times New Roman"/>
          <w:sz w:val="24"/>
          <w:szCs w:val="24"/>
        </w:rPr>
        <w:t xml:space="preserve"> proposta pelo Gran Fundo de Investimento</w:t>
      </w:r>
      <w:r w:rsidR="00247E08" w:rsidRPr="00F15954">
        <w:rPr>
          <w:rFonts w:ascii="Times New Roman" w:hAnsi="Times New Roman" w:cs="Times New Roman"/>
          <w:sz w:val="24"/>
          <w:szCs w:val="24"/>
        </w:rPr>
        <w:t>?</w:t>
      </w:r>
    </w:p>
    <w:p w14:paraId="135B1EC0" w14:textId="32CA9DAA" w:rsidR="00A3250B" w:rsidRPr="00F15954" w:rsidRDefault="00867AFE" w:rsidP="00F15954">
      <w:pPr>
        <w:pStyle w:val="PargrafodaLista"/>
        <w:numPr>
          <w:ilvl w:val="0"/>
          <w:numId w:val="1"/>
        </w:numPr>
        <w:tabs>
          <w:tab w:val="left" w:pos="360"/>
        </w:tabs>
        <w:spacing w:before="36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954">
        <w:rPr>
          <w:rFonts w:ascii="Times New Roman" w:hAnsi="Times New Roman" w:cs="Times New Roman"/>
          <w:sz w:val="24"/>
          <w:szCs w:val="24"/>
        </w:rPr>
        <w:t xml:space="preserve">A </w:t>
      </w:r>
      <w:r w:rsidR="00F66E73" w:rsidRPr="00F15954">
        <w:rPr>
          <w:rFonts w:ascii="Times New Roman" w:hAnsi="Times New Roman" w:cs="Times New Roman"/>
          <w:sz w:val="24"/>
          <w:szCs w:val="24"/>
        </w:rPr>
        <w:t>Hard Business</w:t>
      </w:r>
      <w:r w:rsidRPr="00F15954">
        <w:rPr>
          <w:rFonts w:ascii="Times New Roman" w:hAnsi="Times New Roman" w:cs="Times New Roman"/>
          <w:sz w:val="24"/>
          <w:szCs w:val="24"/>
        </w:rPr>
        <w:t xml:space="preserve"> poderia utilizar </w:t>
      </w:r>
      <w:r w:rsidR="00B86F1D" w:rsidRPr="00F15954">
        <w:rPr>
          <w:rFonts w:ascii="Times New Roman" w:hAnsi="Times New Roman" w:cs="Times New Roman"/>
          <w:sz w:val="24"/>
          <w:szCs w:val="24"/>
        </w:rPr>
        <w:t>em</w:t>
      </w:r>
      <w:r w:rsidRPr="00F15954">
        <w:rPr>
          <w:rFonts w:ascii="Times New Roman" w:hAnsi="Times New Roman" w:cs="Times New Roman"/>
          <w:sz w:val="24"/>
          <w:szCs w:val="24"/>
        </w:rPr>
        <w:t xml:space="preserve"> seu favor o fato de ter, diante d</w:t>
      </w:r>
      <w:r w:rsidR="00F66E73" w:rsidRPr="00F15954">
        <w:rPr>
          <w:rFonts w:ascii="Times New Roman" w:hAnsi="Times New Roman" w:cs="Times New Roman"/>
          <w:sz w:val="24"/>
          <w:szCs w:val="24"/>
        </w:rPr>
        <w:t>o Gran Fundo de Investimento</w:t>
      </w:r>
      <w:r w:rsidRPr="00F15954">
        <w:rPr>
          <w:rFonts w:ascii="Times New Roman" w:hAnsi="Times New Roman" w:cs="Times New Roman"/>
          <w:sz w:val="24"/>
          <w:szCs w:val="24"/>
        </w:rPr>
        <w:t>, crédito em valor superior àquele transmitido pela Integritas à Troon?</w:t>
      </w:r>
    </w:p>
    <w:p w14:paraId="41BF8465" w14:textId="242998F8" w:rsidR="007009C4" w:rsidRDefault="007009C4" w:rsidP="00FD3174">
      <w:pPr>
        <w:pStyle w:val="PargrafodaLista"/>
        <w:spacing w:after="12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009C4" w:rsidSect="00BA3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4EA6" w14:textId="77777777" w:rsidR="000D41E7" w:rsidRDefault="000D41E7" w:rsidP="0026193D">
      <w:pPr>
        <w:spacing w:after="0" w:line="240" w:lineRule="auto"/>
      </w:pPr>
      <w:r>
        <w:separator/>
      </w:r>
    </w:p>
  </w:endnote>
  <w:endnote w:type="continuationSeparator" w:id="0">
    <w:p w14:paraId="56136527" w14:textId="77777777" w:rsidR="000D41E7" w:rsidRDefault="000D41E7" w:rsidP="0026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13D8" w14:textId="77777777" w:rsidR="000D41E7" w:rsidRDefault="000D41E7" w:rsidP="0026193D">
      <w:pPr>
        <w:spacing w:after="0" w:line="240" w:lineRule="auto"/>
      </w:pPr>
      <w:r>
        <w:separator/>
      </w:r>
    </w:p>
  </w:footnote>
  <w:footnote w:type="continuationSeparator" w:id="0">
    <w:p w14:paraId="5F3284E3" w14:textId="77777777" w:rsidR="000D41E7" w:rsidRDefault="000D41E7" w:rsidP="0026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4789"/>
    <w:multiLevelType w:val="hybridMultilevel"/>
    <w:tmpl w:val="288E2596"/>
    <w:lvl w:ilvl="0" w:tplc="22628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3D"/>
    <w:rsid w:val="0004019A"/>
    <w:rsid w:val="000D41E7"/>
    <w:rsid w:val="00152F7B"/>
    <w:rsid w:val="00190438"/>
    <w:rsid w:val="001A49DE"/>
    <w:rsid w:val="00247E08"/>
    <w:rsid w:val="00250773"/>
    <w:rsid w:val="002610F7"/>
    <w:rsid w:val="0026193D"/>
    <w:rsid w:val="00352F3D"/>
    <w:rsid w:val="00365304"/>
    <w:rsid w:val="0037431E"/>
    <w:rsid w:val="003D05E5"/>
    <w:rsid w:val="003E507D"/>
    <w:rsid w:val="003E6071"/>
    <w:rsid w:val="00407E5B"/>
    <w:rsid w:val="004137BC"/>
    <w:rsid w:val="00422E91"/>
    <w:rsid w:val="00455288"/>
    <w:rsid w:val="004630C0"/>
    <w:rsid w:val="004A1C79"/>
    <w:rsid w:val="00544036"/>
    <w:rsid w:val="00587F0A"/>
    <w:rsid w:val="005A2023"/>
    <w:rsid w:val="005D49F5"/>
    <w:rsid w:val="00604495"/>
    <w:rsid w:val="006147BC"/>
    <w:rsid w:val="006248B6"/>
    <w:rsid w:val="00627CB2"/>
    <w:rsid w:val="00630D99"/>
    <w:rsid w:val="00643F27"/>
    <w:rsid w:val="00671200"/>
    <w:rsid w:val="006E54B3"/>
    <w:rsid w:val="007009C4"/>
    <w:rsid w:val="0076061F"/>
    <w:rsid w:val="008238BA"/>
    <w:rsid w:val="00831E12"/>
    <w:rsid w:val="00867AFE"/>
    <w:rsid w:val="00876E3E"/>
    <w:rsid w:val="008B2BB3"/>
    <w:rsid w:val="00905B3E"/>
    <w:rsid w:val="00993EA4"/>
    <w:rsid w:val="009A05A4"/>
    <w:rsid w:val="009C0D71"/>
    <w:rsid w:val="009C2B66"/>
    <w:rsid w:val="009F0FA9"/>
    <w:rsid w:val="009F1CA2"/>
    <w:rsid w:val="00A129F0"/>
    <w:rsid w:val="00A143D4"/>
    <w:rsid w:val="00A3250B"/>
    <w:rsid w:val="00A9327B"/>
    <w:rsid w:val="00AF6756"/>
    <w:rsid w:val="00B10749"/>
    <w:rsid w:val="00B116EA"/>
    <w:rsid w:val="00B32C0A"/>
    <w:rsid w:val="00B42FAA"/>
    <w:rsid w:val="00B44427"/>
    <w:rsid w:val="00B56899"/>
    <w:rsid w:val="00B86F1D"/>
    <w:rsid w:val="00BA3C58"/>
    <w:rsid w:val="00C63037"/>
    <w:rsid w:val="00CA2CFA"/>
    <w:rsid w:val="00CF069E"/>
    <w:rsid w:val="00D15333"/>
    <w:rsid w:val="00D96949"/>
    <w:rsid w:val="00DD7BAD"/>
    <w:rsid w:val="00E85AAB"/>
    <w:rsid w:val="00F15954"/>
    <w:rsid w:val="00F33222"/>
    <w:rsid w:val="00F66E73"/>
    <w:rsid w:val="00FD3174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521D"/>
  <w15:docId w15:val="{42330E00-9FB7-410A-97A7-516D0515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431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19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19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193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2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C79"/>
  </w:style>
  <w:style w:type="paragraph" w:styleId="Rodap">
    <w:name w:val="footer"/>
    <w:basedOn w:val="Normal"/>
    <w:link w:val="RodapChar"/>
    <w:uiPriority w:val="99"/>
    <w:unhideWhenUsed/>
    <w:rsid w:val="004A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CED5-C331-408E-8506-7C625BAD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Yasmin Relvas</cp:lastModifiedBy>
  <cp:revision>5</cp:revision>
  <dcterms:created xsi:type="dcterms:W3CDTF">2022-03-21T01:56:00Z</dcterms:created>
  <dcterms:modified xsi:type="dcterms:W3CDTF">2022-03-21T02:52:00Z</dcterms:modified>
</cp:coreProperties>
</file>