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555" w14:textId="497178D6" w:rsidR="00420F6D" w:rsidRDefault="00420F6D" w:rsidP="00420F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082D0D">
        <w:rPr>
          <w:rFonts w:cs="Arial-BoldMT"/>
          <w:b/>
          <w:bCs/>
          <w:sz w:val="24"/>
          <w:szCs w:val="24"/>
        </w:rPr>
        <w:t>Eletricidade e Magnetismo II</w:t>
      </w:r>
    </w:p>
    <w:p w14:paraId="21359318" w14:textId="77777777" w:rsidR="00082D0D" w:rsidRPr="00082D0D" w:rsidRDefault="00082D0D" w:rsidP="00420F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688E8A09" w14:textId="1E441A9A" w:rsidR="00420F6D" w:rsidRPr="00082D0D" w:rsidRDefault="00420F6D" w:rsidP="00420F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082D0D">
        <w:rPr>
          <w:rFonts w:cs="Arial-BoldMT"/>
          <w:b/>
          <w:bCs/>
          <w:sz w:val="24"/>
          <w:szCs w:val="24"/>
        </w:rPr>
        <w:t xml:space="preserve">Exercícios </w:t>
      </w:r>
      <w:r w:rsidR="00000906" w:rsidRPr="00082D0D">
        <w:rPr>
          <w:rFonts w:cs="Arial-BoldMT"/>
          <w:b/>
          <w:bCs/>
          <w:sz w:val="24"/>
          <w:szCs w:val="24"/>
        </w:rPr>
        <w:t>3</w:t>
      </w:r>
      <w:r w:rsidR="00120BDD" w:rsidRPr="00082D0D">
        <w:rPr>
          <w:rFonts w:cs="Arial-BoldMT"/>
          <w:b/>
          <w:bCs/>
          <w:sz w:val="24"/>
          <w:szCs w:val="24"/>
        </w:rPr>
        <w:t xml:space="preserve"> –</w:t>
      </w:r>
      <w:r w:rsidR="00000906" w:rsidRPr="00082D0D">
        <w:rPr>
          <w:rFonts w:cs="Arial-BoldMT"/>
          <w:b/>
          <w:bCs/>
          <w:sz w:val="24"/>
          <w:szCs w:val="24"/>
        </w:rPr>
        <w:t>corrente alternada</w:t>
      </w:r>
    </w:p>
    <w:p w14:paraId="3F525988" w14:textId="30ACACE1" w:rsidR="00420F6D" w:rsidRPr="00082D0D" w:rsidRDefault="00000906" w:rsidP="00420F6D">
      <w:pPr>
        <w:autoSpaceDE w:val="0"/>
        <w:autoSpaceDN w:val="0"/>
        <w:adjustRightInd w:val="0"/>
        <w:spacing w:after="0" w:line="240" w:lineRule="auto"/>
        <w:rPr>
          <w:rFonts w:cs="Arial-BoldMT"/>
          <w:sz w:val="20"/>
          <w:szCs w:val="20"/>
        </w:rPr>
      </w:pPr>
      <w:r w:rsidRPr="00082D0D">
        <w:rPr>
          <w:rFonts w:cs="Arial-BoldMT"/>
          <w:sz w:val="20"/>
          <w:szCs w:val="20"/>
        </w:rPr>
        <w:t>23/05</w:t>
      </w:r>
      <w:r w:rsidR="00420F6D" w:rsidRPr="00082D0D">
        <w:rPr>
          <w:rFonts w:cs="Arial-BoldMT"/>
          <w:sz w:val="20"/>
          <w:szCs w:val="20"/>
        </w:rPr>
        <w:t>/2022</w:t>
      </w:r>
    </w:p>
    <w:p w14:paraId="6B70FDB1" w14:textId="77777777" w:rsidR="00041D92" w:rsidRDefault="00041D92" w:rsidP="00420F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14:paraId="78BAC88C" w14:textId="68C153DA" w:rsidR="00041D92" w:rsidRDefault="00041D92" w:rsidP="00041D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86565A">
        <w:rPr>
          <w:rFonts w:cs="Arial-BoldMT"/>
          <w:b/>
          <w:bCs/>
          <w:sz w:val="24"/>
          <w:szCs w:val="24"/>
        </w:rPr>
        <w:t>Para fazer em aula e entregar</w:t>
      </w:r>
    </w:p>
    <w:p w14:paraId="5BBAC968" w14:textId="27CD743F" w:rsidR="00041D92" w:rsidRDefault="00041D92" w:rsidP="00041D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055C899B" w14:textId="3298A38F" w:rsidR="00041D92" w:rsidRPr="0079703C" w:rsidRDefault="00041D92" w:rsidP="0079703C">
      <w:pPr>
        <w:autoSpaceDE w:val="0"/>
        <w:autoSpaceDN w:val="0"/>
        <w:adjustRightInd w:val="0"/>
        <w:spacing w:after="0"/>
        <w:rPr>
          <w:rFonts w:cs="Arial-BoldMT"/>
        </w:rPr>
      </w:pPr>
      <w:r w:rsidRPr="0079703C">
        <w:rPr>
          <w:rFonts w:cs="Arial-BoldMT"/>
        </w:rPr>
        <w:t>1</w:t>
      </w:r>
      <w:r w:rsidR="00082D0D">
        <w:rPr>
          <w:rFonts w:cs="Arial-BoldMT"/>
        </w:rPr>
        <w:t>.</w:t>
      </w:r>
      <w:r w:rsidRPr="0079703C">
        <w:rPr>
          <w:rFonts w:cs="Arial-BoldMT"/>
        </w:rPr>
        <w:t xml:space="preserve"> </w:t>
      </w:r>
      <w:r w:rsidR="0079703C">
        <w:rPr>
          <w:rFonts w:cs="Arial-BoldMT"/>
        </w:rPr>
        <w:t xml:space="preserve">Considere </w:t>
      </w:r>
      <w:r w:rsidRPr="0079703C">
        <w:rPr>
          <w:rFonts w:cs="Arial-BoldMT"/>
        </w:rPr>
        <w:t xml:space="preserve">um circuito RLC em série com uma fonte de tensão </w:t>
      </w:r>
      <m:oMath>
        <m:r>
          <w:rPr>
            <w:rFonts w:ascii="Cambria Math" w:hAnsi="Cambria Math" w:cs="Arial-BoldMT"/>
          </w:rPr>
          <m:t>V</m:t>
        </m:r>
        <m:r>
          <w:rPr>
            <w:rFonts w:ascii="Cambria Math" w:hAnsi="Cambria Math" w:cs="Arial-BoldMT"/>
          </w:rPr>
          <m:t>(t)</m:t>
        </m:r>
        <m:r>
          <w:rPr>
            <w:rFonts w:ascii="Cambria Math" w:hAnsi="Cambria Math" w:cs="Arial-BoldMT"/>
          </w:rPr>
          <m:t>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="00991ABA">
        <w:rPr>
          <w:rFonts w:eastAsiaTheme="minorEastAsia" w:cs="Arial-BoldMT"/>
        </w:rPr>
        <w:t xml:space="preserve"> e</w:t>
      </w:r>
    </w:p>
    <w:p w14:paraId="79A3877D" w14:textId="06EC93EE" w:rsidR="0046104D" w:rsidRPr="0046104D" w:rsidRDefault="00C46E7C" w:rsidP="00C46E7C">
      <w:pPr>
        <w:autoSpaceDE w:val="0"/>
        <w:autoSpaceDN w:val="0"/>
        <w:adjustRightInd w:val="0"/>
        <w:spacing w:after="0"/>
        <w:rPr>
          <w:rFonts w:cs="Arial-BoldMT"/>
        </w:rPr>
      </w:pPr>
      <w:r>
        <w:rPr>
          <w:rFonts w:cs="Arial-BoldMT"/>
        </w:rPr>
        <w:t>d</w:t>
      </w:r>
      <w:r w:rsidR="00991ABA">
        <w:rPr>
          <w:rFonts w:cs="Arial-BoldMT"/>
        </w:rPr>
        <w:t>etermine as expressões para carga no capacitor e para corrente no circuito, em regime estacionário.</w:t>
      </w:r>
    </w:p>
    <w:p w14:paraId="14A9831B" w14:textId="77777777" w:rsidR="00041D92" w:rsidRPr="0079703C" w:rsidRDefault="00041D92" w:rsidP="00420F6D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</w:p>
    <w:p w14:paraId="31270BB4" w14:textId="408E21D4" w:rsidR="00041D92" w:rsidRPr="00082D0D" w:rsidRDefault="00082D0D" w:rsidP="00041D92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  <w:r>
        <w:rPr>
          <w:rFonts w:cs="Arial-BoldMT"/>
        </w:rPr>
        <w:t>2</w:t>
      </w:r>
      <w:r w:rsidR="00041D92" w:rsidRPr="00082D0D">
        <w:rPr>
          <w:rFonts w:cs="Arial-BoldMT"/>
        </w:rPr>
        <w:t xml:space="preserve">. Um circuito simples é formado por uma fonte de tensão </w:t>
      </w:r>
      <m:oMath>
        <m:r>
          <w:rPr>
            <w:rFonts w:ascii="Cambria Math" w:hAnsi="Cambria Math" w:cs="Arial-BoldMT"/>
          </w:rPr>
          <m:t>V</m:t>
        </m:r>
        <m:r>
          <w:rPr>
            <w:rFonts w:ascii="Cambria Math" w:hAnsi="Cambria Math" w:cs="Arial-BoldMT"/>
          </w:rPr>
          <m:t>(t)</m:t>
        </m:r>
        <m:r>
          <w:rPr>
            <w:rFonts w:ascii="Cambria Math" w:hAnsi="Cambria Math" w:cs="Arial-BoldMT"/>
          </w:rPr>
          <m:t>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="0090768E">
        <w:rPr>
          <w:rFonts w:cs="Arial-BoldMT"/>
        </w:rPr>
        <w:t xml:space="preserve"> </w:t>
      </w:r>
      <w:r w:rsidR="00041D92" w:rsidRPr="00082D0D">
        <w:rPr>
          <w:rFonts w:cs="Arial-BoldMT"/>
        </w:rPr>
        <w:t>e um resistor</w:t>
      </w:r>
    </w:p>
    <w:p w14:paraId="41F8C14C" w14:textId="77777777" w:rsidR="00041D92" w:rsidRPr="00082D0D" w:rsidRDefault="00041D92" w:rsidP="00041D92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  <w:r w:rsidRPr="00082D0D">
        <w:rPr>
          <w:rFonts w:cs="Arial-BoldMT"/>
        </w:rPr>
        <w:t>de resistência R. Calcule</w:t>
      </w:r>
    </w:p>
    <w:p w14:paraId="7F1C5054" w14:textId="77777777" w:rsidR="00041D92" w:rsidRPr="00082D0D" w:rsidRDefault="00041D92" w:rsidP="0090768E">
      <w:pPr>
        <w:autoSpaceDE w:val="0"/>
        <w:autoSpaceDN w:val="0"/>
        <w:adjustRightInd w:val="0"/>
        <w:spacing w:after="0"/>
        <w:rPr>
          <w:rFonts w:cs="Arial-BoldMT"/>
        </w:rPr>
      </w:pPr>
      <w:r w:rsidRPr="00082D0D">
        <w:rPr>
          <w:rFonts w:cs="Arial-BoldMT"/>
        </w:rPr>
        <w:t>a) a corrente no sistema, em função do tempo;</w:t>
      </w:r>
    </w:p>
    <w:p w14:paraId="7C42B0E8" w14:textId="77777777" w:rsidR="00041D92" w:rsidRPr="00082D0D" w:rsidRDefault="00041D92" w:rsidP="0090768E">
      <w:pPr>
        <w:autoSpaceDE w:val="0"/>
        <w:autoSpaceDN w:val="0"/>
        <w:adjustRightInd w:val="0"/>
        <w:spacing w:after="0"/>
        <w:rPr>
          <w:rFonts w:cs="Arial-BoldMT"/>
        </w:rPr>
      </w:pPr>
      <w:r w:rsidRPr="00082D0D">
        <w:rPr>
          <w:rFonts w:cs="Arial-BoldMT"/>
        </w:rPr>
        <w:t>b) a potência fornecida pela fonte, em função do tempo;</w:t>
      </w:r>
    </w:p>
    <w:p w14:paraId="2589A101" w14:textId="77777777" w:rsidR="00041D92" w:rsidRPr="00082D0D" w:rsidRDefault="00041D92" w:rsidP="0090768E">
      <w:pPr>
        <w:autoSpaceDE w:val="0"/>
        <w:autoSpaceDN w:val="0"/>
        <w:adjustRightInd w:val="0"/>
        <w:spacing w:after="0"/>
        <w:rPr>
          <w:rFonts w:cs="Arial-BoldMT"/>
        </w:rPr>
      </w:pPr>
      <w:r w:rsidRPr="00082D0D">
        <w:rPr>
          <w:rFonts w:cs="Arial-BoldMT"/>
        </w:rPr>
        <w:t>c) a potência média, por período, fornecida pela fonte.</w:t>
      </w:r>
    </w:p>
    <w:p w14:paraId="2BF26C6B" w14:textId="77777777" w:rsidR="00041D92" w:rsidRPr="00082D0D" w:rsidRDefault="00041D92" w:rsidP="00041D92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  <w:r w:rsidRPr="00082D0D">
        <w:rPr>
          <w:rFonts w:cs="Arial-BoldMT"/>
        </w:rPr>
        <w:t>d) Considere, agora, um circuito RLC em série, ligado à mesma fonte. Supondo que a</w:t>
      </w:r>
    </w:p>
    <w:p w14:paraId="0E362289" w14:textId="77777777" w:rsidR="00041D92" w:rsidRPr="00082D0D" w:rsidRDefault="00041D92" w:rsidP="00041D92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  <w:r w:rsidRPr="00082D0D">
        <w:rPr>
          <w:rFonts w:cs="Arial-BoldMT"/>
        </w:rPr>
        <w:t>resistência do resistor seja R e a capacitância do capacitor seja C, existe algum valor de</w:t>
      </w:r>
    </w:p>
    <w:p w14:paraId="4DD79731" w14:textId="77777777" w:rsidR="00041D92" w:rsidRPr="00082D0D" w:rsidRDefault="00041D92" w:rsidP="00041D92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  <w:r w:rsidRPr="00082D0D">
        <w:rPr>
          <w:rFonts w:cs="Arial-BoldMT"/>
        </w:rPr>
        <w:t>L para o qual a corrente e a potência fornecida pela fonte sejam as mesmas determinadas</w:t>
      </w:r>
    </w:p>
    <w:p w14:paraId="1EEC73F4" w14:textId="45F279A8" w:rsidR="00AD2FB5" w:rsidRPr="004600E3" w:rsidRDefault="00041D92" w:rsidP="00420F6D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  <w:r w:rsidRPr="00082D0D">
        <w:rPr>
          <w:rFonts w:cs="Arial-BoldMT"/>
        </w:rPr>
        <w:t>nos itens anteriores? Em caso positivo, qual é esse valor?</w:t>
      </w:r>
    </w:p>
    <w:p w14:paraId="4989C115" w14:textId="0B2681BE" w:rsidR="0031177D" w:rsidRPr="00B06AF9" w:rsidRDefault="0086565A" w:rsidP="00B06AF9">
      <w:pPr>
        <w:autoSpaceDE w:val="0"/>
        <w:autoSpaceDN w:val="0"/>
        <w:adjustRightInd w:val="0"/>
        <w:spacing w:after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 </w:t>
      </w:r>
    </w:p>
    <w:p w14:paraId="66D7081B" w14:textId="7EA3D694" w:rsidR="004600E3" w:rsidRPr="008C62B8" w:rsidRDefault="004600E3" w:rsidP="008C62B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C62B8">
        <w:rPr>
          <w:rFonts w:cs="Calibri"/>
        </w:rPr>
        <w:t>3</w:t>
      </w:r>
      <w:r w:rsidR="00B06AF9" w:rsidRPr="008C62B8">
        <w:rPr>
          <w:rFonts w:cs="Calibri"/>
        </w:rPr>
        <w:t xml:space="preserve">. </w:t>
      </w:r>
      <w:r w:rsidRPr="008C62B8">
        <w:rPr>
          <w:rFonts w:cs="Calibri"/>
        </w:rPr>
        <w:t>Considere os seguintes três circuitos:</w:t>
      </w:r>
    </w:p>
    <w:p w14:paraId="23E95CF5" w14:textId="47094ACD" w:rsidR="004600E3" w:rsidRPr="008C62B8" w:rsidRDefault="004600E3" w:rsidP="008C62B8">
      <w:pPr>
        <w:autoSpaceDE w:val="0"/>
        <w:autoSpaceDN w:val="0"/>
        <w:adjustRightInd w:val="0"/>
        <w:spacing w:after="0"/>
        <w:jc w:val="both"/>
        <w:rPr>
          <w:rFonts w:eastAsiaTheme="minorEastAsia" w:cs="Calibri"/>
        </w:rPr>
      </w:pPr>
      <w:r w:rsidRPr="008C62B8">
        <w:rPr>
          <w:rFonts w:cs="Calibri"/>
        </w:rPr>
        <w:t xml:space="preserve">- </w:t>
      </w:r>
      <w:proofErr w:type="gramStart"/>
      <w:r w:rsidRPr="008C62B8">
        <w:rPr>
          <w:rFonts w:cs="Calibri"/>
        </w:rPr>
        <w:t>uma</w:t>
      </w:r>
      <w:proofErr w:type="gramEnd"/>
      <w:r w:rsidRPr="008C62B8">
        <w:rPr>
          <w:rFonts w:cs="Calibri"/>
        </w:rPr>
        <w:t xml:space="preserve"> fonte de tensão </w:t>
      </w:r>
      <m:oMath>
        <m:r>
          <w:rPr>
            <w:rFonts w:ascii="Cambria Math" w:hAnsi="Cambria Math" w:cs="Arial-BoldMT"/>
          </w:rPr>
          <m:t>V(t)=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Pr="008C62B8">
        <w:rPr>
          <w:rFonts w:eastAsiaTheme="minorEastAsia" w:cs="Calibri"/>
        </w:rPr>
        <w:t xml:space="preserve"> ligada a um indutor de indutância L;</w:t>
      </w:r>
    </w:p>
    <w:p w14:paraId="63A4401E" w14:textId="2A487262" w:rsidR="004600E3" w:rsidRPr="008C62B8" w:rsidRDefault="004600E3" w:rsidP="008C62B8">
      <w:pPr>
        <w:autoSpaceDE w:val="0"/>
        <w:autoSpaceDN w:val="0"/>
        <w:adjustRightInd w:val="0"/>
        <w:spacing w:after="0"/>
        <w:jc w:val="both"/>
        <w:rPr>
          <w:rFonts w:eastAsiaTheme="minorEastAsia" w:cs="Calibri"/>
        </w:rPr>
      </w:pPr>
      <w:r w:rsidRPr="008C62B8">
        <w:rPr>
          <w:rFonts w:cs="Calibri"/>
        </w:rPr>
        <w:t xml:space="preserve">- </w:t>
      </w:r>
      <w:proofErr w:type="gramStart"/>
      <w:r w:rsidRPr="008C62B8">
        <w:rPr>
          <w:rFonts w:cs="Calibri"/>
        </w:rPr>
        <w:t>uma</w:t>
      </w:r>
      <w:proofErr w:type="gramEnd"/>
      <w:r w:rsidRPr="008C62B8">
        <w:rPr>
          <w:rFonts w:cs="Calibri"/>
        </w:rPr>
        <w:t xml:space="preserve"> fonte de tensão </w:t>
      </w:r>
      <m:oMath>
        <m:r>
          <w:rPr>
            <w:rFonts w:ascii="Cambria Math" w:hAnsi="Cambria Math" w:cs="Arial-BoldMT"/>
          </w:rPr>
          <m:t>V(t)=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Pr="008C62B8">
        <w:rPr>
          <w:rFonts w:eastAsiaTheme="minorEastAsia" w:cs="Calibri"/>
        </w:rPr>
        <w:t xml:space="preserve"> ligada a</w:t>
      </w:r>
      <w:r w:rsidRPr="008C62B8">
        <w:rPr>
          <w:rFonts w:eastAsiaTheme="minorEastAsia" w:cs="Calibri"/>
        </w:rPr>
        <w:t xml:space="preserve"> um capacitor de capacitância C;</w:t>
      </w:r>
    </w:p>
    <w:p w14:paraId="3858DEC3" w14:textId="0350225E" w:rsidR="004600E3" w:rsidRPr="008C62B8" w:rsidRDefault="004600E3" w:rsidP="008C62B8">
      <w:pPr>
        <w:autoSpaceDE w:val="0"/>
        <w:autoSpaceDN w:val="0"/>
        <w:adjustRightInd w:val="0"/>
        <w:spacing w:after="0"/>
        <w:jc w:val="both"/>
        <w:rPr>
          <w:rFonts w:eastAsiaTheme="minorEastAsia" w:cs="Calibri"/>
        </w:rPr>
      </w:pPr>
      <w:r w:rsidRPr="008C62B8">
        <w:rPr>
          <w:rFonts w:eastAsiaTheme="minorEastAsia" w:cs="Calibri"/>
        </w:rPr>
        <w:t xml:space="preserve">- </w:t>
      </w:r>
      <w:proofErr w:type="gramStart"/>
      <w:r w:rsidRPr="008C62B8">
        <w:rPr>
          <w:rFonts w:cs="Calibri"/>
        </w:rPr>
        <w:t>uma</w:t>
      </w:r>
      <w:proofErr w:type="gramEnd"/>
      <w:r w:rsidRPr="008C62B8">
        <w:rPr>
          <w:rFonts w:cs="Calibri"/>
        </w:rPr>
        <w:t xml:space="preserve"> fonte de tensão </w:t>
      </w:r>
      <m:oMath>
        <m:r>
          <w:rPr>
            <w:rFonts w:ascii="Cambria Math" w:hAnsi="Cambria Math" w:cs="Arial-BoldMT"/>
          </w:rPr>
          <m:t>V(t)=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Pr="008C62B8">
        <w:rPr>
          <w:rFonts w:eastAsiaTheme="minorEastAsia" w:cs="Calibri"/>
        </w:rPr>
        <w:t xml:space="preserve"> ligada a</w:t>
      </w:r>
      <w:r w:rsidRPr="008C62B8">
        <w:rPr>
          <w:rFonts w:eastAsiaTheme="minorEastAsia" w:cs="Calibri"/>
        </w:rPr>
        <w:t xml:space="preserve"> um resistor de resistência R.</w:t>
      </w:r>
    </w:p>
    <w:p w14:paraId="34432F04" w14:textId="6D802852" w:rsidR="004600E3" w:rsidRPr="008C62B8" w:rsidRDefault="004600E3" w:rsidP="008C62B8">
      <w:pPr>
        <w:autoSpaceDE w:val="0"/>
        <w:autoSpaceDN w:val="0"/>
        <w:adjustRightInd w:val="0"/>
        <w:spacing w:after="0"/>
        <w:jc w:val="both"/>
        <w:rPr>
          <w:rFonts w:eastAsiaTheme="minorEastAsia" w:cs="Calibri"/>
        </w:rPr>
      </w:pPr>
      <w:r w:rsidRPr="008C62B8">
        <w:rPr>
          <w:rFonts w:eastAsiaTheme="minorEastAsia" w:cs="Calibri"/>
        </w:rPr>
        <w:t>Calcule a corrente física em cada um deles.</w:t>
      </w:r>
    </w:p>
    <w:p w14:paraId="63802403" w14:textId="77777777" w:rsidR="004600E3" w:rsidRPr="00B06AF9" w:rsidRDefault="004600E3" w:rsidP="00B06A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369EE65" w14:textId="55327539" w:rsidR="00B06AF9" w:rsidRPr="00201DA5" w:rsidRDefault="008C62B8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1DA5">
        <w:rPr>
          <w:rFonts w:cs="Calibri"/>
        </w:rPr>
        <w:t xml:space="preserve">4. </w:t>
      </w:r>
      <w:r w:rsidR="00B06AF9" w:rsidRPr="00201DA5">
        <w:rPr>
          <w:rFonts w:cs="Calibri"/>
        </w:rPr>
        <w:t>Mostre que a soma das tensões no capacitor, no resistor e no indutor do circuito</w:t>
      </w:r>
    </w:p>
    <w:p w14:paraId="11EB438E" w14:textId="0ABC5F55" w:rsidR="00B06AF9" w:rsidRPr="00201DA5" w:rsidRDefault="00B06AF9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1DA5">
        <w:rPr>
          <w:rFonts w:cs="Calibri"/>
        </w:rPr>
        <w:t>RLC em série é igual à tensão</w:t>
      </w:r>
      <w:r w:rsidR="008C62B8" w:rsidRPr="00201DA5">
        <w:rPr>
          <w:rFonts w:cs="Calibri"/>
        </w:rPr>
        <w:t xml:space="preserve"> </w:t>
      </w:r>
      <m:oMath>
        <m:r>
          <w:rPr>
            <w:rFonts w:ascii="Cambria Math" w:hAnsi="Cambria Math" w:cs="Arial-BoldMT"/>
          </w:rPr>
          <m:t>V(t)=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="008C62B8" w:rsidRPr="00201DA5">
        <w:rPr>
          <w:rFonts w:cs="Calibri"/>
        </w:rPr>
        <w:t xml:space="preserve"> fornecida pela fonte</w:t>
      </w:r>
      <w:r w:rsidR="008C62B8" w:rsidRPr="00201DA5">
        <w:rPr>
          <w:rFonts w:cs="Calibri"/>
        </w:rPr>
        <w:t>.</w:t>
      </w:r>
    </w:p>
    <w:p w14:paraId="098B4E2B" w14:textId="364B8A63" w:rsidR="00B06AF9" w:rsidRPr="00201DA5" w:rsidRDefault="00B06AF9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A6AFE92" w14:textId="278D420C" w:rsidR="00B06AF9" w:rsidRPr="00201DA5" w:rsidRDefault="00B06AF9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1DA5">
        <w:rPr>
          <w:rFonts w:cs="Calibri"/>
        </w:rPr>
        <w:t xml:space="preserve">5. Para </w:t>
      </w:r>
      <w:r w:rsidR="00650E7B">
        <w:rPr>
          <w:rFonts w:cs="Calibri"/>
        </w:rPr>
        <w:t>um</w:t>
      </w:r>
      <w:r w:rsidRPr="00201DA5">
        <w:rPr>
          <w:rFonts w:cs="Calibri"/>
        </w:rPr>
        <w:t xml:space="preserve"> circuito </w:t>
      </w:r>
      <w:r w:rsidR="00650E7B">
        <w:rPr>
          <w:rFonts w:cs="Calibri"/>
        </w:rPr>
        <w:t xml:space="preserve">RL em série com uma fonte de tensão </w:t>
      </w:r>
      <m:oMath>
        <m:r>
          <w:rPr>
            <w:rFonts w:ascii="Cambria Math" w:hAnsi="Cambria Math" w:cs="Arial-BoldMT"/>
          </w:rPr>
          <m:t>V(t)=</m:t>
        </m:r>
        <m:sSub>
          <m:sSubPr>
            <m:ctrlPr>
              <w:rPr>
                <w:rFonts w:ascii="Cambria Math" w:hAnsi="Cambria Math" w:cs="Arial-BoldMT"/>
                <w:i/>
              </w:rPr>
            </m:ctrlPr>
          </m:sSubPr>
          <m:e>
            <m:r>
              <w:rPr>
                <w:rFonts w:ascii="Cambria Math" w:hAnsi="Cambria Math" w:cs="Arial-BoldMT"/>
              </w:rPr>
              <m:t>V</m:t>
            </m:r>
          </m:e>
          <m:sub>
            <m:r>
              <w:rPr>
                <w:rFonts w:ascii="Cambria Math" w:hAnsi="Cambria Math" w:cs="Arial-BoldMT"/>
              </w:rPr>
              <m:t>0</m:t>
            </m:r>
          </m:sub>
        </m:sSub>
        <m:func>
          <m:funcPr>
            <m:ctrlPr>
              <w:rPr>
                <w:rFonts w:ascii="Cambria Math" w:hAnsi="Cambria Math" w:cs="Arial-BoldMT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-BoldMT"/>
              </w:rPr>
              <m:t>cos</m:t>
            </m:r>
          </m:fName>
          <m:e>
            <m:r>
              <w:rPr>
                <w:rFonts w:ascii="Cambria Math" w:hAnsi="Cambria Math" w:cs="Arial-BoldMT"/>
              </w:rPr>
              <m:t>ωt</m:t>
            </m:r>
          </m:e>
        </m:func>
      </m:oMath>
      <w:r w:rsidR="00650E7B">
        <w:rPr>
          <w:rFonts w:cs="Calibri"/>
        </w:rPr>
        <w:t>,</w:t>
      </w:r>
      <w:r w:rsidRPr="00201DA5">
        <w:rPr>
          <w:rFonts w:cs="Calibri"/>
        </w:rPr>
        <w:t xml:space="preserve"> calcule:</w:t>
      </w:r>
    </w:p>
    <w:p w14:paraId="25B516AF" w14:textId="77777777" w:rsidR="00B06AF9" w:rsidRPr="00201DA5" w:rsidRDefault="00B06AF9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1DA5">
        <w:rPr>
          <w:rFonts w:cs="Calibri"/>
        </w:rPr>
        <w:t>a) a impedância equivalente;</w:t>
      </w:r>
    </w:p>
    <w:p w14:paraId="2F3403C7" w14:textId="4EC5C183" w:rsidR="00B06AF9" w:rsidRDefault="00B06AF9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1DA5">
        <w:rPr>
          <w:rFonts w:cs="Calibri"/>
        </w:rPr>
        <w:t>b) a corrente no circuito no regime estacionário</w:t>
      </w:r>
      <w:r w:rsidR="00650E7B">
        <w:rPr>
          <w:rFonts w:cs="Calibri"/>
        </w:rPr>
        <w:t>;</w:t>
      </w:r>
    </w:p>
    <w:p w14:paraId="139D95CF" w14:textId="3E47DE28" w:rsidR="00650E7B" w:rsidRPr="00201DA5" w:rsidRDefault="00650E7B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c) as tensões no resistor e no indutor para </w:t>
      </w:r>
      <m:oMath>
        <m:r>
          <w:rPr>
            <w:rFonts w:ascii="Cambria Math" w:hAnsi="Cambria Math" w:cs="Arial-BoldMT"/>
          </w:rPr>
          <m:t>ω</m:t>
        </m:r>
      </m:oMath>
      <w:r>
        <w:rPr>
          <w:rFonts w:eastAsiaTheme="minorEastAsia" w:cs="Calibri"/>
        </w:rPr>
        <w:t xml:space="preserve"> </w:t>
      </w:r>
      <m:oMath>
        <m:r>
          <w:rPr>
            <w:rFonts w:ascii="Cambria Math" w:eastAsiaTheme="minorEastAsia" w:hAnsi="Cambria Math" w:cs="Calibri"/>
          </w:rPr>
          <m:t>→</m:t>
        </m:r>
      </m:oMath>
      <w:r>
        <w:rPr>
          <w:rFonts w:ascii="Cambria Math" w:eastAsiaTheme="minorEastAsia" w:hAnsi="Cambria Math" w:cs="Calibri"/>
        </w:rPr>
        <w:t>∞</w:t>
      </w:r>
      <w:r w:rsidR="00EF5E69">
        <w:rPr>
          <w:rFonts w:ascii="Cambria Math" w:eastAsiaTheme="minorEastAsia" w:hAnsi="Cambria Math" w:cs="Calibri"/>
        </w:rPr>
        <w:t xml:space="preserve"> e para </w:t>
      </w:r>
      <m:oMath>
        <m:r>
          <w:rPr>
            <w:rFonts w:ascii="Cambria Math" w:hAnsi="Cambria Math" w:cs="Arial-BoldMT"/>
          </w:rPr>
          <m:t>ω</m:t>
        </m:r>
      </m:oMath>
      <w:r w:rsidR="00EF5E69">
        <w:rPr>
          <w:rFonts w:eastAsiaTheme="minorEastAsia" w:cs="Calibri"/>
        </w:rPr>
        <w:t xml:space="preserve"> </w:t>
      </w:r>
      <m:oMath>
        <m:r>
          <w:rPr>
            <w:rFonts w:ascii="Cambria Math" w:eastAsiaTheme="minorEastAsia" w:hAnsi="Cambria Math" w:cs="Calibri"/>
          </w:rPr>
          <m:t>→</m:t>
        </m:r>
      </m:oMath>
      <w:r w:rsidR="00EF5E69">
        <w:rPr>
          <w:rFonts w:ascii="Cambria Math" w:eastAsiaTheme="minorEastAsia" w:hAnsi="Cambria Math" w:cs="Calibri"/>
        </w:rPr>
        <w:t>0</w:t>
      </w:r>
      <w:r w:rsidR="00ED14B8">
        <w:rPr>
          <w:rFonts w:ascii="Cambria Math" w:eastAsiaTheme="minorEastAsia" w:hAnsi="Cambria Math" w:cs="Calibri"/>
        </w:rPr>
        <w:t xml:space="preserve"> e discuta os resultados obtidos.</w:t>
      </w:r>
    </w:p>
    <w:p w14:paraId="6E3C48AC" w14:textId="77777777" w:rsidR="00201DA5" w:rsidRPr="00201DA5" w:rsidRDefault="00201DA5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2C07C0" w14:textId="77777777" w:rsidR="00F162BF" w:rsidRPr="00201DA5" w:rsidRDefault="00F162BF" w:rsidP="00201DA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A322B57" w14:textId="77777777" w:rsidR="00F162BF" w:rsidRPr="00420F6D" w:rsidRDefault="00F162BF" w:rsidP="001D7F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1B5733C" w14:textId="77777777" w:rsidR="00120BDD" w:rsidRPr="00420F6D" w:rsidRDefault="00120BDD" w:rsidP="001D7F64">
      <w:pPr>
        <w:jc w:val="both"/>
        <w:rPr>
          <w:sz w:val="24"/>
          <w:szCs w:val="24"/>
        </w:rPr>
      </w:pPr>
    </w:p>
    <w:sectPr w:rsidR="00120BDD" w:rsidRPr="00420F6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63BB" w14:textId="77777777" w:rsidR="00DF3543" w:rsidRDefault="00DF3543" w:rsidP="004066E9">
      <w:pPr>
        <w:spacing w:after="0" w:line="240" w:lineRule="auto"/>
      </w:pPr>
      <w:r>
        <w:separator/>
      </w:r>
    </w:p>
  </w:endnote>
  <w:endnote w:type="continuationSeparator" w:id="0">
    <w:p w14:paraId="2D4DB2A4" w14:textId="77777777" w:rsidR="00DF3543" w:rsidRDefault="00DF3543" w:rsidP="0040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4502" w14:textId="77777777" w:rsidR="004066E9" w:rsidRDefault="00F5152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9B9A2" wp14:editId="41B34C66">
              <wp:simplePos x="0" y="0"/>
              <wp:positionH relativeFrom="column">
                <wp:posOffset>2091690</wp:posOffset>
              </wp:positionH>
              <wp:positionV relativeFrom="paragraph">
                <wp:posOffset>-1080135</wp:posOffset>
              </wp:positionV>
              <wp:extent cx="0" cy="171450"/>
              <wp:effectExtent l="0" t="0" r="19050" b="19050"/>
              <wp:wrapNone/>
              <wp:docPr id="31" name="Conector re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E1439" id="Conector reto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-85.05pt" to="164.7pt,-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" strokecolor="black [3040]"/>
          </w:pict>
        </mc:Fallback>
      </mc:AlternateContent>
    </w:r>
    <w:r w:rsidR="004066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6C903" wp14:editId="4BDA3767">
              <wp:simplePos x="0" y="0"/>
              <wp:positionH relativeFrom="column">
                <wp:posOffset>453390</wp:posOffset>
              </wp:positionH>
              <wp:positionV relativeFrom="paragraph">
                <wp:posOffset>-365760</wp:posOffset>
              </wp:positionV>
              <wp:extent cx="0" cy="171450"/>
              <wp:effectExtent l="0" t="0" r="19050" b="1905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6E28B" id="Conector reto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-28.8pt" to="35.7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6526" w14:textId="77777777" w:rsidR="00DF3543" w:rsidRDefault="00DF3543" w:rsidP="004066E9">
      <w:pPr>
        <w:spacing w:after="0" w:line="240" w:lineRule="auto"/>
      </w:pPr>
      <w:r>
        <w:separator/>
      </w:r>
    </w:p>
  </w:footnote>
  <w:footnote w:type="continuationSeparator" w:id="0">
    <w:p w14:paraId="5DD23444" w14:textId="77777777" w:rsidR="00DF3543" w:rsidRDefault="00DF3543" w:rsidP="0040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F6D"/>
    <w:rsid w:val="00000906"/>
    <w:rsid w:val="00016808"/>
    <w:rsid w:val="00025785"/>
    <w:rsid w:val="00041D92"/>
    <w:rsid w:val="00082D0D"/>
    <w:rsid w:val="00120BDD"/>
    <w:rsid w:val="001723A7"/>
    <w:rsid w:val="001D7F64"/>
    <w:rsid w:val="00201DA5"/>
    <w:rsid w:val="00222AD9"/>
    <w:rsid w:val="00237924"/>
    <w:rsid w:val="0028278B"/>
    <w:rsid w:val="0031177D"/>
    <w:rsid w:val="004066E9"/>
    <w:rsid w:val="00420F6D"/>
    <w:rsid w:val="004600E3"/>
    <w:rsid w:val="0046104D"/>
    <w:rsid w:val="00650E7B"/>
    <w:rsid w:val="006C4B72"/>
    <w:rsid w:val="0071164F"/>
    <w:rsid w:val="0079703C"/>
    <w:rsid w:val="0086565A"/>
    <w:rsid w:val="008C57E8"/>
    <w:rsid w:val="008C62B8"/>
    <w:rsid w:val="0090768E"/>
    <w:rsid w:val="00991ABA"/>
    <w:rsid w:val="00AD2FB5"/>
    <w:rsid w:val="00B06AF9"/>
    <w:rsid w:val="00BE4813"/>
    <w:rsid w:val="00C03B5E"/>
    <w:rsid w:val="00C46E7C"/>
    <w:rsid w:val="00DD3998"/>
    <w:rsid w:val="00DE600C"/>
    <w:rsid w:val="00DF3543"/>
    <w:rsid w:val="00DF73EE"/>
    <w:rsid w:val="00E00694"/>
    <w:rsid w:val="00ED14B8"/>
    <w:rsid w:val="00EF5E69"/>
    <w:rsid w:val="00F162BF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ADF12"/>
  <w15:docId w15:val="{83C1D5A3-1CFE-42B5-9FF0-D891044A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B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162BF"/>
    <w:rPr>
      <w:color w:val="808080"/>
    </w:rPr>
  </w:style>
  <w:style w:type="character" w:customStyle="1" w:styleId="InternetLink">
    <w:name w:val="Internet Link"/>
    <w:uiPriority w:val="99"/>
    <w:rsid w:val="003117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6E9"/>
  </w:style>
  <w:style w:type="paragraph" w:styleId="Rodap">
    <w:name w:val="footer"/>
    <w:basedOn w:val="Normal"/>
    <w:link w:val="RodapChar"/>
    <w:uiPriority w:val="99"/>
    <w:unhideWhenUsed/>
    <w:rsid w:val="0040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 Salem</cp:lastModifiedBy>
  <cp:revision>2</cp:revision>
  <dcterms:created xsi:type="dcterms:W3CDTF">2022-05-22T22:15:00Z</dcterms:created>
  <dcterms:modified xsi:type="dcterms:W3CDTF">2022-05-22T22:15:00Z</dcterms:modified>
</cp:coreProperties>
</file>