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5ADA" w14:textId="77777777" w:rsidR="00E77C44" w:rsidRPr="00A925C7" w:rsidRDefault="00E77C44" w:rsidP="00130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25C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POBREZA NA IDADE MÉDIA: Economia de Bens Materiais e Simbólicos</w:t>
      </w:r>
    </w:p>
    <w:p w14:paraId="647D5262" w14:textId="52D40363" w:rsidR="00E77C44" w:rsidRPr="00A925C7" w:rsidRDefault="00E77C44" w:rsidP="00130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Início: </w:t>
      </w:r>
      <w:r w:rsidR="0091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</w:t>
      </w:r>
      <w:r w:rsidRPr="00A925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</w:t>
      </w:r>
      <w:r w:rsidR="0091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A925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</w:t>
      </w:r>
      <w:r w:rsidR="008A39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1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A925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0A12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Pr="00A925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a. feira), </w:t>
      </w:r>
      <w:r w:rsidR="002E3D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Pr="00A925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</w:t>
      </w:r>
    </w:p>
    <w:p w14:paraId="36CE56BD" w14:textId="77777777" w:rsidR="00E77C44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Docente responsável: </w:t>
      </w:r>
      <w:r w:rsidRPr="00A925C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Ana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Paula Tavares Magalhães</w:t>
      </w:r>
    </w:p>
    <w:p w14:paraId="24E26209" w14:textId="77777777" w:rsidR="006B0F0A" w:rsidRDefault="006B0F0A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BD7B0CA" w14:textId="77777777" w:rsidR="00E77C44" w:rsidRDefault="00E77C44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</w:t>
      </w:r>
    </w:p>
    <w:p w14:paraId="3CA5EDBB" w14:textId="77777777" w:rsidR="00E77C44" w:rsidRDefault="00E77C44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49DE930" w14:textId="09258ED6" w:rsidR="00E77C44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</w:t>
      </w:r>
      <w:r w:rsidR="00E77C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</w:p>
    <w:p w14:paraId="7907B080" w14:textId="77777777" w:rsidR="00E77C44" w:rsidRPr="00130577" w:rsidRDefault="00E77C44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305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Apresentação da disciplina</w:t>
      </w:r>
    </w:p>
    <w:p w14:paraId="370B0514" w14:textId="77777777" w:rsidR="00E77C44" w:rsidRPr="00130577" w:rsidRDefault="00E77C44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305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Fixação do calendário</w:t>
      </w:r>
    </w:p>
    <w:p w14:paraId="3CCE9D5E" w14:textId="77777777" w:rsidR="00E77C44" w:rsidRPr="00130577" w:rsidRDefault="00E77C44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305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Organização de seminários</w:t>
      </w:r>
    </w:p>
    <w:p w14:paraId="5D77F577" w14:textId="77777777" w:rsidR="00E77C44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E10B9A9" w14:textId="273EE247" w:rsidR="00E77C44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="009160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 w:rsidR="009160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</w:p>
    <w:p w14:paraId="42AF63A8" w14:textId="24F9A607" w:rsidR="008A399B" w:rsidRPr="00520D58" w:rsidRDefault="008A399B" w:rsidP="00130577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Introdução: A História Econômica e suas fontes</w:t>
      </w:r>
    </w:p>
    <w:p w14:paraId="5D8F0703" w14:textId="77777777" w:rsidR="008A399B" w:rsidRDefault="008A399B" w:rsidP="001305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30CD5E8" w14:textId="58D67F56" w:rsidR="008A399B" w:rsidRPr="008A399B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18</w:t>
      </w:r>
      <w:r w:rsidR="008A39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</w:p>
    <w:p w14:paraId="2E76FAA0" w14:textId="3D4F8FC6" w:rsidR="00130577" w:rsidRPr="001953F1" w:rsidRDefault="00D75AE4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Crise, fome, pobreza: em torno de conceitos</w:t>
      </w:r>
    </w:p>
    <w:p w14:paraId="2579A1B2" w14:textId="77777777" w:rsidR="00884309" w:rsidRDefault="00884309" w:rsidP="00130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Textos</w:t>
      </w:r>
    </w:p>
    <w:p w14:paraId="463CEDC6" w14:textId="77777777" w:rsidR="00D75AE4" w:rsidRPr="0059311F" w:rsidRDefault="0059311F" w:rsidP="00130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31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ROMÃO, M. E. C. – “Considera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ções sobre o conceito de pobreza” in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</w:t>
      </w:r>
      <w:r w:rsidRPr="00593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Brasileira de Economia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Rio de Janeiro, 36 (4): 355-70,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out.-dez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/1982.</w:t>
      </w:r>
    </w:p>
    <w:p w14:paraId="2A7AA30B" w14:textId="77777777" w:rsidR="00D75AE4" w:rsidRPr="00D75AE4" w:rsidRDefault="00D75AE4" w:rsidP="00130577">
      <w:pPr>
        <w:tabs>
          <w:tab w:val="num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CÂNDIDO DA SILVA, M. – “Crise e fome na Alta Idade Média: o exemplo dos </w:t>
      </w:r>
      <w:proofErr w:type="spellStart"/>
      <w:r>
        <w:rPr>
          <w:rFonts w:ascii="Arial" w:hAnsi="Arial" w:cs="Arial"/>
          <w:bCs/>
          <w:sz w:val="24"/>
          <w:szCs w:val="24"/>
        </w:rPr>
        <w:t>capitulários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carolíngios” in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Anos 90, </w:t>
      </w:r>
      <w:r>
        <w:rPr>
          <w:rFonts w:ascii="Arial" w:hAnsi="Arial" w:cs="Arial"/>
          <w:bCs/>
          <w:sz w:val="24"/>
          <w:szCs w:val="24"/>
        </w:rPr>
        <w:t xml:space="preserve">Porto Alegre, v.24, n.45, p. 185-207, </w:t>
      </w:r>
      <w:proofErr w:type="spellStart"/>
      <w:r>
        <w:rPr>
          <w:rFonts w:ascii="Arial" w:hAnsi="Arial" w:cs="Arial"/>
          <w:bCs/>
          <w:sz w:val="24"/>
          <w:szCs w:val="24"/>
        </w:rPr>
        <w:t>jul</w:t>
      </w:r>
      <w:proofErr w:type="spellEnd"/>
      <w:r>
        <w:rPr>
          <w:rFonts w:ascii="Arial" w:hAnsi="Arial" w:cs="Arial"/>
          <w:bCs/>
          <w:sz w:val="24"/>
          <w:szCs w:val="24"/>
        </w:rPr>
        <w:t>/2017.</w:t>
      </w:r>
    </w:p>
    <w:p w14:paraId="3DCD95DE" w14:textId="77777777" w:rsidR="001531F7" w:rsidRPr="00867646" w:rsidRDefault="001531F7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2FB3A52" w14:textId="652397B9" w:rsidR="00E77C44" w:rsidRPr="00867646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25</w:t>
      </w:r>
      <w:r w:rsidR="00E77C44" w:rsidRPr="0086764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</w:p>
    <w:p w14:paraId="4AF91901" w14:textId="173AFC17" w:rsidR="00214A28" w:rsidRPr="001953F1" w:rsidRDefault="0066684F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Crise, fome, pobreza: em torno de conceitos</w:t>
      </w:r>
      <w:r w:rsidR="00195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14:paraId="4B24830D" w14:textId="1F1899C0" w:rsidR="005D3637" w:rsidRPr="002D0D48" w:rsidRDefault="00884309" w:rsidP="005D3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Textos</w:t>
      </w:r>
    </w:p>
    <w:p w14:paraId="52C46249" w14:textId="77777777" w:rsidR="00214A28" w:rsidRPr="00214A28" w:rsidRDefault="00214A28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OLIVEIRA, L. S. – “Três ensaios sobre pobreza multidimensional”, Tese de Doutorado, UFRJ, Rio de Janeiro, 2010.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[Cap. 1]</w:t>
      </w:r>
    </w:p>
    <w:p w14:paraId="52FB7F2F" w14:textId="77777777" w:rsidR="00214A28" w:rsidRPr="00214A28" w:rsidRDefault="00214A28" w:rsidP="00130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FERNANDES, David Augusto – “Ânodo de sacrifício: a pobreza e a indignidade da pessoa humana” in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Revista Jurídica,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v.3, n.48, p. 299-319, 2017.</w:t>
      </w:r>
    </w:p>
    <w:p w14:paraId="154B00CC" w14:textId="77777777" w:rsidR="00214A28" w:rsidRDefault="00214A28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96A59F6" w14:textId="240EFC9A" w:rsidR="0066684F" w:rsidRPr="004D2199" w:rsidRDefault="0091602E" w:rsidP="00130577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884309" w:rsidRPr="00884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</w:p>
    <w:p w14:paraId="000A39FE" w14:textId="1379A469" w:rsidR="00130577" w:rsidRPr="004D2199" w:rsidRDefault="00867646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</w:t>
      </w:r>
      <w:r w:rsidRPr="00867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território</w:t>
      </w:r>
      <w:r w:rsidRPr="00867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físico e 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território</w:t>
      </w:r>
      <w:r w:rsidRPr="00867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simb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ólico: relações entre espacialidade e história</w:t>
      </w:r>
    </w:p>
    <w:p w14:paraId="235F700F" w14:textId="77777777" w:rsidR="00E77C44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</w:pPr>
      <w:r w:rsidRPr="00000E3A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Texto</w:t>
      </w:r>
    </w:p>
    <w:p w14:paraId="1F5ABE6D" w14:textId="77777777" w:rsidR="006C7405" w:rsidRPr="008A399B" w:rsidRDefault="00E77C44" w:rsidP="001305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0E3A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IOGNA-PRAT</w:t>
      </w:r>
      <w:r w:rsidR="00000E3A" w:rsidRPr="00000E3A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 </w:t>
      </w:r>
      <w:r w:rsidR="00023B19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–</w:t>
      </w:r>
      <w:r w:rsidR="00000E3A" w:rsidRPr="00000E3A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 </w:t>
      </w:r>
      <w:r w:rsidR="00023B19" w:rsidRPr="00023B1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fr-FR" w:eastAsia="pt-BR"/>
        </w:rPr>
        <w:t>Cité de Dieu, cité des hommes: l’Église et l’architecture de la société</w:t>
      </w:r>
      <w:r w:rsidR="00023B1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fr-FR" w:eastAsia="pt-BR"/>
        </w:rPr>
        <w:t xml:space="preserve"> : </w:t>
      </w:r>
      <w:r w:rsidR="00023B19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1200-1500. </w:t>
      </w:r>
      <w:r w:rsidR="00000E3A" w:rsidRPr="00884309">
        <w:rPr>
          <w:rFonts w:ascii="Arial" w:hAnsi="Arial" w:cs="Arial"/>
          <w:sz w:val="24"/>
          <w:szCs w:val="24"/>
        </w:rPr>
        <w:t>Pari</w:t>
      </w:r>
      <w:r w:rsidR="00023B19" w:rsidRPr="00884309">
        <w:rPr>
          <w:rFonts w:ascii="Arial" w:hAnsi="Arial" w:cs="Arial"/>
          <w:sz w:val="24"/>
          <w:szCs w:val="24"/>
        </w:rPr>
        <w:t>s</w:t>
      </w:r>
      <w:r w:rsidR="00000E3A" w:rsidRPr="00884309">
        <w:rPr>
          <w:rFonts w:ascii="Arial" w:hAnsi="Arial" w:cs="Arial"/>
          <w:sz w:val="24"/>
          <w:szCs w:val="24"/>
        </w:rPr>
        <w:t xml:space="preserve">: </w:t>
      </w:r>
      <w:r w:rsidR="00023B19" w:rsidRPr="00884309">
        <w:rPr>
          <w:rFonts w:ascii="Arial" w:hAnsi="Arial" w:cs="Arial"/>
          <w:sz w:val="24"/>
          <w:szCs w:val="24"/>
        </w:rPr>
        <w:t>PUF</w:t>
      </w:r>
      <w:r w:rsidR="00000E3A" w:rsidRPr="00884309">
        <w:rPr>
          <w:rFonts w:ascii="Arial" w:hAnsi="Arial" w:cs="Arial"/>
          <w:sz w:val="24"/>
          <w:szCs w:val="24"/>
        </w:rPr>
        <w:t>, 20</w:t>
      </w:r>
      <w:r w:rsidR="00023B19" w:rsidRPr="00884309">
        <w:rPr>
          <w:rFonts w:ascii="Arial" w:hAnsi="Arial" w:cs="Arial"/>
          <w:sz w:val="24"/>
          <w:szCs w:val="24"/>
        </w:rPr>
        <w:t>1</w:t>
      </w:r>
      <w:r w:rsidR="00000E3A" w:rsidRPr="00884309">
        <w:rPr>
          <w:rFonts w:ascii="Arial" w:hAnsi="Arial" w:cs="Arial"/>
          <w:sz w:val="24"/>
          <w:szCs w:val="24"/>
        </w:rPr>
        <w:t>6.</w:t>
      </w:r>
      <w:r w:rsidR="00344CD8" w:rsidRPr="00884309">
        <w:rPr>
          <w:rFonts w:ascii="Arial" w:hAnsi="Arial" w:cs="Arial"/>
          <w:sz w:val="24"/>
          <w:szCs w:val="24"/>
        </w:rPr>
        <w:t xml:space="preserve"> </w:t>
      </w:r>
      <w:r w:rsidR="00344CD8" w:rsidRPr="008A399B">
        <w:rPr>
          <w:rFonts w:ascii="Arial" w:hAnsi="Arial" w:cs="Arial"/>
          <w:b/>
          <w:sz w:val="24"/>
          <w:szCs w:val="24"/>
        </w:rPr>
        <w:t>[</w:t>
      </w:r>
      <w:r w:rsidR="00023B19">
        <w:rPr>
          <w:rFonts w:ascii="Arial" w:hAnsi="Arial" w:cs="Arial"/>
          <w:b/>
          <w:sz w:val="24"/>
          <w:szCs w:val="24"/>
        </w:rPr>
        <w:t>Cap. 1</w:t>
      </w:r>
      <w:r w:rsidR="00344CD8" w:rsidRPr="008A399B">
        <w:rPr>
          <w:rFonts w:ascii="Arial" w:hAnsi="Arial" w:cs="Arial"/>
          <w:b/>
          <w:sz w:val="24"/>
          <w:szCs w:val="24"/>
        </w:rPr>
        <w:t>]</w:t>
      </w:r>
    </w:p>
    <w:p w14:paraId="77482DF1" w14:textId="77777777" w:rsidR="00E77C44" w:rsidRPr="006C7405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717684B" w14:textId="6ED5861B" w:rsidR="00E77C44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 w:rsidR="00E77C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</w:p>
    <w:p w14:paraId="4808D4E5" w14:textId="3CA50831" w:rsidR="00784A68" w:rsidRPr="004D2199" w:rsidRDefault="00396B1A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 pobreza </w:t>
      </w:r>
      <w:r w:rsidR="00B57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na economia m</w:t>
      </w:r>
      <w:r w:rsidR="0088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edieval</w:t>
      </w:r>
      <w:r w:rsidR="00B57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os bens fundiários e a transmissão do patrimônio</w:t>
      </w:r>
      <w:r w:rsidR="004E0BA7"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  <w:t xml:space="preserve"> </w:t>
      </w:r>
    </w:p>
    <w:p w14:paraId="15DC3241" w14:textId="77777777" w:rsidR="00E77C44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Textos</w:t>
      </w:r>
    </w:p>
    <w:p w14:paraId="3B80B205" w14:textId="77777777" w:rsidR="00B57F66" w:rsidRDefault="00B57F66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MAGNANI, Eliana – “Arras, dote e herança: a mulher aristocrata e o patrimônio familiar na Provença (final do século X – início do século XII) in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Cadernos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Pagu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n. 11, p. 361-387, 1998.</w:t>
      </w:r>
    </w:p>
    <w:p w14:paraId="533A2B74" w14:textId="77777777" w:rsidR="00884309" w:rsidRPr="00F60EF6" w:rsidRDefault="00884309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</w:pPr>
      <w:r w:rsidRPr="00884309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BOUGARD, F., BÜHRER-THIERRY, G., LE JAN, R. – “Les él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ites du haut Moyen Âge : identités, stratégies, mobilité</w:t>
      </w:r>
      <w:r w:rsidR="00F60EF6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 » in </w:t>
      </w:r>
      <w:r w:rsidR="00F60EF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fr-FR" w:eastAsia="pt-BR"/>
        </w:rPr>
        <w:t xml:space="preserve">Annales HSS, </w:t>
      </w:r>
      <w:r w:rsidR="00F60EF6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octubre-décembre, n. 4, p. 1079-1112, 2013.</w:t>
      </w:r>
    </w:p>
    <w:p w14:paraId="79A1DF79" w14:textId="77777777" w:rsidR="00E77C44" w:rsidRPr="00884309" w:rsidRDefault="00E77C4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</w:pPr>
    </w:p>
    <w:p w14:paraId="52071918" w14:textId="0488DB0C" w:rsidR="00E77C44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15/6</w:t>
      </w:r>
    </w:p>
    <w:p w14:paraId="755A9C89" w14:textId="2238148C" w:rsidR="00935EBC" w:rsidRPr="00744056" w:rsidRDefault="00935EBC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 via monástica como aspecto da produção: gerenciamento de bens fundiários</w:t>
      </w:r>
      <w:r w:rsidR="00325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14:paraId="5BB260AF" w14:textId="6BD749F6" w:rsidR="005D3637" w:rsidRPr="00B1317D" w:rsidRDefault="00E77C44" w:rsidP="005D363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Textos</w:t>
      </w:r>
    </w:p>
    <w:p w14:paraId="653411E8" w14:textId="77777777" w:rsidR="006C7405" w:rsidRPr="008A399B" w:rsidRDefault="006C7405" w:rsidP="006C7405">
      <w:pPr>
        <w:spacing w:after="0" w:line="240" w:lineRule="auto"/>
        <w:rPr>
          <w:rFonts w:ascii="Arial" w:hAnsi="Arial" w:cs="Arial"/>
          <w:b/>
          <w:sz w:val="24"/>
          <w:szCs w:val="24"/>
          <w:lang w:val="es-AR"/>
        </w:rPr>
      </w:pPr>
      <w:r w:rsidRPr="00CA2C18">
        <w:rPr>
          <w:rFonts w:ascii="Arial" w:hAnsi="Arial" w:cs="Arial"/>
          <w:sz w:val="24"/>
          <w:szCs w:val="24"/>
        </w:rPr>
        <w:t xml:space="preserve">BASCHET, Jerôme - </w:t>
      </w:r>
      <w:r w:rsidRPr="00CA2C18">
        <w:rPr>
          <w:rFonts w:ascii="Arial" w:hAnsi="Arial" w:cs="Arial"/>
          <w:i/>
          <w:sz w:val="24"/>
          <w:szCs w:val="24"/>
        </w:rPr>
        <w:t>A civilização feudal: do ano mil à colonização da América.</w:t>
      </w:r>
      <w:r w:rsidRPr="00CA2C18">
        <w:rPr>
          <w:rFonts w:ascii="Arial" w:hAnsi="Arial" w:cs="Arial"/>
          <w:sz w:val="24"/>
          <w:szCs w:val="24"/>
        </w:rPr>
        <w:t xml:space="preserve"> Trad. Marcelo Rede, </w:t>
      </w:r>
      <w:proofErr w:type="spellStart"/>
      <w:r w:rsidRPr="00CA2C18">
        <w:rPr>
          <w:rFonts w:ascii="Arial" w:hAnsi="Arial" w:cs="Arial"/>
          <w:sz w:val="24"/>
          <w:szCs w:val="24"/>
        </w:rPr>
        <w:t>apres</w:t>
      </w:r>
      <w:proofErr w:type="spellEnd"/>
      <w:r w:rsidRPr="00CA2C18">
        <w:rPr>
          <w:rFonts w:ascii="Arial" w:hAnsi="Arial" w:cs="Arial"/>
          <w:sz w:val="24"/>
          <w:szCs w:val="24"/>
        </w:rPr>
        <w:t xml:space="preserve">. </w:t>
      </w:r>
      <w:r w:rsidRPr="00284EAC">
        <w:rPr>
          <w:rFonts w:ascii="Arial" w:hAnsi="Arial" w:cs="Arial"/>
          <w:sz w:val="24"/>
          <w:szCs w:val="24"/>
          <w:lang w:val="es-AR"/>
        </w:rPr>
        <w:t xml:space="preserve">Jacques Le Goff. São Paulo: Globo, 2006. </w:t>
      </w:r>
      <w:r w:rsidRPr="008A399B">
        <w:rPr>
          <w:rFonts w:ascii="Arial" w:hAnsi="Arial" w:cs="Arial"/>
          <w:b/>
          <w:sz w:val="24"/>
          <w:szCs w:val="24"/>
          <w:lang w:val="es-AR"/>
        </w:rPr>
        <w:t>[p.98-166]</w:t>
      </w:r>
    </w:p>
    <w:p w14:paraId="199FE68C" w14:textId="77777777" w:rsidR="006C7405" w:rsidRPr="006C7405" w:rsidRDefault="006C7405" w:rsidP="006C74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A399B">
        <w:rPr>
          <w:rFonts w:ascii="Arial" w:hAnsi="Arial" w:cs="Arial"/>
          <w:sz w:val="24"/>
          <w:szCs w:val="24"/>
          <w:lang w:val="es-AR"/>
        </w:rPr>
        <w:t xml:space="preserve">MORSEL, Joseph – </w:t>
      </w:r>
      <w:r w:rsidRPr="008A399B">
        <w:rPr>
          <w:rFonts w:ascii="Arial" w:hAnsi="Arial" w:cs="Arial"/>
          <w:i/>
          <w:sz w:val="24"/>
          <w:szCs w:val="24"/>
          <w:lang w:val="es-AR"/>
        </w:rPr>
        <w:t>La aristocracia medieval: el dominio social en Occidente (siglos V-XV)</w:t>
      </w:r>
      <w:r w:rsidRPr="008A399B">
        <w:rPr>
          <w:rFonts w:ascii="Arial" w:hAnsi="Arial" w:cs="Arial"/>
          <w:sz w:val="24"/>
          <w:szCs w:val="24"/>
          <w:lang w:val="es-AR"/>
        </w:rPr>
        <w:t xml:space="preserve">. </w:t>
      </w:r>
      <w:r w:rsidRPr="006C7405">
        <w:rPr>
          <w:rFonts w:ascii="Arial" w:hAnsi="Arial" w:cs="Arial"/>
          <w:sz w:val="24"/>
          <w:szCs w:val="24"/>
        </w:rPr>
        <w:t xml:space="preserve">Trad. </w:t>
      </w:r>
      <w:proofErr w:type="spellStart"/>
      <w:r w:rsidRPr="006C7405">
        <w:rPr>
          <w:rFonts w:ascii="Arial" w:hAnsi="Arial" w:cs="Arial"/>
          <w:sz w:val="24"/>
          <w:szCs w:val="24"/>
        </w:rPr>
        <w:t>Fermín</w:t>
      </w:r>
      <w:proofErr w:type="spellEnd"/>
      <w:r w:rsidRPr="006C7405">
        <w:rPr>
          <w:rFonts w:ascii="Arial" w:hAnsi="Arial" w:cs="Arial"/>
          <w:sz w:val="24"/>
          <w:szCs w:val="24"/>
        </w:rPr>
        <w:t xml:space="preserve"> Miranda. Valencia: PUV, 2008.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[p.205-265]</w:t>
      </w:r>
    </w:p>
    <w:p w14:paraId="265C469A" w14:textId="77777777" w:rsidR="006C7405" w:rsidRPr="006C7405" w:rsidRDefault="006C7405" w:rsidP="006C740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D0D4F32" w14:textId="146E5C33" w:rsidR="00A10507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22</w:t>
      </w:r>
      <w:r w:rsidR="00A1050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</w:p>
    <w:p w14:paraId="42A4156B" w14:textId="68D3BEC2" w:rsidR="000708D4" w:rsidRPr="00744056" w:rsidRDefault="000708D4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deserto</w:t>
      </w:r>
      <w:r w:rsidR="00B92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no contexto monástico: economia de significados e significantes</w:t>
      </w:r>
    </w:p>
    <w:p w14:paraId="2BD6850F" w14:textId="77777777" w:rsidR="00A10507" w:rsidRPr="00F33790" w:rsidRDefault="00A10507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337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Textos</w:t>
      </w:r>
    </w:p>
    <w:p w14:paraId="343CC6CE" w14:textId="245A59AA" w:rsidR="005D3637" w:rsidRPr="00E77D47" w:rsidRDefault="00653927" w:rsidP="006C740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CASTANHO, Gabriel – “A polissemia (social) do deserto: uma história do </w:t>
      </w:r>
      <w:proofErr w:type="spellStart"/>
      <w:r w:rsidR="004B63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tó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histórico e historiográfico </w:t>
      </w:r>
      <w:r w:rsidR="004B63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da solidão monástica no contexto latino medieval” in </w:t>
      </w:r>
      <w:r w:rsidR="004B6366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Revista de História </w:t>
      </w:r>
      <w:r w:rsidR="004B63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(São Paulo), n. 173, p. 115-139, </w:t>
      </w:r>
      <w:proofErr w:type="spellStart"/>
      <w:r w:rsidR="004B63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jul</w:t>
      </w:r>
      <w:proofErr w:type="spellEnd"/>
      <w:r w:rsidR="004B63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-dez, 2015.</w:t>
      </w:r>
    </w:p>
    <w:p w14:paraId="1AA3A1CF" w14:textId="77777777" w:rsidR="006C7405" w:rsidRPr="00EA4F8C" w:rsidRDefault="006C7405" w:rsidP="006C74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16514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BROWN, Peter – </w:t>
      </w:r>
      <w:r w:rsidRPr="00E16514">
        <w:rPr>
          <w:rFonts w:ascii="Arial" w:eastAsia="Times New Roman" w:hAnsi="Arial" w:cs="Arial"/>
          <w:bCs/>
          <w:i/>
          <w:color w:val="000000"/>
          <w:sz w:val="24"/>
          <w:szCs w:val="24"/>
          <w:lang w:val="fr-FR" w:eastAsia="pt-BR"/>
        </w:rPr>
        <w:t>La société et le sacr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fr-FR" w:eastAsia="pt-BR"/>
        </w:rPr>
        <w:t>é dans l’Antiquité tardive.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 </w:t>
      </w:r>
      <w:r w:rsidRPr="004E0BA7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 xml:space="preserve">Trad. Aline Roussele. Paris: Seuil, 1985.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[p.61-125]</w:t>
      </w:r>
    </w:p>
    <w:p w14:paraId="128334EE" w14:textId="77777777" w:rsidR="006C7405" w:rsidRDefault="006C7405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E9240D0" w14:textId="31B8D6B0" w:rsidR="00A10507" w:rsidRDefault="0023447B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="009160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</w:t>
      </w:r>
      <w:r w:rsidR="000A6D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 w:rsidR="009160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</w:p>
    <w:p w14:paraId="5BCD47CC" w14:textId="1B10DA7B" w:rsidR="00B92E8F" w:rsidRPr="00744056" w:rsidRDefault="00B92E8F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Dom 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contra-dom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fundamento econômico das relações entre os vivos e os mortos</w:t>
      </w:r>
    </w:p>
    <w:p w14:paraId="6D484DF3" w14:textId="77777777" w:rsidR="000A6DFA" w:rsidRPr="008A399B" w:rsidRDefault="000A6DFA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</w:pPr>
      <w:r w:rsidRPr="008A399B">
        <w:rPr>
          <w:rFonts w:ascii="Arial" w:eastAsia="Times New Roman" w:hAnsi="Arial" w:cs="Arial"/>
          <w:bCs/>
          <w:color w:val="000000"/>
          <w:sz w:val="24"/>
          <w:szCs w:val="24"/>
          <w:lang w:val="fr-FR" w:eastAsia="pt-BR"/>
        </w:rPr>
        <w:t>Textos</w:t>
      </w:r>
    </w:p>
    <w:p w14:paraId="70D7152C" w14:textId="637344BC" w:rsidR="005D3637" w:rsidRPr="00E77D47" w:rsidRDefault="00E844DF" w:rsidP="00E77D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pt-BR"/>
        </w:rPr>
      </w:pPr>
      <w:r w:rsidRPr="00E844DF">
        <w:rPr>
          <w:rFonts w:ascii="Arial" w:hAnsi="Arial" w:cs="Arial"/>
          <w:sz w:val="24"/>
          <w:szCs w:val="24"/>
          <w:lang w:val="fr-FR"/>
        </w:rPr>
        <w:t>MAGNANI, Eliana, « Le don au moyen âge. Pratique sociale et représentati</w:t>
      </w:r>
      <w:r>
        <w:rPr>
          <w:rFonts w:ascii="Arial" w:hAnsi="Arial" w:cs="Arial"/>
          <w:sz w:val="24"/>
          <w:szCs w:val="24"/>
          <w:lang w:val="fr-FR"/>
        </w:rPr>
        <w:t>ons perspectives de recherche » in</w:t>
      </w:r>
      <w:r w:rsidRPr="00E844DF">
        <w:rPr>
          <w:rFonts w:ascii="Arial" w:hAnsi="Arial" w:cs="Arial"/>
          <w:sz w:val="24"/>
          <w:szCs w:val="24"/>
          <w:lang w:val="fr-FR"/>
        </w:rPr>
        <w:t xml:space="preserve"> </w:t>
      </w:r>
      <w:r w:rsidRPr="00E844DF">
        <w:rPr>
          <w:rFonts w:ascii="Arial" w:hAnsi="Arial" w:cs="Arial"/>
          <w:i/>
          <w:sz w:val="24"/>
          <w:szCs w:val="24"/>
          <w:lang w:val="fr-FR"/>
        </w:rPr>
        <w:t>Revue du MAUSS</w:t>
      </w:r>
      <w:r>
        <w:rPr>
          <w:rFonts w:ascii="Arial" w:hAnsi="Arial" w:cs="Arial"/>
          <w:sz w:val="24"/>
          <w:szCs w:val="24"/>
          <w:lang w:val="fr-FR"/>
        </w:rPr>
        <w:t>, n. 19, p. 309-322, 2002/1.</w:t>
      </w:r>
    </w:p>
    <w:p w14:paraId="06543478" w14:textId="77777777" w:rsidR="003A1857" w:rsidRPr="008A399B" w:rsidRDefault="003A1857" w:rsidP="00130577">
      <w:pPr>
        <w:tabs>
          <w:tab w:val="num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399B">
        <w:rPr>
          <w:rFonts w:ascii="Arial" w:hAnsi="Arial" w:cs="Arial"/>
          <w:sz w:val="24"/>
          <w:szCs w:val="24"/>
        </w:rPr>
        <w:t>SCHMITT, J</w:t>
      </w:r>
      <w:r w:rsidR="00E844DF" w:rsidRPr="008A399B">
        <w:rPr>
          <w:rFonts w:ascii="Arial" w:hAnsi="Arial" w:cs="Arial"/>
          <w:sz w:val="24"/>
          <w:szCs w:val="24"/>
        </w:rPr>
        <w:t>ean</w:t>
      </w:r>
      <w:r w:rsidRPr="008A399B">
        <w:rPr>
          <w:rFonts w:ascii="Arial" w:hAnsi="Arial" w:cs="Arial"/>
          <w:sz w:val="24"/>
          <w:szCs w:val="24"/>
        </w:rPr>
        <w:t>-C</w:t>
      </w:r>
      <w:r w:rsidR="00E844DF" w:rsidRPr="008A399B">
        <w:rPr>
          <w:rFonts w:ascii="Arial" w:hAnsi="Arial" w:cs="Arial"/>
          <w:sz w:val="24"/>
          <w:szCs w:val="24"/>
        </w:rPr>
        <w:t>laude</w:t>
      </w:r>
      <w:r w:rsidRPr="008A399B">
        <w:rPr>
          <w:rFonts w:ascii="Arial" w:hAnsi="Arial" w:cs="Arial"/>
          <w:sz w:val="24"/>
          <w:szCs w:val="24"/>
        </w:rPr>
        <w:t xml:space="preserve"> – </w:t>
      </w:r>
      <w:r w:rsidRPr="008A399B">
        <w:rPr>
          <w:rFonts w:ascii="Arial" w:hAnsi="Arial" w:cs="Arial"/>
          <w:i/>
          <w:sz w:val="24"/>
          <w:szCs w:val="24"/>
        </w:rPr>
        <w:t>Os vivos e os mortos na sociedade medieval.</w:t>
      </w:r>
      <w:r w:rsidRPr="008A399B">
        <w:rPr>
          <w:rFonts w:ascii="Arial" w:hAnsi="Arial" w:cs="Arial"/>
          <w:sz w:val="24"/>
          <w:szCs w:val="24"/>
        </w:rPr>
        <w:t xml:space="preserve"> Trad. Maria Lúcia Machado. São Paulo: Cia das Letras, 1999.</w:t>
      </w:r>
      <w:r w:rsidR="00114B1E" w:rsidRPr="008A399B">
        <w:rPr>
          <w:rFonts w:ascii="Arial" w:hAnsi="Arial" w:cs="Arial"/>
          <w:sz w:val="24"/>
          <w:szCs w:val="24"/>
        </w:rPr>
        <w:t xml:space="preserve"> </w:t>
      </w:r>
      <w:r w:rsidR="00114B1E" w:rsidRPr="008A399B">
        <w:rPr>
          <w:rFonts w:ascii="Arial" w:hAnsi="Arial" w:cs="Arial"/>
          <w:b/>
          <w:sz w:val="24"/>
          <w:szCs w:val="24"/>
        </w:rPr>
        <w:t>[p.192-242]</w:t>
      </w:r>
    </w:p>
    <w:p w14:paraId="676DA041" w14:textId="77777777" w:rsidR="000A6DFA" w:rsidRPr="008A399B" w:rsidRDefault="000A6DFA" w:rsidP="00130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3A9D472" w14:textId="1AA8FF79" w:rsidR="000A6DFA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  <w:r w:rsidR="000A6D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</w:p>
    <w:p w14:paraId="55481CC3" w14:textId="605D78BB" w:rsidR="00C90ED9" w:rsidRPr="00B878D5" w:rsidRDefault="00C90ED9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e reprodução do capital e das ideias no cenário urbano</w:t>
      </w:r>
    </w:p>
    <w:p w14:paraId="4A844EB7" w14:textId="77777777" w:rsidR="00D20A44" w:rsidRPr="004E0BA7" w:rsidRDefault="007A61F5" w:rsidP="00130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</w:pPr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 xml:space="preserve">TODESCHINI, G. – “I vocabolari dell’analise econômica fra alto e basso medioevo: dai lessici della disciplina monástica ai lessici antiusurari” in </w:t>
      </w:r>
      <w:r w:rsidRPr="004E0BA7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pt-BR"/>
        </w:rPr>
        <w:t>Rivista Storica Italiana,</w:t>
      </w:r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 xml:space="preserve"> 110/3, p. 781-833</w:t>
      </w:r>
    </w:p>
    <w:p w14:paraId="50CC8F35" w14:textId="77777777" w:rsidR="008E5EE4" w:rsidRPr="004E0BA7" w:rsidRDefault="008E5EE4" w:rsidP="008E5E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</w:pPr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 xml:space="preserve">TODESCHINI, G. – “Mercato medievale e racionalità economica moderna” in </w:t>
      </w:r>
      <w:r w:rsidRPr="004E0BA7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pt-BR"/>
        </w:rPr>
        <w:t xml:space="preserve">Reti Medievali Rivista, </w:t>
      </w:r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 xml:space="preserve">VII, 2006, </w:t>
      </w:r>
      <w:hyperlink r:id="rId5" w:history="1">
        <w:r w:rsidRPr="004E0BA7">
          <w:rPr>
            <w:rStyle w:val="Hyperlink"/>
            <w:rFonts w:ascii="Arial" w:eastAsia="Times New Roman" w:hAnsi="Arial" w:cs="Arial"/>
            <w:sz w:val="24"/>
            <w:szCs w:val="24"/>
            <w:lang w:val="it-IT" w:eastAsia="pt-BR"/>
          </w:rPr>
          <w:t>http://www.dssg.unifi</w:t>
        </w:r>
      </w:hyperlink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 xml:space="preserve"> .it/_RM/rivista/saggi/Todeschini.htm</w:t>
      </w:r>
    </w:p>
    <w:p w14:paraId="529EBE18" w14:textId="77777777" w:rsidR="007A61F5" w:rsidRPr="004E0BA7" w:rsidRDefault="007A61F5" w:rsidP="0013057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pt-BR"/>
        </w:rPr>
      </w:pPr>
    </w:p>
    <w:p w14:paraId="2EEF7064" w14:textId="7C184BE7" w:rsidR="000A6DFA" w:rsidRDefault="0091602E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13</w:t>
      </w:r>
      <w:r w:rsidR="000A6D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</w:p>
    <w:p w14:paraId="32B785B8" w14:textId="4B24DA93" w:rsidR="00F704FF" w:rsidRPr="00A43E9F" w:rsidRDefault="00F704FF" w:rsidP="00130577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pobreza em sua forma apoteótica: economia material e simbólica na Ordem Franciscana</w:t>
      </w:r>
    </w:p>
    <w:p w14:paraId="4591B212" w14:textId="77777777" w:rsidR="00930158" w:rsidRPr="003C59E9" w:rsidRDefault="000A6DFA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it-IT" w:eastAsia="pt-BR"/>
        </w:rPr>
      </w:pPr>
      <w:r w:rsidRPr="003C59E9">
        <w:rPr>
          <w:rFonts w:ascii="Arial" w:eastAsia="Times New Roman" w:hAnsi="Arial" w:cs="Arial"/>
          <w:bCs/>
          <w:color w:val="000000"/>
          <w:sz w:val="24"/>
          <w:szCs w:val="24"/>
          <w:lang w:val="it-IT" w:eastAsia="pt-BR"/>
        </w:rPr>
        <w:t>Textos</w:t>
      </w:r>
    </w:p>
    <w:p w14:paraId="0169284C" w14:textId="77777777" w:rsidR="005051F9" w:rsidRPr="004E0BA7" w:rsidRDefault="005051F9" w:rsidP="005051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</w:pPr>
      <w:r w:rsidRPr="004E0BA7">
        <w:rPr>
          <w:rFonts w:ascii="Arial" w:eastAsia="Times New Roman" w:hAnsi="Arial" w:cs="Arial"/>
          <w:bCs/>
          <w:color w:val="000000"/>
          <w:sz w:val="24"/>
          <w:szCs w:val="24"/>
          <w:lang w:val="it-IT" w:eastAsia="pt-BR"/>
        </w:rPr>
        <w:t xml:space="preserve">LAMBERTINI, R. – “Un nuovo approccio al ‘discorso politico’ francescano” </w:t>
      </w:r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 xml:space="preserve">in </w:t>
      </w:r>
      <w:r w:rsidRPr="004E0BA7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pt-BR"/>
        </w:rPr>
        <w:t xml:space="preserve">Reti Medievali Rivista, </w:t>
      </w:r>
      <w:r w:rsidRPr="004E0BA7">
        <w:rPr>
          <w:rFonts w:ascii="Arial" w:eastAsia="Times New Roman" w:hAnsi="Arial" w:cs="Arial"/>
          <w:color w:val="000000"/>
          <w:sz w:val="24"/>
          <w:szCs w:val="24"/>
          <w:lang w:val="it-IT" w:eastAsia="pt-BR"/>
        </w:rPr>
        <w:t>XI, 2010,/1 (gennaio-giugno), http://www.retimedievali.it</w:t>
      </w:r>
    </w:p>
    <w:p w14:paraId="3A3B9139" w14:textId="77777777" w:rsidR="00A116C4" w:rsidRDefault="00A116C4" w:rsidP="0013057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116C4">
        <w:rPr>
          <w:rFonts w:ascii="Arial" w:hAnsi="Arial" w:cs="Arial"/>
          <w:sz w:val="24"/>
          <w:szCs w:val="24"/>
        </w:rPr>
        <w:t xml:space="preserve">MAGALHÃES, A.P. – “A Ordem Franciscana e a sociedade cristã: centro, periferia e controvérsia” in </w:t>
      </w:r>
      <w:r w:rsidRPr="00A116C4">
        <w:rPr>
          <w:rFonts w:ascii="Arial" w:hAnsi="Arial" w:cs="Arial"/>
          <w:i/>
          <w:sz w:val="24"/>
          <w:szCs w:val="24"/>
        </w:rPr>
        <w:t>Dossiê estabelecidos e outsiders no Ocidente tardo-antigo e medieval, Revista Ágora.</w:t>
      </w:r>
      <w:r w:rsidRPr="00A116C4">
        <w:rPr>
          <w:rFonts w:ascii="Arial" w:hAnsi="Arial" w:cs="Arial"/>
          <w:sz w:val="24"/>
          <w:szCs w:val="24"/>
        </w:rPr>
        <w:t xml:space="preserve"> Vitória, n.23, p.154-168, 2016.</w:t>
      </w:r>
    </w:p>
    <w:sectPr w:rsidR="00A11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7E50"/>
    <w:multiLevelType w:val="hybridMultilevel"/>
    <w:tmpl w:val="D97AC8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46AB6"/>
    <w:multiLevelType w:val="hybridMultilevel"/>
    <w:tmpl w:val="359AD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88956">
    <w:abstractNumId w:val="1"/>
  </w:num>
  <w:num w:numId="2" w16cid:durableId="190212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44"/>
    <w:rsid w:val="00000E3A"/>
    <w:rsid w:val="00017C8D"/>
    <w:rsid w:val="00023B19"/>
    <w:rsid w:val="0003561A"/>
    <w:rsid w:val="00060D3C"/>
    <w:rsid w:val="000708D4"/>
    <w:rsid w:val="000A0273"/>
    <w:rsid w:val="000A12A9"/>
    <w:rsid w:val="000A6D6B"/>
    <w:rsid w:val="000A6DFA"/>
    <w:rsid w:val="000F1FD8"/>
    <w:rsid w:val="001036F7"/>
    <w:rsid w:val="00114B1E"/>
    <w:rsid w:val="00120834"/>
    <w:rsid w:val="00130577"/>
    <w:rsid w:val="00150718"/>
    <w:rsid w:val="001531F7"/>
    <w:rsid w:val="00167C7E"/>
    <w:rsid w:val="001953F1"/>
    <w:rsid w:val="00214A28"/>
    <w:rsid w:val="0023447B"/>
    <w:rsid w:val="00236EB7"/>
    <w:rsid w:val="00284EAC"/>
    <w:rsid w:val="002A399E"/>
    <w:rsid w:val="002D0D48"/>
    <w:rsid w:val="002E3D11"/>
    <w:rsid w:val="002E3FF6"/>
    <w:rsid w:val="003256CA"/>
    <w:rsid w:val="00344CD8"/>
    <w:rsid w:val="00380D72"/>
    <w:rsid w:val="00393D86"/>
    <w:rsid w:val="00396B1A"/>
    <w:rsid w:val="003A1857"/>
    <w:rsid w:val="003C189C"/>
    <w:rsid w:val="003C59E9"/>
    <w:rsid w:val="003E019F"/>
    <w:rsid w:val="004B6366"/>
    <w:rsid w:val="004D2199"/>
    <w:rsid w:val="004E0BA7"/>
    <w:rsid w:val="005051F9"/>
    <w:rsid w:val="00520D58"/>
    <w:rsid w:val="00540D0A"/>
    <w:rsid w:val="0059311F"/>
    <w:rsid w:val="005D3637"/>
    <w:rsid w:val="00605038"/>
    <w:rsid w:val="00653927"/>
    <w:rsid w:val="0066684F"/>
    <w:rsid w:val="006B0F0A"/>
    <w:rsid w:val="006B75AD"/>
    <w:rsid w:val="006C7405"/>
    <w:rsid w:val="00716459"/>
    <w:rsid w:val="00744056"/>
    <w:rsid w:val="00784A68"/>
    <w:rsid w:val="007A61F5"/>
    <w:rsid w:val="007F4433"/>
    <w:rsid w:val="00867646"/>
    <w:rsid w:val="00884309"/>
    <w:rsid w:val="008A399B"/>
    <w:rsid w:val="008C221E"/>
    <w:rsid w:val="008C535C"/>
    <w:rsid w:val="008E5EE4"/>
    <w:rsid w:val="0091602E"/>
    <w:rsid w:val="00930158"/>
    <w:rsid w:val="00935EBC"/>
    <w:rsid w:val="009373D5"/>
    <w:rsid w:val="00971BAA"/>
    <w:rsid w:val="00996F4E"/>
    <w:rsid w:val="009A0A06"/>
    <w:rsid w:val="009B7D52"/>
    <w:rsid w:val="00A10507"/>
    <w:rsid w:val="00A116C4"/>
    <w:rsid w:val="00A43E9F"/>
    <w:rsid w:val="00B1317D"/>
    <w:rsid w:val="00B17573"/>
    <w:rsid w:val="00B327EB"/>
    <w:rsid w:val="00B40DD9"/>
    <w:rsid w:val="00B57F66"/>
    <w:rsid w:val="00B765CE"/>
    <w:rsid w:val="00B878D5"/>
    <w:rsid w:val="00B87ABB"/>
    <w:rsid w:val="00B92E8F"/>
    <w:rsid w:val="00BA4228"/>
    <w:rsid w:val="00C42C52"/>
    <w:rsid w:val="00C90ED9"/>
    <w:rsid w:val="00C97A5D"/>
    <w:rsid w:val="00CA1B58"/>
    <w:rsid w:val="00CA2C18"/>
    <w:rsid w:val="00CB3B0C"/>
    <w:rsid w:val="00CC0996"/>
    <w:rsid w:val="00D1206B"/>
    <w:rsid w:val="00D20A44"/>
    <w:rsid w:val="00D75AE4"/>
    <w:rsid w:val="00DC60BA"/>
    <w:rsid w:val="00E16514"/>
    <w:rsid w:val="00E47BC7"/>
    <w:rsid w:val="00E77C44"/>
    <w:rsid w:val="00E77D47"/>
    <w:rsid w:val="00E844DF"/>
    <w:rsid w:val="00EA4F8C"/>
    <w:rsid w:val="00EC7D47"/>
    <w:rsid w:val="00F033C1"/>
    <w:rsid w:val="00F33790"/>
    <w:rsid w:val="00F42F3E"/>
    <w:rsid w:val="00F60EF6"/>
    <w:rsid w:val="00F704FF"/>
    <w:rsid w:val="00FD09D6"/>
    <w:rsid w:val="00FE00EC"/>
    <w:rsid w:val="00FE617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840D"/>
  <w15:chartTrackingRefBased/>
  <w15:docId w15:val="{31CAFC26-045F-4023-A732-36BEE6CF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D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5E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sg.uni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Tacconi</dc:creator>
  <cp:keywords/>
  <dc:description/>
  <cp:lastModifiedBy>Ana Paula Magalhães</cp:lastModifiedBy>
  <cp:revision>3</cp:revision>
  <dcterms:created xsi:type="dcterms:W3CDTF">2022-05-02T10:14:00Z</dcterms:created>
  <dcterms:modified xsi:type="dcterms:W3CDTF">2022-05-02T10:20:00Z</dcterms:modified>
</cp:coreProperties>
</file>