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A967" w14:textId="77777777" w:rsidR="0011705D" w:rsidRPr="00A27AD1" w:rsidRDefault="0011705D" w:rsidP="0011705D">
      <w:pPr>
        <w:jc w:val="center"/>
        <w:rPr>
          <w:b/>
          <w:sz w:val="24"/>
          <w:lang w:val="pt-BR"/>
        </w:rPr>
      </w:pPr>
      <w:r w:rsidRPr="00A27AD1">
        <w:rPr>
          <w:b/>
          <w:sz w:val="24"/>
          <w:lang w:val="pt-BR"/>
        </w:rPr>
        <w:t xml:space="preserve">EXERCÍCIOS – </w:t>
      </w:r>
      <w:r w:rsidR="00A27AD1">
        <w:rPr>
          <w:b/>
          <w:sz w:val="24"/>
          <w:lang w:val="pt-BR"/>
        </w:rPr>
        <w:t>DESENHOS DE ESTUDOS EM EPIDEMIOLOGIA</w:t>
      </w:r>
    </w:p>
    <w:p w14:paraId="1B0DA75E" w14:textId="77777777" w:rsidR="0011705D" w:rsidRDefault="0011705D" w:rsidP="00DB1870">
      <w:pPr>
        <w:rPr>
          <w:lang w:val="pt-PT"/>
        </w:rPr>
      </w:pPr>
      <w:r>
        <w:rPr>
          <w:lang w:val="pt-PT"/>
        </w:rPr>
        <w:t>Nome: ________________________</w:t>
      </w:r>
      <w:r w:rsidR="00A27AD1">
        <w:rPr>
          <w:lang w:val="pt-PT"/>
        </w:rPr>
        <w:t>____________________________ No. USP</w:t>
      </w:r>
      <w:r>
        <w:rPr>
          <w:lang w:val="pt-PT"/>
        </w:rPr>
        <w:t>______________</w:t>
      </w:r>
    </w:p>
    <w:p w14:paraId="073846A8" w14:textId="55ACCA6D" w:rsidR="00D37FE5" w:rsidRPr="00D37FE5" w:rsidRDefault="00D37FE5" w:rsidP="00D37FE5">
      <w:pPr>
        <w:rPr>
          <w:rFonts w:cstheme="minorHAnsi"/>
          <w:b/>
          <w:sz w:val="24"/>
          <w:szCs w:val="24"/>
          <w:lang w:val="pt-BR"/>
        </w:rPr>
      </w:pPr>
      <w:r w:rsidRPr="00D37FE5">
        <w:rPr>
          <w:rFonts w:cstheme="minorHAnsi"/>
          <w:b/>
          <w:sz w:val="24"/>
          <w:szCs w:val="24"/>
          <w:lang w:val="pt-BR"/>
        </w:rPr>
        <w:t xml:space="preserve">Com a seguinte informação, por favor resolva as perguntas 1 </w:t>
      </w:r>
      <w:r w:rsidRPr="00D37FE5">
        <w:rPr>
          <w:rFonts w:cstheme="minorHAnsi"/>
          <w:b/>
          <w:sz w:val="24"/>
          <w:szCs w:val="24"/>
          <w:lang w:val="pt-BR"/>
        </w:rPr>
        <w:t>e 2</w:t>
      </w:r>
      <w:r w:rsidRPr="00D37FE5">
        <w:rPr>
          <w:rFonts w:cstheme="minorHAnsi"/>
          <w:b/>
          <w:sz w:val="24"/>
          <w:szCs w:val="24"/>
          <w:lang w:val="pt-BR"/>
        </w:rPr>
        <w:t xml:space="preserve">. </w:t>
      </w:r>
    </w:p>
    <w:p w14:paraId="06113925" w14:textId="5A52416A" w:rsidR="00D37FE5" w:rsidRPr="00D37FE5" w:rsidRDefault="00D37FE5" w:rsidP="00D37FE5">
      <w:pPr>
        <w:pStyle w:val="PargrafodaLista"/>
        <w:rPr>
          <w:rFonts w:cstheme="minorHAnsi"/>
          <w:sz w:val="24"/>
          <w:szCs w:val="24"/>
          <w:lang w:val="pt-BR"/>
        </w:rPr>
      </w:pPr>
      <w:r w:rsidRPr="00D37FE5">
        <w:rPr>
          <w:rFonts w:cstheme="minorHAnsi"/>
          <w:sz w:val="24"/>
          <w:szCs w:val="24"/>
          <w:lang w:val="pt-BR"/>
        </w:rPr>
        <w:t xml:space="preserve">Um estudo </w:t>
      </w:r>
      <w:r w:rsidRPr="00D37FE5">
        <w:rPr>
          <w:rFonts w:cstheme="minorHAnsi"/>
          <w:sz w:val="24"/>
          <w:szCs w:val="24"/>
          <w:lang w:val="pt-BR"/>
        </w:rPr>
        <w:t xml:space="preserve">de coorte </w:t>
      </w:r>
      <w:r w:rsidRPr="00D37FE5">
        <w:rPr>
          <w:rFonts w:cstheme="minorHAnsi"/>
          <w:sz w:val="24"/>
          <w:szCs w:val="24"/>
          <w:lang w:val="pt-BR"/>
        </w:rPr>
        <w:t>foi conduzido para examinar a relação entre tabagismo, AVC e idade. A incidência de AVC para cada 1.000 pessoas em um período de 12 anos, segundo idade e tabagismo, foi:</w:t>
      </w:r>
    </w:p>
    <w:tbl>
      <w:tblPr>
        <w:tblStyle w:val="SombreamentoClaro-nfase1"/>
        <w:tblW w:w="0" w:type="auto"/>
        <w:tblInd w:w="549" w:type="dxa"/>
        <w:tblLook w:val="04A0" w:firstRow="1" w:lastRow="0" w:firstColumn="1" w:lastColumn="0" w:noHBand="0" w:noVBand="1"/>
      </w:tblPr>
      <w:tblGrid>
        <w:gridCol w:w="2881"/>
        <w:gridCol w:w="2881"/>
        <w:gridCol w:w="2001"/>
      </w:tblGrid>
      <w:tr w:rsidR="00D37FE5" w:rsidRPr="00D37FE5" w14:paraId="11522774" w14:textId="77777777" w:rsidTr="0001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CA05C0" w14:textId="77777777" w:rsidR="00D37FE5" w:rsidRPr="00D37FE5" w:rsidRDefault="00D37FE5" w:rsidP="000112F7">
            <w:pPr>
              <w:ind w:left="142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Idade </w:t>
            </w:r>
          </w:p>
        </w:tc>
        <w:tc>
          <w:tcPr>
            <w:tcW w:w="2881" w:type="dxa"/>
          </w:tcPr>
          <w:p w14:paraId="2A4B7144" w14:textId="77777777" w:rsidR="00D37FE5" w:rsidRPr="00D37FE5" w:rsidRDefault="00D37FE5" w:rsidP="000112F7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Não fumantes </w:t>
            </w:r>
          </w:p>
        </w:tc>
        <w:tc>
          <w:tcPr>
            <w:tcW w:w="2001" w:type="dxa"/>
          </w:tcPr>
          <w:p w14:paraId="2B45015D" w14:textId="77777777" w:rsidR="00D37FE5" w:rsidRPr="00D37FE5" w:rsidRDefault="00D37FE5" w:rsidP="000112F7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Fumantes</w:t>
            </w:r>
          </w:p>
        </w:tc>
      </w:tr>
      <w:tr w:rsidR="00D37FE5" w:rsidRPr="00D37FE5" w14:paraId="3ED97862" w14:textId="77777777" w:rsidTr="0001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7C03861" w14:textId="77777777" w:rsidR="00D37FE5" w:rsidRPr="00D37FE5" w:rsidRDefault="00D37FE5" w:rsidP="000112F7">
            <w:pPr>
              <w:ind w:left="142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45-49 </w:t>
            </w:r>
          </w:p>
        </w:tc>
        <w:tc>
          <w:tcPr>
            <w:tcW w:w="2881" w:type="dxa"/>
          </w:tcPr>
          <w:p w14:paraId="443F8D4C" w14:textId="77777777" w:rsidR="00D37FE5" w:rsidRPr="00D37FE5" w:rsidRDefault="00D37FE5" w:rsidP="000112F7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2001" w:type="dxa"/>
          </w:tcPr>
          <w:p w14:paraId="551C6EF4" w14:textId="77777777" w:rsidR="00D37FE5" w:rsidRPr="00D37FE5" w:rsidRDefault="00D37FE5" w:rsidP="000112F7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color w:val="000000" w:themeColor="text1"/>
                <w:sz w:val="24"/>
                <w:szCs w:val="24"/>
              </w:rPr>
              <w:t>29,7</w:t>
            </w:r>
          </w:p>
        </w:tc>
      </w:tr>
      <w:tr w:rsidR="00D37FE5" w:rsidRPr="00D37FE5" w14:paraId="7CE9EEE6" w14:textId="77777777" w:rsidTr="0001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7EC171A" w14:textId="77777777" w:rsidR="00D37FE5" w:rsidRPr="00D37FE5" w:rsidRDefault="00D37FE5" w:rsidP="000112F7">
            <w:pPr>
              <w:ind w:left="142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65-69</w:t>
            </w:r>
          </w:p>
        </w:tc>
        <w:tc>
          <w:tcPr>
            <w:tcW w:w="2881" w:type="dxa"/>
          </w:tcPr>
          <w:p w14:paraId="773F0F91" w14:textId="77777777" w:rsidR="00D37FE5" w:rsidRPr="00D37FE5" w:rsidRDefault="00D37FE5" w:rsidP="000112F7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2001" w:type="dxa"/>
          </w:tcPr>
          <w:p w14:paraId="494526AF" w14:textId="77777777" w:rsidR="00D37FE5" w:rsidRPr="00D37FE5" w:rsidRDefault="00D37FE5" w:rsidP="000112F7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37FE5">
              <w:rPr>
                <w:rFonts w:cstheme="minorHAnsi"/>
                <w:color w:val="000000" w:themeColor="text1"/>
                <w:sz w:val="24"/>
                <w:szCs w:val="24"/>
              </w:rPr>
              <w:t>110,4</w:t>
            </w:r>
          </w:p>
        </w:tc>
      </w:tr>
    </w:tbl>
    <w:p w14:paraId="357ED9E7" w14:textId="77777777" w:rsidR="00D37FE5" w:rsidRPr="00D37FE5" w:rsidRDefault="00D37FE5" w:rsidP="00D37FE5">
      <w:pPr>
        <w:pStyle w:val="PargrafodaLista"/>
        <w:rPr>
          <w:rFonts w:cstheme="minorHAnsi"/>
          <w:color w:val="000000" w:themeColor="text1"/>
          <w:sz w:val="24"/>
          <w:szCs w:val="24"/>
          <w:lang w:val="pt-BR"/>
        </w:rPr>
      </w:pPr>
    </w:p>
    <w:p w14:paraId="5E7A3F91" w14:textId="77777777" w:rsidR="00D37FE5" w:rsidRPr="00D37FE5" w:rsidRDefault="00D37FE5" w:rsidP="00D37FE5">
      <w:pPr>
        <w:pStyle w:val="PargrafodaLista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4"/>
          <w:szCs w:val="24"/>
          <w:lang w:val="pt-BR"/>
        </w:rPr>
      </w:pPr>
      <w:r w:rsidRPr="00D37FE5">
        <w:rPr>
          <w:rFonts w:cstheme="minorHAnsi"/>
          <w:sz w:val="24"/>
          <w:szCs w:val="24"/>
          <w:lang w:val="pt-BR"/>
        </w:rPr>
        <w:t xml:space="preserve">Qual o RR (Risco Relativo) de AVC dos fumantes em comparação com não fumantes nas duas faixas etárias. </w:t>
      </w:r>
    </w:p>
    <w:p w14:paraId="12E596EA" w14:textId="77777777" w:rsidR="00D37FE5" w:rsidRPr="00D37FE5" w:rsidRDefault="00D37FE5" w:rsidP="00D37FE5">
      <w:pPr>
        <w:pStyle w:val="PargrafodaLista"/>
        <w:ind w:left="426"/>
        <w:jc w:val="both"/>
        <w:rPr>
          <w:rFonts w:cstheme="minorHAnsi"/>
          <w:sz w:val="24"/>
          <w:szCs w:val="24"/>
          <w:lang w:val="pt-BR"/>
        </w:rPr>
      </w:pPr>
    </w:p>
    <w:p w14:paraId="0CDB3E71" w14:textId="77777777" w:rsidR="00D37FE5" w:rsidRPr="00D37FE5" w:rsidRDefault="00D37FE5" w:rsidP="00D37FE5">
      <w:pPr>
        <w:pStyle w:val="PargrafodaLista"/>
        <w:ind w:left="426"/>
        <w:jc w:val="both"/>
        <w:rPr>
          <w:rFonts w:cstheme="minorHAnsi"/>
          <w:sz w:val="24"/>
          <w:szCs w:val="24"/>
          <w:lang w:val="pt-BR"/>
        </w:rPr>
      </w:pPr>
    </w:p>
    <w:p w14:paraId="2FE174DB" w14:textId="5D848084" w:rsidR="00D37FE5" w:rsidRPr="00D37FE5" w:rsidRDefault="00D37FE5" w:rsidP="00D37FE5">
      <w:pPr>
        <w:pStyle w:val="PargrafodaLista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4"/>
          <w:szCs w:val="24"/>
          <w:lang w:val="pt-BR"/>
        </w:rPr>
      </w:pPr>
      <w:r w:rsidRPr="00D37FE5">
        <w:rPr>
          <w:rFonts w:cstheme="minorHAnsi"/>
          <w:sz w:val="24"/>
          <w:szCs w:val="24"/>
          <w:lang w:val="pt-BR"/>
        </w:rPr>
        <w:t>Qual foi o risco atribuível de AVC para cada 1.000 indivíduos, dos fumantes em comparação com não fumantes em cada uma das faixas de idade. Interprete esses valores.</w:t>
      </w:r>
    </w:p>
    <w:p w14:paraId="774CBE03" w14:textId="77777777" w:rsidR="00D37FE5" w:rsidRPr="00D37FE5" w:rsidRDefault="00D37FE5" w:rsidP="00D37FE5">
      <w:pPr>
        <w:pStyle w:val="PargrafodaLista"/>
        <w:ind w:left="426"/>
        <w:jc w:val="both"/>
        <w:rPr>
          <w:rFonts w:cstheme="minorHAnsi"/>
          <w:sz w:val="24"/>
          <w:szCs w:val="24"/>
          <w:lang w:val="pt-BR"/>
        </w:rPr>
      </w:pPr>
    </w:p>
    <w:p w14:paraId="56226BBB" w14:textId="77777777" w:rsidR="00D37FE5" w:rsidRPr="00D37FE5" w:rsidRDefault="00D37FE5" w:rsidP="00D37FE5">
      <w:pPr>
        <w:pStyle w:val="PargrafodaLista"/>
        <w:ind w:left="426"/>
        <w:jc w:val="both"/>
        <w:rPr>
          <w:rFonts w:cstheme="minorHAnsi"/>
          <w:sz w:val="24"/>
          <w:szCs w:val="24"/>
          <w:lang w:val="pt-BR"/>
        </w:rPr>
      </w:pPr>
    </w:p>
    <w:p w14:paraId="018BBB7B" w14:textId="1BAFBD52" w:rsidR="00D37FE5" w:rsidRPr="00D37FE5" w:rsidRDefault="00D37FE5" w:rsidP="00D37FE5">
      <w:pPr>
        <w:pStyle w:val="PargrafodaLista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4"/>
          <w:szCs w:val="24"/>
          <w:lang w:val="pt-BR"/>
        </w:rPr>
      </w:pPr>
      <w:r w:rsidRPr="00D37FE5">
        <w:rPr>
          <w:rFonts w:cstheme="minorHAnsi"/>
          <w:sz w:val="24"/>
          <w:szCs w:val="24"/>
          <w:lang w:val="pt-BR"/>
        </w:rPr>
        <w:t xml:space="preserve">Foi realizado um estudo experimental para testar uma vacina contra pneumonia em trabalhadores de câmaras frigoríficas.  No total, 1.000 pessoas foram vacinadas e estas foram comparadas com 1000 (não vacinadas). Somando o tempo de seguimento dessas pessoas, obtiveram-se informações de 5.236 pessoas-ano do grupo vacinado e 5.150 pessoas-ano do grupo não vacinado. Durante o seguimento de 120 pessoas tiveram pneumonia, 100 no grupo não vacinado e 20 no vacinado. Calcule e interprete as medidas </w:t>
      </w:r>
      <w:r w:rsidRPr="00D37FE5">
        <w:rPr>
          <w:rFonts w:cstheme="minorHAnsi"/>
          <w:sz w:val="24"/>
          <w:szCs w:val="24"/>
          <w:lang w:val="pt-BR"/>
        </w:rPr>
        <w:t>frequência</w:t>
      </w:r>
      <w:r w:rsidRPr="00D37FE5">
        <w:rPr>
          <w:rFonts w:cstheme="minorHAnsi"/>
          <w:sz w:val="24"/>
          <w:szCs w:val="24"/>
          <w:lang w:val="pt-BR"/>
        </w:rPr>
        <w:t xml:space="preserve"> e associação</w:t>
      </w:r>
      <w:r w:rsidRPr="00D37FE5">
        <w:rPr>
          <w:rFonts w:cstheme="minorHAnsi"/>
          <w:sz w:val="24"/>
          <w:szCs w:val="24"/>
          <w:lang w:val="pt-BR"/>
        </w:rPr>
        <w:t xml:space="preserve"> pertinentes para ilustrar o efeito da vacina. </w:t>
      </w:r>
    </w:p>
    <w:p w14:paraId="68A4094A" w14:textId="77777777" w:rsidR="00D37FE5" w:rsidRPr="00D37FE5" w:rsidRDefault="00D37FE5" w:rsidP="00D37FE5">
      <w:pPr>
        <w:jc w:val="both"/>
        <w:rPr>
          <w:rFonts w:cstheme="minorHAnsi"/>
          <w:sz w:val="24"/>
          <w:szCs w:val="24"/>
          <w:lang w:val="pt-BR"/>
        </w:rPr>
      </w:pPr>
    </w:p>
    <w:p w14:paraId="78055125" w14:textId="77777777" w:rsidR="00D37FE5" w:rsidRPr="00D37FE5" w:rsidRDefault="00D37FE5" w:rsidP="00D37FE5">
      <w:pPr>
        <w:ind w:left="360"/>
        <w:jc w:val="center"/>
        <w:rPr>
          <w:rFonts w:cstheme="minorHAnsi"/>
          <w:sz w:val="24"/>
          <w:szCs w:val="24"/>
          <w:lang w:val="pt-BR"/>
        </w:rPr>
      </w:pPr>
      <w:r w:rsidRPr="00D37FE5">
        <w:rPr>
          <w:rFonts w:cstheme="minorHAnsi"/>
          <w:sz w:val="24"/>
          <w:szCs w:val="24"/>
          <w:lang w:val="pt-BR"/>
        </w:rPr>
        <w:t xml:space="preserve">Tabela 1 – Estudo experimental (ensaio clínico randomizado): investigação sobre a eficácia de uma vacina </w:t>
      </w:r>
      <w:proofErr w:type="spellStart"/>
      <w:r w:rsidRPr="00D37FE5">
        <w:rPr>
          <w:rFonts w:cstheme="minorHAnsi"/>
          <w:sz w:val="24"/>
          <w:szCs w:val="24"/>
          <w:lang w:val="pt-BR"/>
        </w:rPr>
        <w:t>anti-pneumocócica</w:t>
      </w:r>
      <w:proofErr w:type="spellEnd"/>
      <w:r w:rsidRPr="00D37FE5">
        <w:rPr>
          <w:rFonts w:cstheme="minorHAnsi"/>
          <w:sz w:val="24"/>
          <w:szCs w:val="24"/>
          <w:lang w:val="pt-BR"/>
        </w:rPr>
        <w:t xml:space="preserve"> em trabalhadores de câmaras frigoríficas.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1385"/>
        <w:gridCol w:w="1387"/>
        <w:gridCol w:w="1005"/>
        <w:gridCol w:w="1779"/>
      </w:tblGrid>
      <w:tr w:rsidR="00D37FE5" w:rsidRPr="00D37FE5" w14:paraId="3447A695" w14:textId="77777777" w:rsidTr="000112F7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E802" w14:textId="77777777" w:rsidR="00D37FE5" w:rsidRPr="00D37FE5" w:rsidRDefault="00D37FE5" w:rsidP="00D37FE5">
            <w:pPr>
              <w:spacing w:after="0" w:line="240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Grupos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066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 xml:space="preserve">Casos de </w:t>
            </w:r>
            <w:proofErr w:type="spellStart"/>
            <w:r w:rsidRPr="00D37FE5">
              <w:rPr>
                <w:rFonts w:cstheme="minorHAnsi"/>
                <w:sz w:val="24"/>
                <w:szCs w:val="24"/>
              </w:rPr>
              <w:t>doença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A3A4" w14:textId="77777777" w:rsidR="00D37FE5" w:rsidRPr="00D37FE5" w:rsidRDefault="00D37FE5" w:rsidP="00D37FE5">
            <w:pPr>
              <w:spacing w:after="0" w:line="240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BB93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  <w:lang w:val="pt-BR"/>
              </w:rPr>
              <w:t>Tempo de seguimento (</w:t>
            </w:r>
            <w:proofErr w:type="spellStart"/>
            <w:r w:rsidRPr="00D37FE5">
              <w:rPr>
                <w:rFonts w:cstheme="minorHAnsi"/>
                <w:sz w:val="24"/>
                <w:szCs w:val="24"/>
                <w:lang w:val="pt-BR"/>
              </w:rPr>
              <w:t>p-a</w:t>
            </w:r>
            <w:proofErr w:type="spellEnd"/>
            <w:r w:rsidRPr="00D37FE5">
              <w:rPr>
                <w:rFonts w:cstheme="minorHAnsi"/>
                <w:sz w:val="24"/>
                <w:szCs w:val="24"/>
                <w:lang w:val="pt-BR"/>
              </w:rPr>
              <w:t>)</w:t>
            </w:r>
          </w:p>
        </w:tc>
      </w:tr>
      <w:tr w:rsidR="00D37FE5" w:rsidRPr="00D37FE5" w14:paraId="48561898" w14:textId="77777777" w:rsidTr="000112F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41A" w14:textId="77777777" w:rsidR="00D37FE5" w:rsidRPr="00D37FE5" w:rsidRDefault="00D37FE5" w:rsidP="00D37FE5">
            <w:pPr>
              <w:spacing w:after="0" w:line="240" w:lineRule="auto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F58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045E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37FE5">
              <w:rPr>
                <w:rFonts w:cstheme="minorHAns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EAA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048A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37FE5" w:rsidRPr="00D37FE5" w14:paraId="5EACF179" w14:textId="77777777" w:rsidTr="000112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5FCE" w14:textId="77777777" w:rsidR="00D37FE5" w:rsidRPr="00D37FE5" w:rsidRDefault="00D37FE5" w:rsidP="00D37FE5">
            <w:pPr>
              <w:spacing w:after="0" w:line="240" w:lineRule="auto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37FE5">
              <w:rPr>
                <w:rFonts w:cstheme="minorHAnsi"/>
                <w:sz w:val="24"/>
                <w:szCs w:val="24"/>
              </w:rPr>
              <w:t>Vacinados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A7C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6D0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E325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1.000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428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5.236</w:t>
            </w:r>
          </w:p>
        </w:tc>
      </w:tr>
      <w:tr w:rsidR="00D37FE5" w:rsidRPr="00D37FE5" w14:paraId="1321193A" w14:textId="77777777" w:rsidTr="000112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8F9B" w14:textId="77777777" w:rsidR="00D37FE5" w:rsidRPr="00D37FE5" w:rsidRDefault="00D37FE5" w:rsidP="00D37FE5">
            <w:pPr>
              <w:spacing w:after="0" w:line="240" w:lineRule="auto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37FE5">
              <w:rPr>
                <w:rFonts w:cstheme="minorHAnsi"/>
                <w:sz w:val="24"/>
                <w:szCs w:val="24"/>
              </w:rPr>
              <w:t>Não</w:t>
            </w:r>
            <w:proofErr w:type="spellEnd"/>
            <w:r w:rsidRPr="00D37F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37FE5">
              <w:rPr>
                <w:rFonts w:cstheme="minorHAnsi"/>
                <w:sz w:val="24"/>
                <w:szCs w:val="24"/>
              </w:rPr>
              <w:t>vacinados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400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53E9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D84D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1.000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6D4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5.150</w:t>
            </w:r>
          </w:p>
        </w:tc>
      </w:tr>
      <w:tr w:rsidR="00D37FE5" w:rsidRPr="00D37FE5" w14:paraId="5C5EC11B" w14:textId="77777777" w:rsidTr="000112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811C" w14:textId="77777777" w:rsidR="00D37FE5" w:rsidRPr="00D37FE5" w:rsidRDefault="00D37FE5" w:rsidP="00D37FE5">
            <w:pPr>
              <w:spacing w:after="0" w:line="240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478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ED3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FAF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</w:rPr>
              <w:t>2.000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04D" w14:textId="77777777" w:rsidR="00D37FE5" w:rsidRPr="00D37FE5" w:rsidRDefault="00D37FE5" w:rsidP="00D37FE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D37FE5">
              <w:rPr>
                <w:rFonts w:cstheme="minorHAnsi"/>
                <w:sz w:val="24"/>
                <w:szCs w:val="24"/>
                <w:lang w:val="pt-BR"/>
              </w:rPr>
              <w:t>10.386</w:t>
            </w:r>
          </w:p>
        </w:tc>
      </w:tr>
    </w:tbl>
    <w:p w14:paraId="3A2321AB" w14:textId="77777777" w:rsidR="00D37FE5" w:rsidRPr="00D37FE5" w:rsidRDefault="00D37FE5" w:rsidP="00D37FE5">
      <w:pPr>
        <w:rPr>
          <w:rFonts w:cstheme="minorHAnsi"/>
          <w:sz w:val="24"/>
          <w:szCs w:val="24"/>
          <w:lang w:val="pt-BR"/>
        </w:rPr>
      </w:pPr>
    </w:p>
    <w:p w14:paraId="70CF766F" w14:textId="77777777" w:rsidR="00D37FE5" w:rsidRPr="00D37FE5" w:rsidRDefault="00D37FE5" w:rsidP="00D37FE5">
      <w:pPr>
        <w:rPr>
          <w:rFonts w:cstheme="minorHAnsi"/>
          <w:sz w:val="24"/>
          <w:szCs w:val="24"/>
          <w:lang w:val="pt-BR"/>
        </w:rPr>
      </w:pPr>
    </w:p>
    <w:p w14:paraId="61FF6DF1" w14:textId="52A807C0" w:rsidR="00D37FE5" w:rsidRPr="00D37FE5" w:rsidRDefault="00D37FE5" w:rsidP="00D37FE5">
      <w:pPr>
        <w:pStyle w:val="PargrafodaLista"/>
        <w:numPr>
          <w:ilvl w:val="0"/>
          <w:numId w:val="6"/>
        </w:numPr>
        <w:spacing w:after="0" w:line="240" w:lineRule="auto"/>
        <w:ind w:left="426"/>
        <w:rPr>
          <w:rFonts w:cstheme="minorHAnsi"/>
          <w:sz w:val="24"/>
          <w:szCs w:val="24"/>
          <w:lang w:val="pt-BR"/>
        </w:rPr>
      </w:pPr>
      <w:r w:rsidRPr="00D37FE5">
        <w:rPr>
          <w:rFonts w:cstheme="minorHAnsi"/>
          <w:sz w:val="24"/>
          <w:szCs w:val="24"/>
          <w:lang w:val="pt-BR"/>
        </w:rPr>
        <w:t xml:space="preserve">Num estudo feito em pessoas idosas foram </w:t>
      </w:r>
      <w:r w:rsidRPr="00D37FE5">
        <w:rPr>
          <w:rFonts w:cstheme="minorHAnsi"/>
          <w:sz w:val="24"/>
          <w:szCs w:val="24"/>
          <w:lang w:val="pt-BR"/>
        </w:rPr>
        <w:t>avaliadas</w:t>
      </w:r>
      <w:r w:rsidRPr="00D37FE5">
        <w:rPr>
          <w:rFonts w:cstheme="minorHAnsi"/>
          <w:sz w:val="24"/>
          <w:szCs w:val="24"/>
          <w:lang w:val="pt-BR"/>
        </w:rPr>
        <w:t xml:space="preserve"> 3000 pessoas, 750 delas tinham diabetes. Durante uma avaliação nutricional foi registrado um sobrepeso em 1000 destes indivíduos, 400 deles correspondiam ao grupo de diabéticos. Estime a razão das </w:t>
      </w:r>
      <w:r>
        <w:rPr>
          <w:rFonts w:cstheme="minorHAnsi"/>
          <w:sz w:val="24"/>
          <w:szCs w:val="24"/>
          <w:lang w:val="pt-BR"/>
        </w:rPr>
        <w:t>proporções</w:t>
      </w:r>
      <w:r w:rsidRPr="00D37FE5">
        <w:rPr>
          <w:rFonts w:cstheme="minorHAnsi"/>
          <w:sz w:val="24"/>
          <w:szCs w:val="24"/>
          <w:lang w:val="pt-BR"/>
        </w:rPr>
        <w:t xml:space="preserve"> de sobrepeso entre diabéticos e não diabéticos. Como se chama esta medida de </w:t>
      </w:r>
      <w:r w:rsidRPr="00D37FE5">
        <w:rPr>
          <w:rFonts w:cstheme="minorHAnsi"/>
          <w:sz w:val="24"/>
          <w:szCs w:val="24"/>
          <w:lang w:val="pt-BR"/>
        </w:rPr>
        <w:t>associação?</w:t>
      </w:r>
      <w:r w:rsidRPr="00D37FE5">
        <w:rPr>
          <w:rFonts w:cstheme="minorHAnsi"/>
          <w:sz w:val="24"/>
          <w:szCs w:val="24"/>
          <w:lang w:val="pt-BR"/>
        </w:rPr>
        <w:t xml:space="preserve"> </w:t>
      </w:r>
      <w:r>
        <w:rPr>
          <w:rFonts w:cstheme="minorHAnsi"/>
          <w:sz w:val="24"/>
          <w:szCs w:val="24"/>
          <w:lang w:val="pt-BR"/>
        </w:rPr>
        <w:t>Calcule</w:t>
      </w:r>
      <w:r w:rsidRPr="00D37FE5">
        <w:rPr>
          <w:rFonts w:cstheme="minorHAnsi"/>
          <w:sz w:val="24"/>
          <w:szCs w:val="24"/>
          <w:lang w:val="pt-BR"/>
        </w:rPr>
        <w:t xml:space="preserve"> e interprete o </w:t>
      </w:r>
      <w:proofErr w:type="spellStart"/>
      <w:r w:rsidRPr="00D37FE5">
        <w:rPr>
          <w:rFonts w:cstheme="minorHAnsi"/>
          <w:sz w:val="24"/>
          <w:szCs w:val="24"/>
          <w:lang w:val="pt-BR"/>
        </w:rPr>
        <w:t>Odds</w:t>
      </w:r>
      <w:proofErr w:type="spellEnd"/>
      <w:r w:rsidRPr="00D37FE5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D37FE5">
        <w:rPr>
          <w:rFonts w:cstheme="minorHAnsi"/>
          <w:sz w:val="24"/>
          <w:szCs w:val="24"/>
          <w:lang w:val="pt-BR"/>
        </w:rPr>
        <w:t>Ratio</w:t>
      </w:r>
      <w:proofErr w:type="spellEnd"/>
      <w:r w:rsidRPr="00D37FE5">
        <w:rPr>
          <w:rFonts w:cstheme="minorHAnsi"/>
          <w:sz w:val="24"/>
          <w:szCs w:val="24"/>
          <w:lang w:val="pt-BR"/>
        </w:rPr>
        <w:t xml:space="preserve">. </w:t>
      </w:r>
    </w:p>
    <w:p w14:paraId="1F29ACDD" w14:textId="77777777" w:rsidR="00D37FE5" w:rsidRPr="00D37FE5" w:rsidRDefault="00D37FE5" w:rsidP="00D37FE5">
      <w:pPr>
        <w:pStyle w:val="PargrafodaLista"/>
        <w:rPr>
          <w:rFonts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06"/>
      </w:tblGrid>
      <w:tr w:rsidR="00D37FE5" w:rsidRPr="00D37FE5" w14:paraId="3CA36208" w14:textId="77777777" w:rsidTr="000112F7">
        <w:tc>
          <w:tcPr>
            <w:tcW w:w="2083" w:type="dxa"/>
          </w:tcPr>
          <w:p w14:paraId="1CD96CDC" w14:textId="77777777" w:rsidR="00D37FE5" w:rsidRPr="00D37FE5" w:rsidRDefault="00D37FE5" w:rsidP="000112F7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Categorías</w:t>
            </w:r>
          </w:p>
        </w:tc>
        <w:tc>
          <w:tcPr>
            <w:tcW w:w="2083" w:type="dxa"/>
          </w:tcPr>
          <w:p w14:paraId="5C31EDD7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Sobrepeso</w:t>
            </w:r>
          </w:p>
        </w:tc>
        <w:tc>
          <w:tcPr>
            <w:tcW w:w="2084" w:type="dxa"/>
          </w:tcPr>
          <w:p w14:paraId="027E3A9C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37FE5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Pr="00D37FE5">
              <w:rPr>
                <w:rFonts w:cstheme="minorHAnsi"/>
                <w:sz w:val="24"/>
                <w:szCs w:val="24"/>
              </w:rPr>
              <w:t xml:space="preserve"> sobrepeso</w:t>
            </w:r>
          </w:p>
        </w:tc>
        <w:tc>
          <w:tcPr>
            <w:tcW w:w="2084" w:type="dxa"/>
          </w:tcPr>
          <w:p w14:paraId="3F9B1C8F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D37FE5" w:rsidRPr="00D37FE5" w14:paraId="7338D477" w14:textId="77777777" w:rsidTr="000112F7">
        <w:tc>
          <w:tcPr>
            <w:tcW w:w="2083" w:type="dxa"/>
          </w:tcPr>
          <w:p w14:paraId="62F4B3B5" w14:textId="77777777" w:rsidR="00D37FE5" w:rsidRPr="00D37FE5" w:rsidRDefault="00D37FE5" w:rsidP="000112F7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Diabéticos</w:t>
            </w:r>
          </w:p>
        </w:tc>
        <w:tc>
          <w:tcPr>
            <w:tcW w:w="2083" w:type="dxa"/>
          </w:tcPr>
          <w:p w14:paraId="609F08AF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01D0AEC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538E86A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FE5" w:rsidRPr="00D37FE5" w14:paraId="41DFA663" w14:textId="77777777" w:rsidTr="000112F7">
        <w:tc>
          <w:tcPr>
            <w:tcW w:w="2083" w:type="dxa"/>
          </w:tcPr>
          <w:p w14:paraId="663BCEA4" w14:textId="77777777" w:rsidR="00D37FE5" w:rsidRPr="00D37FE5" w:rsidRDefault="00D37FE5" w:rsidP="000112F7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37FE5">
              <w:rPr>
                <w:rFonts w:cstheme="minorHAnsi"/>
                <w:sz w:val="24"/>
                <w:szCs w:val="24"/>
              </w:rPr>
              <w:t>Não</w:t>
            </w:r>
            <w:proofErr w:type="spellEnd"/>
            <w:r w:rsidRPr="00D37FE5">
              <w:rPr>
                <w:rFonts w:cstheme="minorHAnsi"/>
                <w:sz w:val="24"/>
                <w:szCs w:val="24"/>
              </w:rPr>
              <w:t xml:space="preserve"> diabéticos</w:t>
            </w:r>
          </w:p>
        </w:tc>
        <w:tc>
          <w:tcPr>
            <w:tcW w:w="2083" w:type="dxa"/>
          </w:tcPr>
          <w:p w14:paraId="1F735BB2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79187A5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50D7F77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FE5" w:rsidRPr="00D37FE5" w14:paraId="31304937" w14:textId="77777777" w:rsidTr="000112F7">
        <w:tc>
          <w:tcPr>
            <w:tcW w:w="2083" w:type="dxa"/>
          </w:tcPr>
          <w:p w14:paraId="3BFEF99C" w14:textId="77777777" w:rsidR="00D37FE5" w:rsidRPr="00D37FE5" w:rsidRDefault="00D37FE5" w:rsidP="000112F7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083" w:type="dxa"/>
          </w:tcPr>
          <w:p w14:paraId="3FBAA0C0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5B5BFBC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8899544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3.000</w:t>
            </w:r>
          </w:p>
        </w:tc>
      </w:tr>
    </w:tbl>
    <w:p w14:paraId="247591F5" w14:textId="77777777" w:rsidR="00D37FE5" w:rsidRPr="00D37FE5" w:rsidRDefault="00D37FE5" w:rsidP="00D37FE5">
      <w:pPr>
        <w:pStyle w:val="PargrafodaLista"/>
        <w:rPr>
          <w:rFonts w:cstheme="minorHAnsi"/>
          <w:sz w:val="24"/>
          <w:szCs w:val="24"/>
        </w:rPr>
      </w:pPr>
    </w:p>
    <w:p w14:paraId="29D9EE4D" w14:textId="4C74B300" w:rsidR="00D37FE5" w:rsidRDefault="00D37FE5" w:rsidP="00D37FE5">
      <w:pPr>
        <w:pStyle w:val="PargrafodaLista"/>
        <w:numPr>
          <w:ilvl w:val="0"/>
          <w:numId w:val="6"/>
        </w:numPr>
        <w:spacing w:after="0" w:line="240" w:lineRule="auto"/>
        <w:ind w:left="426"/>
        <w:rPr>
          <w:rFonts w:cstheme="minorHAnsi"/>
          <w:sz w:val="24"/>
          <w:szCs w:val="24"/>
          <w:lang w:val="pt-BR"/>
        </w:rPr>
      </w:pPr>
      <w:r w:rsidRPr="00D37FE5">
        <w:rPr>
          <w:rFonts w:cstheme="minorHAnsi"/>
          <w:sz w:val="24"/>
          <w:szCs w:val="24"/>
          <w:lang w:val="pt-BR"/>
        </w:rPr>
        <w:t xml:space="preserve">O mesmo grupo de estudo foi visitado por um oftalmologista, quem diagnosticou 75 casos de retinopatia grave, 30 deles em diabéticos e 45 no grupo de não diabéticos. Estime novamente as medidas de associação, neste caso entre diabetes e retinopatia, e discuta os resultados. </w:t>
      </w:r>
    </w:p>
    <w:p w14:paraId="54A6C100" w14:textId="77777777" w:rsidR="00D37FE5" w:rsidRPr="00D37FE5" w:rsidRDefault="00D37FE5" w:rsidP="00D37FE5">
      <w:pPr>
        <w:pStyle w:val="PargrafodaLista"/>
        <w:spacing w:after="0" w:line="240" w:lineRule="auto"/>
        <w:ind w:left="426"/>
        <w:rPr>
          <w:rFonts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33"/>
        <w:gridCol w:w="2036"/>
        <w:gridCol w:w="2152"/>
        <w:gridCol w:w="1887"/>
      </w:tblGrid>
      <w:tr w:rsidR="00D37FE5" w:rsidRPr="00D37FE5" w14:paraId="6616092F" w14:textId="77777777" w:rsidTr="000112F7">
        <w:tc>
          <w:tcPr>
            <w:tcW w:w="2033" w:type="dxa"/>
          </w:tcPr>
          <w:p w14:paraId="643B55DB" w14:textId="77777777" w:rsidR="00D37FE5" w:rsidRPr="00D37FE5" w:rsidRDefault="00D37FE5" w:rsidP="000112F7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Categorías</w:t>
            </w:r>
          </w:p>
        </w:tc>
        <w:tc>
          <w:tcPr>
            <w:tcW w:w="2036" w:type="dxa"/>
          </w:tcPr>
          <w:p w14:paraId="53598C3F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37FE5">
              <w:rPr>
                <w:rFonts w:cstheme="minorHAnsi"/>
                <w:sz w:val="24"/>
                <w:szCs w:val="24"/>
              </w:rPr>
              <w:t>Retinopatia</w:t>
            </w:r>
            <w:proofErr w:type="spellEnd"/>
            <w:r w:rsidRPr="00D37FE5">
              <w:rPr>
                <w:rFonts w:cstheme="minorHAnsi"/>
                <w:sz w:val="24"/>
                <w:szCs w:val="24"/>
              </w:rPr>
              <w:t xml:space="preserve"> Grave</w:t>
            </w:r>
          </w:p>
        </w:tc>
        <w:tc>
          <w:tcPr>
            <w:tcW w:w="2152" w:type="dxa"/>
          </w:tcPr>
          <w:p w14:paraId="2D6636FD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37FE5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Pr="00D37F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37FE5">
              <w:rPr>
                <w:rFonts w:cstheme="minorHAnsi"/>
                <w:sz w:val="24"/>
                <w:szCs w:val="24"/>
              </w:rPr>
              <w:t>Retinopatia</w:t>
            </w:r>
            <w:proofErr w:type="spellEnd"/>
            <w:r w:rsidRPr="00D37FE5">
              <w:rPr>
                <w:rFonts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1887" w:type="dxa"/>
          </w:tcPr>
          <w:p w14:paraId="4558432E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D37FE5" w:rsidRPr="00D37FE5" w14:paraId="608E54FA" w14:textId="77777777" w:rsidTr="000112F7">
        <w:tc>
          <w:tcPr>
            <w:tcW w:w="2033" w:type="dxa"/>
          </w:tcPr>
          <w:p w14:paraId="766B493B" w14:textId="77777777" w:rsidR="00D37FE5" w:rsidRPr="00D37FE5" w:rsidRDefault="00D37FE5" w:rsidP="000112F7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Diabéticos</w:t>
            </w:r>
          </w:p>
        </w:tc>
        <w:tc>
          <w:tcPr>
            <w:tcW w:w="2036" w:type="dxa"/>
          </w:tcPr>
          <w:p w14:paraId="0CE551A0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4791DE6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57CD1ED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FE5" w:rsidRPr="00D37FE5" w14:paraId="04C69AA9" w14:textId="77777777" w:rsidTr="000112F7">
        <w:tc>
          <w:tcPr>
            <w:tcW w:w="2033" w:type="dxa"/>
          </w:tcPr>
          <w:p w14:paraId="4F5ED987" w14:textId="77777777" w:rsidR="00D37FE5" w:rsidRPr="00D37FE5" w:rsidRDefault="00D37FE5" w:rsidP="000112F7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D37FE5">
              <w:rPr>
                <w:rFonts w:cstheme="minorHAnsi"/>
                <w:sz w:val="24"/>
                <w:szCs w:val="24"/>
              </w:rPr>
              <w:t>Não</w:t>
            </w:r>
            <w:proofErr w:type="spellEnd"/>
            <w:r w:rsidRPr="00D37FE5">
              <w:rPr>
                <w:rFonts w:cstheme="minorHAnsi"/>
                <w:sz w:val="24"/>
                <w:szCs w:val="24"/>
              </w:rPr>
              <w:t xml:space="preserve"> diabéticos</w:t>
            </w:r>
          </w:p>
        </w:tc>
        <w:tc>
          <w:tcPr>
            <w:tcW w:w="2036" w:type="dxa"/>
          </w:tcPr>
          <w:p w14:paraId="04CC00AA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1422D76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02D6C816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FE5" w:rsidRPr="00D37FE5" w14:paraId="1642AA9D" w14:textId="77777777" w:rsidTr="000112F7">
        <w:tc>
          <w:tcPr>
            <w:tcW w:w="2033" w:type="dxa"/>
          </w:tcPr>
          <w:p w14:paraId="5227EE62" w14:textId="77777777" w:rsidR="00D37FE5" w:rsidRPr="00D37FE5" w:rsidRDefault="00D37FE5" w:rsidP="000112F7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036" w:type="dxa"/>
          </w:tcPr>
          <w:p w14:paraId="60F0FDC8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44CA8F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21B8ED1" w14:textId="77777777" w:rsidR="00D37FE5" w:rsidRPr="00D37FE5" w:rsidRDefault="00D37FE5" w:rsidP="000112F7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37FE5">
              <w:rPr>
                <w:rFonts w:cstheme="minorHAnsi"/>
                <w:sz w:val="24"/>
                <w:szCs w:val="24"/>
              </w:rPr>
              <w:t>3.000</w:t>
            </w:r>
          </w:p>
        </w:tc>
      </w:tr>
    </w:tbl>
    <w:p w14:paraId="638A938C" w14:textId="77777777" w:rsidR="00D37FE5" w:rsidRPr="00D37FE5" w:rsidRDefault="00D37FE5" w:rsidP="00D37FE5">
      <w:pPr>
        <w:pStyle w:val="PargrafodaLista"/>
        <w:rPr>
          <w:rFonts w:cstheme="minorHAnsi"/>
          <w:sz w:val="24"/>
          <w:szCs w:val="24"/>
        </w:rPr>
      </w:pPr>
    </w:p>
    <w:p w14:paraId="0156DDBE" w14:textId="592AB3CE" w:rsidR="00A27AD1" w:rsidRPr="00D37FE5" w:rsidRDefault="00A27AD1" w:rsidP="00D37FE5">
      <w:pPr>
        <w:pStyle w:val="PargrafodaLista"/>
        <w:numPr>
          <w:ilvl w:val="0"/>
          <w:numId w:val="6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D37FE5">
        <w:rPr>
          <w:rFonts w:cstheme="minorHAnsi"/>
          <w:sz w:val="24"/>
          <w:szCs w:val="24"/>
          <w:lang w:val="pt-BR"/>
        </w:rPr>
        <w:t xml:space="preserve">Durante o período de janeiro 1988 a dezembro de 1994, no Instituto de Oncologia, Montevidéu, Uruguai, </w:t>
      </w:r>
      <w:r w:rsidRPr="00D37FE5">
        <w:rPr>
          <w:rFonts w:cstheme="minorHAnsi"/>
          <w:i/>
          <w:sz w:val="24"/>
          <w:szCs w:val="24"/>
          <w:lang w:val="pt-BR"/>
        </w:rPr>
        <w:t xml:space="preserve">De </w:t>
      </w:r>
      <w:proofErr w:type="spellStart"/>
      <w:r w:rsidRPr="00D37FE5">
        <w:rPr>
          <w:rFonts w:cstheme="minorHAnsi"/>
          <w:i/>
          <w:sz w:val="24"/>
          <w:szCs w:val="24"/>
          <w:lang w:val="pt-BR"/>
        </w:rPr>
        <w:t>Stefani</w:t>
      </w:r>
      <w:proofErr w:type="spellEnd"/>
      <w:r w:rsidRPr="00D37FE5">
        <w:rPr>
          <w:rFonts w:cstheme="minorHAnsi"/>
          <w:i/>
          <w:sz w:val="24"/>
          <w:szCs w:val="24"/>
          <w:lang w:val="pt-BR"/>
        </w:rPr>
        <w:t xml:space="preserve"> et al</w:t>
      </w:r>
      <w:r w:rsidRPr="00D37FE5">
        <w:rPr>
          <w:rFonts w:cstheme="minorHAnsi"/>
          <w:sz w:val="24"/>
          <w:szCs w:val="24"/>
          <w:lang w:val="pt-BR"/>
        </w:rPr>
        <w:t xml:space="preserve">. realizaram um estudo para avaliar a associação entre o consumo de mate (um chá local preparado com erva </w:t>
      </w:r>
      <w:proofErr w:type="spellStart"/>
      <w:r w:rsidRPr="00D37FE5">
        <w:rPr>
          <w:rFonts w:cstheme="minorHAnsi"/>
          <w:i/>
          <w:sz w:val="24"/>
          <w:szCs w:val="24"/>
          <w:lang w:val="pt-BR"/>
        </w:rPr>
        <w:t>Ilex</w:t>
      </w:r>
      <w:proofErr w:type="spellEnd"/>
      <w:r w:rsidRPr="00D37FE5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Pr="00D37FE5">
        <w:rPr>
          <w:rFonts w:cstheme="minorHAnsi"/>
          <w:i/>
          <w:sz w:val="24"/>
          <w:szCs w:val="24"/>
          <w:lang w:val="pt-BR"/>
        </w:rPr>
        <w:t>paraguariensis</w:t>
      </w:r>
      <w:proofErr w:type="spellEnd"/>
      <w:r w:rsidRPr="00D37FE5">
        <w:rPr>
          <w:rFonts w:cstheme="minorHAnsi"/>
          <w:sz w:val="24"/>
          <w:szCs w:val="24"/>
          <w:lang w:val="pt-BR"/>
        </w:rPr>
        <w:t xml:space="preserve">) e o câncer de pulmão em homens. Para este estudo foram selecionadas 497 pessoas com câncer de pulmão e 497 pessoas com outros tipos de câncer e investigados sobre o consumo de mate no passado. </w:t>
      </w:r>
      <w:r w:rsidR="00D37FE5">
        <w:rPr>
          <w:rFonts w:cstheme="minorHAnsi"/>
          <w:sz w:val="24"/>
          <w:szCs w:val="24"/>
        </w:rPr>
        <w:t xml:space="preserve">¿Cómo </w:t>
      </w:r>
      <w:proofErr w:type="spellStart"/>
      <w:r w:rsidR="00D37FE5">
        <w:rPr>
          <w:rFonts w:cstheme="minorHAnsi"/>
          <w:sz w:val="24"/>
          <w:szCs w:val="24"/>
        </w:rPr>
        <w:t>classificaria</w:t>
      </w:r>
      <w:proofErr w:type="spellEnd"/>
      <w:r w:rsidR="00D37FE5">
        <w:rPr>
          <w:rFonts w:cstheme="minorHAnsi"/>
          <w:sz w:val="24"/>
          <w:szCs w:val="24"/>
        </w:rPr>
        <w:t xml:space="preserve"> o </w:t>
      </w:r>
      <w:proofErr w:type="spellStart"/>
      <w:r w:rsidR="00D37FE5">
        <w:rPr>
          <w:rFonts w:cstheme="minorHAnsi"/>
          <w:sz w:val="24"/>
          <w:szCs w:val="24"/>
        </w:rPr>
        <w:t>desenho</w:t>
      </w:r>
      <w:proofErr w:type="spellEnd"/>
      <w:r w:rsidR="00D37FE5">
        <w:rPr>
          <w:rFonts w:cstheme="minorHAnsi"/>
          <w:sz w:val="24"/>
          <w:szCs w:val="24"/>
        </w:rPr>
        <w:t xml:space="preserve"> </w:t>
      </w:r>
      <w:proofErr w:type="spellStart"/>
      <w:r w:rsidR="00D37FE5">
        <w:rPr>
          <w:rFonts w:cstheme="minorHAnsi"/>
          <w:sz w:val="24"/>
          <w:szCs w:val="24"/>
        </w:rPr>
        <w:t>dessa</w:t>
      </w:r>
      <w:proofErr w:type="spellEnd"/>
      <w:r w:rsidR="00D37FE5">
        <w:rPr>
          <w:rFonts w:cstheme="minorHAnsi"/>
          <w:sz w:val="24"/>
          <w:szCs w:val="24"/>
        </w:rPr>
        <w:t xml:space="preserve"> pesquisa?</w:t>
      </w:r>
      <w:r w:rsidR="00D37FE5">
        <w:rPr>
          <w:rFonts w:cstheme="minorHAnsi"/>
          <w:i/>
          <w:iCs/>
          <w:sz w:val="24"/>
          <w:szCs w:val="24"/>
          <w:lang w:val="pt-BR"/>
        </w:rPr>
        <w:t xml:space="preserve">  </w:t>
      </w:r>
      <w:r w:rsidR="00D37FE5" w:rsidRPr="00D37FE5">
        <w:rPr>
          <w:rFonts w:cstheme="minorHAnsi"/>
          <w:sz w:val="24"/>
          <w:szCs w:val="24"/>
        </w:rPr>
        <w:t>(</w:t>
      </w:r>
      <w:r w:rsidRPr="00D37FE5">
        <w:rPr>
          <w:rFonts w:cstheme="minorHAnsi"/>
          <w:sz w:val="24"/>
          <w:szCs w:val="24"/>
        </w:rPr>
        <w:t>Justifi</w:t>
      </w:r>
      <w:r w:rsidR="00D37FE5" w:rsidRPr="00D37FE5">
        <w:rPr>
          <w:rFonts w:cstheme="minorHAnsi"/>
          <w:sz w:val="24"/>
          <w:szCs w:val="24"/>
        </w:rPr>
        <w:t>que)</w:t>
      </w:r>
      <w:r w:rsidRPr="00D37FE5">
        <w:rPr>
          <w:rFonts w:cstheme="minorHAnsi"/>
          <w:sz w:val="24"/>
          <w:szCs w:val="24"/>
        </w:rPr>
        <w:t xml:space="preserve"> ___________________________________________________________</w:t>
      </w:r>
    </w:p>
    <w:p w14:paraId="207F76F3" w14:textId="550317A0" w:rsidR="00D37FE5" w:rsidRPr="00D37FE5" w:rsidRDefault="00D37FE5" w:rsidP="00D37FE5">
      <w:pPr>
        <w:pStyle w:val="PargrafodaLista"/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2AE3CAC" w14:textId="77777777" w:rsidR="00D37FE5" w:rsidRPr="00D37FE5" w:rsidRDefault="00D37FE5" w:rsidP="00D37FE5">
      <w:pPr>
        <w:pStyle w:val="PargrafodaLista"/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45C9E86" w14:textId="77777777" w:rsidR="007660BB" w:rsidRPr="00D37FE5" w:rsidRDefault="007660BB" w:rsidP="00D37FE5">
      <w:pPr>
        <w:pStyle w:val="PargrafodaLista"/>
        <w:numPr>
          <w:ilvl w:val="0"/>
          <w:numId w:val="6"/>
        </w:numPr>
        <w:spacing w:after="0" w:line="240" w:lineRule="auto"/>
        <w:ind w:left="426"/>
        <w:rPr>
          <w:rFonts w:cstheme="minorHAnsi"/>
          <w:sz w:val="24"/>
          <w:szCs w:val="24"/>
          <w:lang w:val="pt-PT"/>
        </w:rPr>
      </w:pPr>
      <w:r w:rsidRPr="00D37FE5">
        <w:rPr>
          <w:rFonts w:cstheme="minorHAnsi"/>
          <w:iCs/>
          <w:sz w:val="24"/>
          <w:szCs w:val="24"/>
          <w:lang w:val="pt-BR"/>
        </w:rPr>
        <w:t>Descreva duas perguntas de pesquisa que poderiam ser abordadas mediante estudos ecológicos.</w:t>
      </w:r>
    </w:p>
    <w:p w14:paraId="703A243A" w14:textId="4017EE76" w:rsidR="007660BB" w:rsidRPr="00D37FE5" w:rsidRDefault="007660BB" w:rsidP="00D37FE5">
      <w:pPr>
        <w:pStyle w:val="PargrafodaLista"/>
        <w:spacing w:after="0" w:line="240" w:lineRule="auto"/>
        <w:ind w:left="426"/>
        <w:rPr>
          <w:rFonts w:cstheme="minorHAnsi"/>
          <w:i/>
          <w:iCs/>
          <w:sz w:val="24"/>
          <w:szCs w:val="24"/>
          <w:lang w:val="pt-BR"/>
        </w:rPr>
      </w:pPr>
      <w:r w:rsidRPr="00D37FE5">
        <w:rPr>
          <w:rFonts w:cstheme="minorHAnsi"/>
          <w:i/>
          <w:iCs/>
          <w:sz w:val="24"/>
          <w:szCs w:val="24"/>
          <w:lang w:val="pt-BR"/>
        </w:rPr>
        <w:t>_________________________________________________________________</w:t>
      </w:r>
    </w:p>
    <w:p w14:paraId="018CA758" w14:textId="1F7D8E80" w:rsidR="007660BB" w:rsidRPr="00D37FE5" w:rsidRDefault="007660BB" w:rsidP="00D37FE5">
      <w:pPr>
        <w:spacing w:after="0" w:line="240" w:lineRule="auto"/>
        <w:ind w:left="426" w:firstLine="708"/>
        <w:rPr>
          <w:rFonts w:cstheme="minorHAnsi"/>
          <w:i/>
          <w:iCs/>
          <w:sz w:val="24"/>
          <w:szCs w:val="24"/>
          <w:lang w:val="pt-BR"/>
        </w:rPr>
      </w:pPr>
      <w:r w:rsidRPr="00D37FE5">
        <w:rPr>
          <w:rFonts w:cstheme="minorHAnsi"/>
          <w:i/>
          <w:iCs/>
          <w:sz w:val="24"/>
          <w:szCs w:val="24"/>
          <w:lang w:val="pt-BR"/>
        </w:rPr>
        <w:t xml:space="preserve"> ________________________________________________________________</w:t>
      </w:r>
    </w:p>
    <w:p w14:paraId="0BFC83CF" w14:textId="77777777" w:rsidR="0011705D" w:rsidRPr="00D37FE5" w:rsidRDefault="0011705D" w:rsidP="00D37FE5">
      <w:pPr>
        <w:pStyle w:val="PargrafodaLista"/>
        <w:spacing w:after="0" w:line="240" w:lineRule="auto"/>
        <w:ind w:left="426"/>
        <w:rPr>
          <w:rFonts w:cstheme="minorHAnsi"/>
          <w:i/>
          <w:iCs/>
          <w:sz w:val="24"/>
          <w:szCs w:val="24"/>
          <w:lang w:val="pt-BR"/>
        </w:rPr>
      </w:pPr>
    </w:p>
    <w:p w14:paraId="71594F73" w14:textId="77777777" w:rsidR="007660BB" w:rsidRPr="00D37FE5" w:rsidRDefault="007660BB" w:rsidP="00D37FE5">
      <w:pPr>
        <w:pStyle w:val="PargrafodaLista"/>
        <w:spacing w:after="0" w:line="240" w:lineRule="auto"/>
        <w:ind w:left="426"/>
        <w:rPr>
          <w:rFonts w:cstheme="minorHAnsi"/>
          <w:sz w:val="24"/>
          <w:szCs w:val="24"/>
          <w:lang w:val="pt-PT"/>
        </w:rPr>
      </w:pPr>
      <w:r w:rsidRPr="00D37FE5">
        <w:rPr>
          <w:rFonts w:cstheme="minorHAnsi"/>
          <w:sz w:val="24"/>
          <w:szCs w:val="24"/>
          <w:lang w:val="pt-BR"/>
        </w:rPr>
        <w:t xml:space="preserve">¿Quais são as desvantagens deste desenho? </w:t>
      </w:r>
    </w:p>
    <w:p w14:paraId="0A49DD6A" w14:textId="5B003573" w:rsidR="0011705D" w:rsidRPr="00D37FE5" w:rsidRDefault="0011705D" w:rsidP="00D37FE5">
      <w:pPr>
        <w:pStyle w:val="PargrafodaLista"/>
        <w:spacing w:after="0" w:line="240" w:lineRule="auto"/>
        <w:ind w:left="426"/>
        <w:rPr>
          <w:rFonts w:cstheme="minorHAnsi"/>
          <w:i/>
          <w:iCs/>
          <w:sz w:val="24"/>
          <w:szCs w:val="24"/>
          <w:lang w:val="pt-BR"/>
        </w:rPr>
      </w:pPr>
      <w:r w:rsidRPr="00D37FE5">
        <w:rPr>
          <w:rFonts w:cstheme="minorHAnsi"/>
          <w:i/>
          <w:iCs/>
          <w:sz w:val="24"/>
          <w:szCs w:val="24"/>
          <w:lang w:val="pt-BR"/>
        </w:rPr>
        <w:t>______________________________________________________________</w:t>
      </w:r>
    </w:p>
    <w:p w14:paraId="4EBFD34B" w14:textId="672C2960" w:rsidR="0011705D" w:rsidRPr="00D37FE5" w:rsidRDefault="0011705D" w:rsidP="00D37FE5">
      <w:pPr>
        <w:spacing w:after="0" w:line="240" w:lineRule="auto"/>
        <w:ind w:firstLine="426"/>
        <w:rPr>
          <w:rFonts w:cstheme="minorHAnsi"/>
          <w:i/>
          <w:iCs/>
          <w:sz w:val="24"/>
          <w:szCs w:val="24"/>
          <w:lang w:val="pt-BR"/>
        </w:rPr>
      </w:pPr>
      <w:r w:rsidRPr="00D37FE5">
        <w:rPr>
          <w:rFonts w:cstheme="minorHAnsi"/>
          <w:i/>
          <w:iCs/>
          <w:sz w:val="24"/>
          <w:szCs w:val="24"/>
          <w:lang w:val="pt-BR"/>
        </w:rPr>
        <w:t>______________________________________________________________</w:t>
      </w:r>
    </w:p>
    <w:p w14:paraId="3019CF65" w14:textId="65964986" w:rsidR="00623753" w:rsidRPr="00D37FE5" w:rsidRDefault="0011705D" w:rsidP="00D37FE5">
      <w:pPr>
        <w:pStyle w:val="PargrafodaLista"/>
        <w:spacing w:after="0" w:line="240" w:lineRule="auto"/>
        <w:ind w:left="426"/>
        <w:rPr>
          <w:rFonts w:cstheme="minorHAnsi"/>
          <w:i/>
          <w:iCs/>
          <w:sz w:val="24"/>
          <w:szCs w:val="24"/>
          <w:lang w:val="pt-BR"/>
        </w:rPr>
      </w:pPr>
      <w:r w:rsidRPr="00D37FE5">
        <w:rPr>
          <w:rFonts w:cstheme="minorHAnsi"/>
          <w:i/>
          <w:iCs/>
          <w:sz w:val="24"/>
          <w:szCs w:val="24"/>
          <w:lang w:val="pt-BR"/>
        </w:rPr>
        <w:t>______________________________________________________________</w:t>
      </w:r>
    </w:p>
    <w:sectPr w:rsidR="00623753" w:rsidRPr="00D37FE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8A3A" w14:textId="77777777" w:rsidR="008449D9" w:rsidRDefault="008449D9" w:rsidP="00485ABD">
      <w:pPr>
        <w:spacing w:after="0" w:line="240" w:lineRule="auto"/>
      </w:pPr>
      <w:r>
        <w:separator/>
      </w:r>
    </w:p>
  </w:endnote>
  <w:endnote w:type="continuationSeparator" w:id="0">
    <w:p w14:paraId="069CC761" w14:textId="77777777" w:rsidR="008449D9" w:rsidRDefault="008449D9" w:rsidP="0048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EF49" w14:textId="6F088DEC" w:rsidR="00485ABD" w:rsidRPr="00722197" w:rsidRDefault="00485ABD" w:rsidP="00485ABD">
    <w:pPr>
      <w:pStyle w:val="Rodap"/>
      <w:jc w:val="right"/>
      <w:rPr>
        <w:sz w:val="20"/>
        <w:szCs w:val="20"/>
        <w:lang w:val="pt-PT"/>
      </w:rPr>
    </w:pPr>
    <w:r w:rsidRPr="00722197">
      <w:rPr>
        <w:sz w:val="20"/>
        <w:szCs w:val="20"/>
        <w:lang w:val="pt-PT"/>
      </w:rPr>
      <w:t xml:space="preserve">Prof. Dr. </w:t>
    </w:r>
    <w:r w:rsidRPr="00722197">
      <w:rPr>
        <w:b/>
        <w:sz w:val="20"/>
        <w:szCs w:val="20"/>
        <w:lang w:val="pt-PT"/>
      </w:rPr>
      <w:t>Fredi Alexander Diaz Quijano</w:t>
    </w:r>
  </w:p>
  <w:p w14:paraId="36629378" w14:textId="77777777" w:rsidR="00485ABD" w:rsidRPr="00722197" w:rsidRDefault="00485ABD" w:rsidP="00485ABD">
    <w:pPr>
      <w:pStyle w:val="Rodap"/>
      <w:jc w:val="right"/>
      <w:rPr>
        <w:sz w:val="20"/>
        <w:szCs w:val="20"/>
        <w:lang w:val="pt-PT"/>
      </w:rPr>
    </w:pPr>
    <w:r w:rsidRPr="00722197">
      <w:rPr>
        <w:sz w:val="20"/>
        <w:szCs w:val="20"/>
        <w:lang w:val="pt-PT"/>
      </w:rPr>
      <w:t xml:space="preserve">Departamento de Epidemiologia, FSP-USP. </w:t>
    </w:r>
  </w:p>
  <w:p w14:paraId="6CD2B3CD" w14:textId="346551B3" w:rsidR="00485ABD" w:rsidRPr="00485ABD" w:rsidRDefault="00485ABD" w:rsidP="00485ABD">
    <w:pPr>
      <w:pStyle w:val="Rodap"/>
      <w:jc w:val="right"/>
      <w:rPr>
        <w:lang w:val="pt-PT"/>
      </w:rPr>
    </w:pPr>
    <w:r>
      <w:rPr>
        <w:lang w:val="pt-PT"/>
      </w:rPr>
      <w:t>Twitter: @DiazQuijanoFA</w:t>
    </w:r>
  </w:p>
  <w:p w14:paraId="5F56A296" w14:textId="77777777" w:rsidR="00485ABD" w:rsidRPr="00485ABD" w:rsidRDefault="00485AB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27F3" w14:textId="77777777" w:rsidR="008449D9" w:rsidRDefault="008449D9" w:rsidP="00485ABD">
      <w:pPr>
        <w:spacing w:after="0" w:line="240" w:lineRule="auto"/>
      </w:pPr>
      <w:r>
        <w:separator/>
      </w:r>
    </w:p>
  </w:footnote>
  <w:footnote w:type="continuationSeparator" w:id="0">
    <w:p w14:paraId="485CC1A1" w14:textId="77777777" w:rsidR="008449D9" w:rsidRDefault="008449D9" w:rsidP="0048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DF"/>
    <w:multiLevelType w:val="hybridMultilevel"/>
    <w:tmpl w:val="26060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5F2"/>
    <w:multiLevelType w:val="hybridMultilevel"/>
    <w:tmpl w:val="EE32B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3700"/>
    <w:multiLevelType w:val="hybridMultilevel"/>
    <w:tmpl w:val="7B3E70E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6034E"/>
    <w:multiLevelType w:val="hybridMultilevel"/>
    <w:tmpl w:val="D82ED9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35EB"/>
    <w:multiLevelType w:val="hybridMultilevel"/>
    <w:tmpl w:val="94E237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8705D"/>
    <w:multiLevelType w:val="hybridMultilevel"/>
    <w:tmpl w:val="E54063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09931">
    <w:abstractNumId w:val="5"/>
  </w:num>
  <w:num w:numId="2" w16cid:durableId="801969009">
    <w:abstractNumId w:val="0"/>
  </w:num>
  <w:num w:numId="3" w16cid:durableId="1971858895">
    <w:abstractNumId w:val="2"/>
  </w:num>
  <w:num w:numId="4" w16cid:durableId="1845052177">
    <w:abstractNumId w:val="1"/>
  </w:num>
  <w:num w:numId="5" w16cid:durableId="1587416607">
    <w:abstractNumId w:val="3"/>
  </w:num>
  <w:num w:numId="6" w16cid:durableId="1454790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DM1NzI0s7Q0MzVV0lEKTi0uzszPAykwqgUANlqyZywAAAA="/>
  </w:docVars>
  <w:rsids>
    <w:rsidRoot w:val="00623753"/>
    <w:rsid w:val="000F02B2"/>
    <w:rsid w:val="0011705D"/>
    <w:rsid w:val="00157584"/>
    <w:rsid w:val="00223A16"/>
    <w:rsid w:val="00436F4B"/>
    <w:rsid w:val="00485ABD"/>
    <w:rsid w:val="00490829"/>
    <w:rsid w:val="00623753"/>
    <w:rsid w:val="006B0912"/>
    <w:rsid w:val="007660BB"/>
    <w:rsid w:val="007C60BC"/>
    <w:rsid w:val="008449D9"/>
    <w:rsid w:val="009F3A0E"/>
    <w:rsid w:val="00A27AD1"/>
    <w:rsid w:val="00C16D00"/>
    <w:rsid w:val="00C330EF"/>
    <w:rsid w:val="00D37FE5"/>
    <w:rsid w:val="00DB1870"/>
    <w:rsid w:val="00E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2D80DF"/>
  <w15:docId w15:val="{DFB29A30-172D-4173-809A-0D397E8C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8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yperlink">
    <w:name w:val="Hyperlink"/>
    <w:basedOn w:val="Fontepargpadro"/>
    <w:uiPriority w:val="99"/>
    <w:unhideWhenUsed/>
    <w:rsid w:val="007C60BC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D37FE5"/>
    <w:pPr>
      <w:spacing w:after="0" w:line="240" w:lineRule="auto"/>
    </w:pPr>
    <w:rPr>
      <w:color w:val="365F91" w:themeColor="accent1" w:themeShade="BF"/>
      <w:lang w:val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485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ABD"/>
  </w:style>
  <w:style w:type="paragraph" w:styleId="Rodap">
    <w:name w:val="footer"/>
    <w:basedOn w:val="Normal"/>
    <w:link w:val="RodapChar"/>
    <w:uiPriority w:val="99"/>
    <w:unhideWhenUsed/>
    <w:rsid w:val="00485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Alexander Diaz Quijano</cp:lastModifiedBy>
  <cp:revision>6</cp:revision>
  <dcterms:created xsi:type="dcterms:W3CDTF">2022-04-24T16:50:00Z</dcterms:created>
  <dcterms:modified xsi:type="dcterms:W3CDTF">2022-04-24T17:11:00Z</dcterms:modified>
</cp:coreProperties>
</file>