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44BA8" w14:textId="77777777" w:rsidR="00A6738D" w:rsidRDefault="000532F9" w:rsidP="00612933">
      <w:pPr>
        <w:spacing w:line="240" w:lineRule="auto"/>
        <w:jc w:val="center"/>
        <w:rPr>
          <w:b/>
        </w:rPr>
      </w:pPr>
      <w:r>
        <w:rPr>
          <w:b/>
        </w:rPr>
        <w:t>UNIVERSIDADE DE SÃO PAULO</w:t>
      </w:r>
    </w:p>
    <w:p w14:paraId="4D3728DF" w14:textId="77777777" w:rsidR="00A6738D" w:rsidRDefault="000532F9" w:rsidP="00612933">
      <w:pPr>
        <w:spacing w:line="240" w:lineRule="auto"/>
        <w:jc w:val="center"/>
        <w:rPr>
          <w:b/>
        </w:rPr>
      </w:pPr>
      <w:r>
        <w:rPr>
          <w:b/>
        </w:rPr>
        <w:t>INSTITUTO DE RELAÇÕES INTERNACIONAIS</w:t>
      </w:r>
    </w:p>
    <w:p w14:paraId="5827DFBB" w14:textId="77777777" w:rsidR="00A6738D" w:rsidRDefault="00A6738D" w:rsidP="00612933">
      <w:pPr>
        <w:spacing w:line="240" w:lineRule="auto"/>
        <w:jc w:val="center"/>
        <w:rPr>
          <w:b/>
        </w:rPr>
      </w:pPr>
    </w:p>
    <w:p w14:paraId="0CBEF848" w14:textId="77777777" w:rsidR="00A6738D" w:rsidRDefault="000532F9" w:rsidP="00612933">
      <w:pPr>
        <w:spacing w:line="240" w:lineRule="auto"/>
        <w:jc w:val="center"/>
        <w:rPr>
          <w:b/>
        </w:rPr>
      </w:pPr>
      <w:r>
        <w:rPr>
          <w:b/>
        </w:rPr>
        <w:t>Resolução – Lista 1</w:t>
      </w:r>
    </w:p>
    <w:p w14:paraId="1547927D" w14:textId="77777777" w:rsidR="00A6738D" w:rsidRDefault="00A6738D" w:rsidP="00612933">
      <w:pPr>
        <w:spacing w:line="240" w:lineRule="auto"/>
        <w:jc w:val="center"/>
        <w:rPr>
          <w:b/>
        </w:rPr>
      </w:pPr>
    </w:p>
    <w:p w14:paraId="75CB7EF4" w14:textId="77777777" w:rsidR="00F36AB7" w:rsidRPr="00F36AB7" w:rsidRDefault="00F36AB7" w:rsidP="00612933">
      <w:pPr>
        <w:spacing w:line="240" w:lineRule="auto"/>
        <w:jc w:val="right"/>
        <w:rPr>
          <w:bCs/>
        </w:rPr>
      </w:pPr>
      <w:r w:rsidRPr="00F36AB7">
        <w:rPr>
          <w:bCs/>
        </w:rPr>
        <w:t>Caio Murta César</w:t>
      </w:r>
    </w:p>
    <w:p w14:paraId="1AD243AA" w14:textId="77777777" w:rsidR="00F36AB7" w:rsidRPr="00F36AB7" w:rsidRDefault="00F36AB7" w:rsidP="00612933">
      <w:pPr>
        <w:spacing w:line="240" w:lineRule="auto"/>
        <w:jc w:val="right"/>
        <w:rPr>
          <w:bCs/>
        </w:rPr>
      </w:pPr>
      <w:r w:rsidRPr="00F36AB7">
        <w:rPr>
          <w:bCs/>
        </w:rPr>
        <w:t>Tales de Paula Roberto de Campos</w:t>
      </w:r>
    </w:p>
    <w:p w14:paraId="0F7A8F54" w14:textId="77777777" w:rsidR="00F36AB7" w:rsidRDefault="00F36AB7" w:rsidP="00612933">
      <w:pPr>
        <w:spacing w:line="240" w:lineRule="auto"/>
        <w:jc w:val="center"/>
        <w:rPr>
          <w:b/>
        </w:rPr>
      </w:pPr>
    </w:p>
    <w:p w14:paraId="6BD93053" w14:textId="77777777" w:rsidR="00A6738D" w:rsidRDefault="000532F9" w:rsidP="00612933">
      <w:pPr>
        <w:spacing w:line="240" w:lineRule="auto"/>
        <w:jc w:val="both"/>
        <w:rPr>
          <w:b/>
        </w:rPr>
      </w:pPr>
      <w:r>
        <w:rPr>
          <w:b/>
        </w:rPr>
        <w:t>9 A. Construção de um histograma:</w:t>
      </w:r>
    </w:p>
    <w:p w14:paraId="061FE3CE" w14:textId="77777777" w:rsidR="00A6738D" w:rsidRDefault="00A6738D" w:rsidP="00612933">
      <w:pPr>
        <w:spacing w:line="240" w:lineRule="auto"/>
        <w:jc w:val="both"/>
      </w:pPr>
    </w:p>
    <w:p w14:paraId="10730EDC" w14:textId="77777777" w:rsidR="00A6738D" w:rsidRDefault="000532F9" w:rsidP="00612933">
      <w:pPr>
        <w:spacing w:line="240" w:lineRule="auto"/>
        <w:jc w:val="both"/>
      </w:pPr>
      <w:r>
        <w:t>Dados:</w:t>
      </w:r>
    </w:p>
    <w:p w14:paraId="290DCA2A" w14:textId="77777777" w:rsidR="00A6738D" w:rsidRDefault="00A6738D" w:rsidP="00612933">
      <w:pPr>
        <w:spacing w:line="240" w:lineRule="auto"/>
        <w:jc w:val="both"/>
      </w:pPr>
    </w:p>
    <w:tbl>
      <w:tblPr>
        <w:tblStyle w:val="a"/>
        <w:tblW w:w="33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1128"/>
        <w:gridCol w:w="1134"/>
      </w:tblGrid>
      <w:tr w:rsidR="00A6738D" w14:paraId="24A1AB25" w14:textId="77777777">
        <w:trPr>
          <w:jc w:val="center"/>
        </w:trPr>
        <w:tc>
          <w:tcPr>
            <w:tcW w:w="1135" w:type="dxa"/>
            <w:shd w:val="clear" w:color="auto" w:fill="BFBFBF"/>
          </w:tcPr>
          <w:p w14:paraId="11118899" w14:textId="77777777" w:rsidR="00A6738D" w:rsidRDefault="000532F9" w:rsidP="00612933">
            <w:pPr>
              <w:jc w:val="center"/>
            </w:pPr>
            <w:r>
              <w:t>Classes de Aluguéis</w:t>
            </w:r>
          </w:p>
        </w:tc>
        <w:tc>
          <w:tcPr>
            <w:tcW w:w="1128" w:type="dxa"/>
            <w:shd w:val="clear" w:color="auto" w:fill="BFBFBF"/>
          </w:tcPr>
          <w:p w14:paraId="68B2192A" w14:textId="77777777" w:rsidR="00A6738D" w:rsidRDefault="000532F9" w:rsidP="00612933">
            <w:pPr>
              <w:jc w:val="center"/>
            </w:pPr>
            <w:r>
              <w:t>Zona Urbana</w:t>
            </w:r>
          </w:p>
        </w:tc>
        <w:tc>
          <w:tcPr>
            <w:tcW w:w="1134" w:type="dxa"/>
            <w:shd w:val="clear" w:color="auto" w:fill="BFBFBF"/>
          </w:tcPr>
          <w:p w14:paraId="137C5A52" w14:textId="77777777" w:rsidR="00A6738D" w:rsidRDefault="000532F9" w:rsidP="00612933">
            <w:pPr>
              <w:jc w:val="center"/>
            </w:pPr>
            <w:r>
              <w:t>Zona Rural</w:t>
            </w:r>
          </w:p>
        </w:tc>
      </w:tr>
      <w:tr w:rsidR="00A6738D" w14:paraId="13CA7BEC" w14:textId="77777777">
        <w:trPr>
          <w:jc w:val="center"/>
        </w:trPr>
        <w:tc>
          <w:tcPr>
            <w:tcW w:w="1135" w:type="dxa"/>
          </w:tcPr>
          <w:p w14:paraId="692F7C7C" w14:textId="77777777" w:rsidR="00A6738D" w:rsidRDefault="000532F9" w:rsidP="00612933">
            <w:pPr>
              <w:jc w:val="center"/>
            </w:pPr>
            <w:r>
              <w:t>2 |- 3</w:t>
            </w:r>
          </w:p>
        </w:tc>
        <w:tc>
          <w:tcPr>
            <w:tcW w:w="1128" w:type="dxa"/>
          </w:tcPr>
          <w:p w14:paraId="5DC79D47" w14:textId="77777777" w:rsidR="00A6738D" w:rsidRDefault="000532F9" w:rsidP="00612933">
            <w:pPr>
              <w:jc w:val="center"/>
            </w:pPr>
            <w:r>
              <w:t>10</w:t>
            </w:r>
          </w:p>
        </w:tc>
        <w:tc>
          <w:tcPr>
            <w:tcW w:w="1134" w:type="dxa"/>
          </w:tcPr>
          <w:p w14:paraId="4DE98CC7" w14:textId="77777777" w:rsidR="00A6738D" w:rsidRDefault="000532F9" w:rsidP="00612933">
            <w:pPr>
              <w:jc w:val="center"/>
            </w:pPr>
            <w:r>
              <w:t>30</w:t>
            </w:r>
          </w:p>
        </w:tc>
      </w:tr>
      <w:tr w:rsidR="00A6738D" w14:paraId="5249FF62" w14:textId="77777777">
        <w:trPr>
          <w:jc w:val="center"/>
        </w:trPr>
        <w:tc>
          <w:tcPr>
            <w:tcW w:w="1135" w:type="dxa"/>
          </w:tcPr>
          <w:p w14:paraId="5A00C71A" w14:textId="77777777" w:rsidR="00A6738D" w:rsidRDefault="000532F9" w:rsidP="00612933">
            <w:pPr>
              <w:jc w:val="center"/>
            </w:pPr>
            <w:r>
              <w:t>3 |- 5</w:t>
            </w:r>
          </w:p>
        </w:tc>
        <w:tc>
          <w:tcPr>
            <w:tcW w:w="1128" w:type="dxa"/>
          </w:tcPr>
          <w:p w14:paraId="6AE31D64" w14:textId="77777777" w:rsidR="00A6738D" w:rsidRDefault="000532F9" w:rsidP="00612933">
            <w:pPr>
              <w:jc w:val="center"/>
            </w:pPr>
            <w:r>
              <w:t>40</w:t>
            </w:r>
          </w:p>
        </w:tc>
        <w:tc>
          <w:tcPr>
            <w:tcW w:w="1134" w:type="dxa"/>
          </w:tcPr>
          <w:p w14:paraId="25EB6337" w14:textId="77777777" w:rsidR="00A6738D" w:rsidRDefault="000532F9" w:rsidP="00612933">
            <w:pPr>
              <w:jc w:val="center"/>
            </w:pPr>
            <w:r>
              <w:t>50</w:t>
            </w:r>
          </w:p>
        </w:tc>
      </w:tr>
      <w:tr w:rsidR="00A6738D" w14:paraId="38967800" w14:textId="77777777">
        <w:trPr>
          <w:jc w:val="center"/>
        </w:trPr>
        <w:tc>
          <w:tcPr>
            <w:tcW w:w="1135" w:type="dxa"/>
          </w:tcPr>
          <w:p w14:paraId="7BD73A99" w14:textId="77777777" w:rsidR="00A6738D" w:rsidRDefault="000532F9" w:rsidP="00612933">
            <w:pPr>
              <w:jc w:val="center"/>
            </w:pPr>
            <w:r>
              <w:t>5 |- 7</w:t>
            </w:r>
          </w:p>
        </w:tc>
        <w:tc>
          <w:tcPr>
            <w:tcW w:w="1128" w:type="dxa"/>
          </w:tcPr>
          <w:p w14:paraId="0AF00449" w14:textId="77777777" w:rsidR="00A6738D" w:rsidRDefault="000532F9" w:rsidP="00612933">
            <w:pPr>
              <w:jc w:val="center"/>
            </w:pPr>
            <w:r>
              <w:t>80</w:t>
            </w:r>
          </w:p>
        </w:tc>
        <w:tc>
          <w:tcPr>
            <w:tcW w:w="1134" w:type="dxa"/>
          </w:tcPr>
          <w:p w14:paraId="34E10C02" w14:textId="77777777" w:rsidR="00A6738D" w:rsidRDefault="000532F9" w:rsidP="00612933">
            <w:pPr>
              <w:jc w:val="center"/>
            </w:pPr>
            <w:r>
              <w:t>15</w:t>
            </w:r>
          </w:p>
        </w:tc>
      </w:tr>
      <w:tr w:rsidR="00A6738D" w14:paraId="6DC69F0C" w14:textId="77777777">
        <w:trPr>
          <w:jc w:val="center"/>
        </w:trPr>
        <w:tc>
          <w:tcPr>
            <w:tcW w:w="1135" w:type="dxa"/>
          </w:tcPr>
          <w:p w14:paraId="7F867894" w14:textId="77777777" w:rsidR="00A6738D" w:rsidRDefault="000532F9" w:rsidP="00612933">
            <w:pPr>
              <w:jc w:val="center"/>
            </w:pPr>
            <w:r>
              <w:t>7 |- 10</w:t>
            </w:r>
          </w:p>
        </w:tc>
        <w:tc>
          <w:tcPr>
            <w:tcW w:w="1128" w:type="dxa"/>
          </w:tcPr>
          <w:p w14:paraId="64CCCB23" w14:textId="77777777" w:rsidR="00A6738D" w:rsidRDefault="000532F9" w:rsidP="00612933">
            <w:pPr>
              <w:jc w:val="center"/>
            </w:pPr>
            <w:r>
              <w:t>50</w:t>
            </w:r>
          </w:p>
        </w:tc>
        <w:tc>
          <w:tcPr>
            <w:tcW w:w="1134" w:type="dxa"/>
          </w:tcPr>
          <w:p w14:paraId="1F99E3D8" w14:textId="77777777" w:rsidR="00A6738D" w:rsidRDefault="000532F9" w:rsidP="00612933">
            <w:pPr>
              <w:jc w:val="center"/>
            </w:pPr>
            <w:r>
              <w:t>5</w:t>
            </w:r>
          </w:p>
        </w:tc>
      </w:tr>
      <w:tr w:rsidR="00A6738D" w14:paraId="7964F1E1" w14:textId="77777777">
        <w:trPr>
          <w:jc w:val="center"/>
        </w:trPr>
        <w:tc>
          <w:tcPr>
            <w:tcW w:w="1135" w:type="dxa"/>
          </w:tcPr>
          <w:p w14:paraId="77D0776F" w14:textId="77777777" w:rsidR="00A6738D" w:rsidRDefault="000532F9" w:rsidP="00612933">
            <w:pPr>
              <w:jc w:val="center"/>
            </w:pPr>
            <w:r>
              <w:t>10 |- 15</w:t>
            </w:r>
          </w:p>
        </w:tc>
        <w:tc>
          <w:tcPr>
            <w:tcW w:w="1128" w:type="dxa"/>
          </w:tcPr>
          <w:p w14:paraId="1382C2B5" w14:textId="77777777" w:rsidR="00A6738D" w:rsidRDefault="000532F9" w:rsidP="00612933">
            <w:pPr>
              <w:jc w:val="center"/>
            </w:pPr>
            <w:r>
              <w:t>20</w:t>
            </w:r>
          </w:p>
        </w:tc>
        <w:tc>
          <w:tcPr>
            <w:tcW w:w="1134" w:type="dxa"/>
          </w:tcPr>
          <w:p w14:paraId="1A744417" w14:textId="77777777" w:rsidR="00A6738D" w:rsidRDefault="000532F9" w:rsidP="00612933">
            <w:pPr>
              <w:jc w:val="center"/>
            </w:pPr>
            <w:r>
              <w:t>0</w:t>
            </w:r>
          </w:p>
        </w:tc>
      </w:tr>
      <w:tr w:rsidR="00A6738D" w14:paraId="2A634FEF" w14:textId="77777777">
        <w:trPr>
          <w:jc w:val="center"/>
        </w:trPr>
        <w:tc>
          <w:tcPr>
            <w:tcW w:w="1135" w:type="dxa"/>
            <w:shd w:val="clear" w:color="auto" w:fill="BFBFBF"/>
          </w:tcPr>
          <w:p w14:paraId="30A0488A" w14:textId="77777777" w:rsidR="00A6738D" w:rsidRDefault="000532F9" w:rsidP="00612933">
            <w:pPr>
              <w:jc w:val="center"/>
            </w:pPr>
            <w:r>
              <w:t>TOTAL</w:t>
            </w:r>
          </w:p>
        </w:tc>
        <w:tc>
          <w:tcPr>
            <w:tcW w:w="1128" w:type="dxa"/>
            <w:shd w:val="clear" w:color="auto" w:fill="BFBFBF"/>
          </w:tcPr>
          <w:p w14:paraId="100B9D18" w14:textId="77777777" w:rsidR="00A6738D" w:rsidRDefault="000532F9" w:rsidP="00612933">
            <w:pPr>
              <w:jc w:val="center"/>
            </w:pPr>
            <w:r>
              <w:t>200</w:t>
            </w:r>
          </w:p>
        </w:tc>
        <w:tc>
          <w:tcPr>
            <w:tcW w:w="1134" w:type="dxa"/>
            <w:shd w:val="clear" w:color="auto" w:fill="BFBFBF"/>
          </w:tcPr>
          <w:p w14:paraId="289655B9" w14:textId="77777777" w:rsidR="00A6738D" w:rsidRDefault="000532F9" w:rsidP="00612933">
            <w:pPr>
              <w:jc w:val="center"/>
            </w:pPr>
            <w:r>
              <w:t>100</w:t>
            </w:r>
          </w:p>
        </w:tc>
      </w:tr>
    </w:tbl>
    <w:p w14:paraId="3EFE405E" w14:textId="77777777" w:rsidR="00A6738D" w:rsidRDefault="00A6738D" w:rsidP="00612933">
      <w:pPr>
        <w:spacing w:line="240" w:lineRule="auto"/>
        <w:jc w:val="both"/>
      </w:pPr>
    </w:p>
    <w:p w14:paraId="3AF826FF" w14:textId="77777777" w:rsidR="00A6738D" w:rsidRDefault="000532F9" w:rsidP="00612933">
      <w:pPr>
        <w:rPr>
          <w:b/>
        </w:rPr>
      </w:pPr>
      <w:r>
        <w:rPr>
          <w:b/>
        </w:rPr>
        <w:t>A) Histograma:</w:t>
      </w:r>
    </w:p>
    <w:p w14:paraId="5CFCDE1A" w14:textId="77777777" w:rsidR="00A6738D" w:rsidRDefault="000532F9" w:rsidP="00612933">
      <w:pPr>
        <w:rPr>
          <w:b/>
        </w:rPr>
      </w:pPr>
      <w:r>
        <w:rPr>
          <w:b/>
        </w:rPr>
        <w:t>1.1.: Calcule a densidade de frequência:</w:t>
      </w:r>
    </w:p>
    <w:p w14:paraId="6BE160A3" w14:textId="77777777" w:rsidR="00A6738D" w:rsidRDefault="000532F9" w:rsidP="00612933">
      <w:pPr>
        <w:jc w:val="center"/>
        <w:rPr>
          <w:rFonts w:ascii="Cambria Math" w:eastAsia="Cambria Math" w:hAnsi="Cambria Math" w:cs="Cambria Math"/>
        </w:rPr>
      </w:pPr>
      <m:oMathPara>
        <m:oMath>
          <m:r>
            <w:rPr>
              <w:rFonts w:ascii="Cambria Math" w:eastAsia="Cambria Math" w:hAnsi="Cambria Math" w:cs="Cambria Math"/>
            </w:rPr>
            <m:t>Densidade=</m:t>
          </m:r>
          <m:f>
            <m:fPr>
              <m:ctrlPr>
                <w:rPr>
                  <w:rFonts w:ascii="Cambria Math" w:eastAsia="Cambria Math" w:hAnsi="Cambria Math" w:cs="Cambria Math"/>
                </w:rPr>
              </m:ctrlPr>
            </m:fPr>
            <m:num>
              <m:r>
                <w:rPr>
                  <w:rFonts w:ascii="Cambria Math" w:eastAsia="Cambria Math" w:hAnsi="Cambria Math" w:cs="Cambria Math"/>
                </w:rPr>
                <m:t>Frequência</m:t>
              </m:r>
            </m:num>
            <m:den>
              <m:r>
                <w:rPr>
                  <w:rFonts w:ascii="Cambria Math" w:eastAsia="Cambria Math" w:hAnsi="Cambria Math" w:cs="Cambria Math"/>
                </w:rPr>
                <m:t>Amplitude</m:t>
              </m:r>
            </m:den>
          </m:f>
        </m:oMath>
      </m:oMathPara>
    </w:p>
    <w:p w14:paraId="40453B36" w14:textId="77777777" w:rsidR="00A6738D" w:rsidRDefault="000532F9" w:rsidP="00612933">
      <w:r>
        <w:rPr>
          <w:noProof/>
        </w:rPr>
        <w:drawing>
          <wp:inline distT="0" distB="0" distL="0" distR="0" wp14:anchorId="61C87763" wp14:editId="62990B65">
            <wp:extent cx="5400040" cy="3150235"/>
            <wp:effectExtent l="19050" t="19050" r="10160" b="1206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400040" cy="3150235"/>
                    </a:xfrm>
                    <a:prstGeom prst="rect">
                      <a:avLst/>
                    </a:prstGeom>
                    <a:ln>
                      <a:solidFill>
                        <a:schemeClr val="tx1"/>
                      </a:solidFill>
                    </a:ln>
                  </pic:spPr>
                </pic:pic>
              </a:graphicData>
            </a:graphic>
          </wp:inline>
        </w:drawing>
      </w:r>
    </w:p>
    <w:p w14:paraId="3AFD52F8" w14:textId="77777777" w:rsidR="00A6738D" w:rsidRDefault="00A6738D" w:rsidP="00612933"/>
    <w:p w14:paraId="2364D175" w14:textId="77777777" w:rsidR="00A6738D" w:rsidRDefault="000532F9" w:rsidP="00612933">
      <w:r>
        <w:rPr>
          <w:noProof/>
        </w:rPr>
        <w:lastRenderedPageBreak/>
        <w:drawing>
          <wp:inline distT="0" distB="0" distL="0" distR="0" wp14:anchorId="24571A41" wp14:editId="3C96ED0E">
            <wp:extent cx="5400040" cy="3150235"/>
            <wp:effectExtent l="19050" t="19050" r="10160" b="12065"/>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400040" cy="3150235"/>
                    </a:xfrm>
                    <a:prstGeom prst="rect">
                      <a:avLst/>
                    </a:prstGeom>
                    <a:ln>
                      <a:solidFill>
                        <a:schemeClr val="tx1"/>
                      </a:solidFill>
                    </a:ln>
                  </pic:spPr>
                </pic:pic>
              </a:graphicData>
            </a:graphic>
          </wp:inline>
        </w:drawing>
      </w:r>
    </w:p>
    <w:p w14:paraId="6DC4356A" w14:textId="77777777" w:rsidR="00A6738D" w:rsidRDefault="00A6738D" w:rsidP="00612933"/>
    <w:p w14:paraId="1B422164" w14:textId="77777777" w:rsidR="00A6738D" w:rsidRDefault="000532F9" w:rsidP="00612933">
      <w:pPr>
        <w:jc w:val="both"/>
        <w:rPr>
          <w:b/>
        </w:rPr>
      </w:pPr>
      <w:r>
        <w:rPr>
          <w:b/>
        </w:rPr>
        <w:t>B) Comentário:</w:t>
      </w:r>
    </w:p>
    <w:p w14:paraId="5307B2CC" w14:textId="77777777" w:rsidR="00A6738D" w:rsidRDefault="000532F9" w:rsidP="00612933">
      <w:pPr>
        <w:ind w:firstLine="720"/>
        <w:jc w:val="both"/>
      </w:pPr>
      <w:r>
        <w:t>A densidade de frequência no gráfico da zona urbana demonstra que há uma maior predominância de famílias com renda equivalente a 5 a 7 aluguéis do que em outros grupos analisados. No caso das famílias provenientes da zona rural, a maioria dos grupos familiares pagam em torno de 2 a 3 valores completos, demonstrando um valor mais baixo entre a população observada. Ambos os cálculos também reforçam uma alta concentração dos aluguéis mais elevados em torno de um número diminuto de famílias (tanto na zona urbana como na rural), com maior predominância da porção mais rica na zona urbana (as únicas famílias que pagam entre 10 a 15 aluguéis estão na zona urbana).</w:t>
      </w:r>
    </w:p>
    <w:p w14:paraId="69632229" w14:textId="77777777" w:rsidR="00A6738D" w:rsidRDefault="00A6738D" w:rsidP="00612933">
      <w:pPr>
        <w:jc w:val="both"/>
      </w:pPr>
    </w:p>
    <w:p w14:paraId="1B2267DF" w14:textId="77777777" w:rsidR="00AF1A00" w:rsidRDefault="00AF1A00" w:rsidP="00612933">
      <w:pPr>
        <w:jc w:val="both"/>
      </w:pPr>
    </w:p>
    <w:p w14:paraId="11F79BD9" w14:textId="77777777" w:rsidR="00612933" w:rsidRDefault="000532F9" w:rsidP="00612933">
      <w:pPr>
        <w:jc w:val="both"/>
        <w:rPr>
          <w:b/>
        </w:rPr>
      </w:pPr>
      <w:r>
        <w:rPr>
          <w:b/>
        </w:rPr>
        <w:t>1</w:t>
      </w:r>
      <w:r w:rsidR="00612933">
        <w:rPr>
          <w:b/>
        </w:rPr>
        <w:t>.</w:t>
      </w:r>
    </w:p>
    <w:p w14:paraId="63229265" w14:textId="77777777" w:rsidR="00A6738D" w:rsidRDefault="00612933" w:rsidP="00612933">
      <w:pPr>
        <w:jc w:val="both"/>
      </w:pPr>
      <w:r>
        <w:rPr>
          <w:b/>
        </w:rPr>
        <w:t>A</w:t>
      </w:r>
      <w:r w:rsidR="000532F9">
        <w:rPr>
          <w:b/>
        </w:rPr>
        <w:t xml:space="preserve">) </w:t>
      </w:r>
      <w:r w:rsidR="000532F9">
        <w:t>25</w:t>
      </w:r>
      <w:r w:rsidR="000532F9">
        <w:rPr>
          <w:i/>
        </w:rPr>
        <w:t>0 + 20</w:t>
      </w:r>
      <w:r w:rsidR="000532F9">
        <w:t>1 + 3</w:t>
      </w:r>
      <w:r w:rsidR="000532F9">
        <w:rPr>
          <w:i/>
        </w:rPr>
        <w:t>2 + 1</w:t>
      </w:r>
      <w:r w:rsidR="000532F9">
        <w:t xml:space="preserve">3 + 1*4 = 33 erros em 50 </w:t>
      </w:r>
      <w:r w:rsidR="00BD205C">
        <w:t>páginas</w:t>
      </w:r>
      <w:r w:rsidR="000532F9">
        <w:t>. 33/50 = 0,66 erros por página</w:t>
      </w:r>
    </w:p>
    <w:p w14:paraId="4057203B" w14:textId="77777777" w:rsidR="00A6738D" w:rsidRDefault="00612933" w:rsidP="00612933">
      <w:pPr>
        <w:jc w:val="both"/>
      </w:pPr>
      <w:r>
        <w:rPr>
          <w:b/>
        </w:rPr>
        <w:t>B</w:t>
      </w:r>
      <w:r w:rsidR="000532F9">
        <w:rPr>
          <w:b/>
        </w:rPr>
        <w:t xml:space="preserve">) </w:t>
      </w:r>
      <w:r w:rsidR="000532F9">
        <w:t>Dado que temos 50 variáveis, devemos achar a média entre a posição 25 e 26 = (0+</w:t>
      </w:r>
      <w:proofErr w:type="gramStart"/>
      <w:r w:rsidR="000532F9">
        <w:t>1)/</w:t>
      </w:r>
      <w:proofErr w:type="gramEnd"/>
      <w:r w:rsidR="000532F9">
        <w:t xml:space="preserve">2 = </w:t>
      </w:r>
      <w:r w:rsidR="000532F9" w:rsidRPr="00612933">
        <w:rPr>
          <w:b/>
          <w:bCs/>
        </w:rPr>
        <w:t>0,5</w:t>
      </w:r>
      <w:r w:rsidR="00BD205C" w:rsidRPr="00612933">
        <w:rPr>
          <w:b/>
          <w:bCs/>
        </w:rPr>
        <w:t>.</w:t>
      </w:r>
    </w:p>
    <w:p w14:paraId="697C54B8" w14:textId="77777777" w:rsidR="00BD205C" w:rsidRDefault="00BD205C" w:rsidP="00612933">
      <w:pPr>
        <w:jc w:val="both"/>
      </w:pPr>
    </w:p>
    <w:p w14:paraId="61CAF627" w14:textId="77777777" w:rsidR="00A6738D" w:rsidRDefault="000532F9" w:rsidP="006B5CDF">
      <w:pPr>
        <w:jc w:val="both"/>
        <w:rPr>
          <w:bCs/>
        </w:rPr>
      </w:pPr>
      <w:r>
        <w:rPr>
          <w:b/>
        </w:rPr>
        <w:t xml:space="preserve">c) </w:t>
      </w:r>
    </w:p>
    <w:p w14:paraId="425211CE" w14:textId="77777777" w:rsidR="006B5CDF" w:rsidRDefault="006B5CDF" w:rsidP="006B5CDF">
      <w:pPr>
        <w:jc w:val="both"/>
        <w:rPr>
          <w:bCs/>
        </w:rPr>
      </w:pPr>
      <w:r>
        <w:rPr>
          <w:bCs/>
        </w:rPr>
        <w:t>I.</w:t>
      </w:r>
    </w:p>
    <w:p w14:paraId="6181EB4B" w14:textId="77777777" w:rsidR="006B5CDF" w:rsidRPr="006B5CDF" w:rsidRDefault="006B5CDF" w:rsidP="006B5CDF">
      <w:pPr>
        <w:jc w:val="center"/>
      </w:pPr>
      <m:oMathPara>
        <m:oMath>
          <m:r>
            <w:rPr>
              <w:rFonts w:ascii="Cambria Math" w:hAnsi="Cambria Math"/>
            </w:rPr>
            <m:t>Variância=</m:t>
          </m:r>
          <m:f>
            <m:fPr>
              <m:ctrlPr>
                <w:rPr>
                  <w:rFonts w:ascii="Cambria Math" w:hAnsi="Cambria Math"/>
                  <w:i/>
                </w:rPr>
              </m:ctrlPr>
            </m:fPr>
            <m:num>
              <m:r>
                <w:rPr>
                  <w:rFonts w:ascii="Cambria Math" w:hAnsi="Cambria Math"/>
                </w:rPr>
                <m:t>Freq.</m:t>
              </m:r>
              <m:sSup>
                <m:sSupPr>
                  <m:ctrlPr>
                    <w:rPr>
                      <w:rFonts w:ascii="Cambria Math" w:hAnsi="Cambria Math"/>
                      <w:i/>
                    </w:rPr>
                  </m:ctrlPr>
                </m:sSupPr>
                <m:e>
                  <m:d>
                    <m:dPr>
                      <m:ctrlPr>
                        <w:rPr>
                          <w:rFonts w:ascii="Cambria Math" w:hAnsi="Cambria Math"/>
                          <w:i/>
                        </w:rPr>
                      </m:ctrlPr>
                    </m:dPr>
                    <m:e>
                      <m:r>
                        <w:rPr>
                          <w:rFonts w:ascii="Cambria Math" w:hAnsi="Cambria Math"/>
                        </w:rPr>
                        <m:t>N1-Média</m:t>
                      </m:r>
                    </m:e>
                  </m:d>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Freq.</m:t>
                  </m:r>
                  <m:d>
                    <m:dPr>
                      <m:ctrlPr>
                        <w:rPr>
                          <w:rFonts w:ascii="Cambria Math" w:hAnsi="Cambria Math"/>
                          <w:i/>
                        </w:rPr>
                      </m:ctrlPr>
                    </m:dPr>
                    <m:e>
                      <m:r>
                        <w:rPr>
                          <w:rFonts w:ascii="Cambria Math" w:hAnsi="Cambria Math"/>
                        </w:rPr>
                        <m:t>N2-Média</m:t>
                      </m:r>
                    </m:e>
                  </m:d>
                </m:e>
                <m:sup>
                  <m:r>
                    <w:rPr>
                      <w:rFonts w:ascii="Cambria Math" w:hAnsi="Cambria Math"/>
                    </w:rPr>
                    <m:t>2</m:t>
                  </m:r>
                </m:sup>
              </m:sSup>
              <m:r>
                <w:rPr>
                  <w:rFonts w:ascii="Cambria Math" w:hAnsi="Cambria Math"/>
                </w:rPr>
                <m:t>+ Freq.</m:t>
              </m:r>
              <m:sSup>
                <m:sSupPr>
                  <m:ctrlPr>
                    <w:rPr>
                      <w:rFonts w:ascii="Cambria Math" w:hAnsi="Cambria Math"/>
                      <w:i/>
                    </w:rPr>
                  </m:ctrlPr>
                </m:sSupPr>
                <m:e>
                  <m:d>
                    <m:dPr>
                      <m:ctrlPr>
                        <w:rPr>
                          <w:rFonts w:ascii="Cambria Math" w:hAnsi="Cambria Math"/>
                          <w:i/>
                        </w:rPr>
                      </m:ctrlPr>
                    </m:dPr>
                    <m:e>
                      <m:r>
                        <w:rPr>
                          <w:rFonts w:ascii="Cambria Math" w:hAnsi="Cambria Math"/>
                        </w:rPr>
                        <m:t>Nx-Média</m:t>
                      </m:r>
                    </m:e>
                  </m:d>
                </m:e>
                <m:sup>
                  <m:r>
                    <w:rPr>
                      <w:rFonts w:ascii="Cambria Math" w:hAnsi="Cambria Math"/>
                    </w:rPr>
                    <m:t>x</m:t>
                  </m:r>
                </m:sup>
              </m:sSup>
            </m:num>
            <m:den>
              <m:r>
                <w:rPr>
                  <w:rFonts w:ascii="Cambria Math" w:hAnsi="Cambria Math"/>
                </w:rPr>
                <m:t>N</m:t>
              </m:r>
            </m:den>
          </m:f>
        </m:oMath>
      </m:oMathPara>
    </w:p>
    <w:p w14:paraId="502C85D2" w14:textId="48EB38D7" w:rsidR="006B5CDF" w:rsidRPr="006B5CDF" w:rsidRDefault="006B5CDF" w:rsidP="006B5CDF">
      <w:pPr>
        <w:jc w:val="center"/>
      </w:pPr>
      <m:oMathPara>
        <m:oMath>
          <m:r>
            <w:rPr>
              <w:rFonts w:ascii="Cambria Math" w:hAnsi="Cambria Math"/>
            </w:rPr>
            <w:lastRenderedPageBreak/>
            <m:t xml:space="preserve">Variância= </m:t>
          </m:r>
          <w:bookmarkStart w:id="0" w:name="_owek7gvg933b" w:colFirst="0" w:colLast="0"/>
          <w:bookmarkEnd w:id="0"/>
          <m:r>
            <w:rPr>
              <w:rFonts w:ascii="Cambria Math" w:hAnsi="Cambria Math"/>
            </w:rPr>
            <m:t xml:space="preserve"> </m:t>
          </m:r>
          <m:r>
            <w:rPr>
              <w:rFonts w:ascii="Cambria Math" w:hAnsi="Cambria Math"/>
            </w:rPr>
            <m:t>[</m:t>
          </m:r>
          <m:d>
            <m:dPr>
              <m:ctrlPr>
                <w:rPr>
                  <w:rFonts w:ascii="Cambria Math" w:hAnsi="Cambria Math"/>
                  <w:i/>
                </w:rPr>
              </m:ctrlPr>
            </m:dPr>
            <m:e>
              <m:r>
                <w:rPr>
                  <w:rFonts w:ascii="Cambria Math" w:hAnsi="Cambria Math"/>
                </w:rPr>
                <m:t>25.</m:t>
              </m:r>
              <m:sSup>
                <m:sSupPr>
                  <m:ctrlPr>
                    <w:rPr>
                      <w:rFonts w:ascii="Cambria Math" w:hAnsi="Cambria Math"/>
                      <w:i/>
                    </w:rPr>
                  </m:ctrlPr>
                </m:sSupPr>
                <m:e>
                  <m:d>
                    <m:dPr>
                      <m:ctrlPr>
                        <w:rPr>
                          <w:rFonts w:ascii="Cambria Math" w:hAnsi="Cambria Math"/>
                          <w:i/>
                        </w:rPr>
                      </m:ctrlPr>
                    </m:dPr>
                    <m:e>
                      <m:r>
                        <w:rPr>
                          <w:rFonts w:ascii="Cambria Math" w:hAnsi="Cambria Math"/>
                        </w:rPr>
                        <m:t>0-0,66</m:t>
                      </m:r>
                    </m:e>
                  </m:d>
                </m:e>
                <m:sup>
                  <m:r>
                    <w:rPr>
                      <w:rFonts w:ascii="Cambria Math" w:hAnsi="Cambria Math"/>
                    </w:rPr>
                    <m:t>2</m:t>
                  </m:r>
                </m:sup>
              </m:sSup>
              <m:r>
                <w:rPr>
                  <w:rFonts w:ascii="Cambria Math" w:hAnsi="Cambria Math"/>
                </w:rPr>
                <m:t>+ 20.</m:t>
              </m:r>
              <m:sSup>
                <m:sSupPr>
                  <m:ctrlPr>
                    <w:rPr>
                      <w:rFonts w:ascii="Cambria Math" w:hAnsi="Cambria Math"/>
                      <w:i/>
                    </w:rPr>
                  </m:ctrlPr>
                </m:sSupPr>
                <m:e>
                  <m:d>
                    <m:dPr>
                      <m:ctrlPr>
                        <w:rPr>
                          <w:rFonts w:ascii="Cambria Math" w:hAnsi="Cambria Math"/>
                          <w:i/>
                        </w:rPr>
                      </m:ctrlPr>
                    </m:dPr>
                    <m:e>
                      <m:r>
                        <w:rPr>
                          <w:rFonts w:ascii="Cambria Math" w:hAnsi="Cambria Math"/>
                        </w:rPr>
                        <m:t>1-0,66</m:t>
                      </m:r>
                    </m:e>
                  </m:d>
                </m:e>
                <m:sup>
                  <m:r>
                    <w:rPr>
                      <w:rFonts w:ascii="Cambria Math" w:hAnsi="Cambria Math"/>
                    </w:rPr>
                    <m:t>2</m:t>
                  </m:r>
                </m:sup>
              </m:sSup>
              <m:r>
                <w:rPr>
                  <w:rFonts w:ascii="Cambria Math" w:hAnsi="Cambria Math"/>
                </w:rPr>
                <m:t>+ 3.</m:t>
              </m:r>
              <m:sSup>
                <m:sSupPr>
                  <m:ctrlPr>
                    <w:rPr>
                      <w:rFonts w:ascii="Cambria Math" w:hAnsi="Cambria Math"/>
                      <w:i/>
                    </w:rPr>
                  </m:ctrlPr>
                </m:sSupPr>
                <m:e>
                  <m:d>
                    <m:dPr>
                      <m:ctrlPr>
                        <w:rPr>
                          <w:rFonts w:ascii="Cambria Math" w:hAnsi="Cambria Math"/>
                          <w:i/>
                        </w:rPr>
                      </m:ctrlPr>
                    </m:dPr>
                    <m:e>
                      <m:r>
                        <w:rPr>
                          <w:rFonts w:ascii="Cambria Math" w:hAnsi="Cambria Math"/>
                        </w:rPr>
                        <m:t>2-0,66</m:t>
                      </m:r>
                    </m:e>
                  </m:d>
                </m:e>
                <m:sup>
                  <m:r>
                    <w:rPr>
                      <w:rFonts w:ascii="Cambria Math" w:hAnsi="Cambria Math"/>
                    </w:rPr>
                    <m:t>2</m:t>
                  </m:r>
                </m:sup>
              </m:sSup>
              <m:r>
                <w:rPr>
                  <w:rFonts w:ascii="Cambria Math" w:hAnsi="Cambria Math"/>
                </w:rPr>
                <m:t>+ 1.</m:t>
              </m:r>
              <m:sSup>
                <m:sSupPr>
                  <m:ctrlPr>
                    <w:rPr>
                      <w:rFonts w:ascii="Cambria Math" w:hAnsi="Cambria Math"/>
                      <w:i/>
                    </w:rPr>
                  </m:ctrlPr>
                </m:sSupPr>
                <m:e>
                  <m:d>
                    <m:dPr>
                      <m:ctrlPr>
                        <w:rPr>
                          <w:rFonts w:ascii="Cambria Math" w:hAnsi="Cambria Math"/>
                          <w:i/>
                        </w:rPr>
                      </m:ctrlPr>
                    </m:dPr>
                    <m:e>
                      <m:r>
                        <w:rPr>
                          <w:rFonts w:ascii="Cambria Math" w:hAnsi="Cambria Math"/>
                        </w:rPr>
                        <m:t>3-0,66</m:t>
                      </m:r>
                    </m:e>
                  </m:d>
                </m:e>
                <m:sup>
                  <m:r>
                    <w:rPr>
                      <w:rFonts w:ascii="Cambria Math" w:hAnsi="Cambria Math"/>
                    </w:rPr>
                    <m:t>2</m:t>
                  </m:r>
                </m:sup>
              </m:sSup>
              <m:r>
                <w:rPr>
                  <w:rFonts w:ascii="Cambria Math" w:hAnsi="Cambria Math"/>
                </w:rPr>
                <m:t>+ 1.</m:t>
              </m:r>
              <m:sSup>
                <m:sSupPr>
                  <m:ctrlPr>
                    <w:rPr>
                      <w:rFonts w:ascii="Cambria Math" w:hAnsi="Cambria Math"/>
                      <w:i/>
                    </w:rPr>
                  </m:ctrlPr>
                </m:sSupPr>
                <m:e>
                  <m:d>
                    <m:dPr>
                      <m:ctrlPr>
                        <w:rPr>
                          <w:rFonts w:ascii="Cambria Math" w:hAnsi="Cambria Math"/>
                          <w:i/>
                        </w:rPr>
                      </m:ctrlPr>
                    </m:dPr>
                    <m:e>
                      <m:r>
                        <w:rPr>
                          <w:rFonts w:ascii="Cambria Math" w:hAnsi="Cambria Math"/>
                        </w:rPr>
                        <m:t>4-0,66</m:t>
                      </m:r>
                    </m:e>
                  </m:d>
                </m:e>
                <m:sup>
                  <m:r>
                    <w:rPr>
                      <w:rFonts w:ascii="Cambria Math" w:hAnsi="Cambria Math"/>
                    </w:rPr>
                    <m:t>2</m:t>
                  </m:r>
                </m:sup>
              </m:sSup>
            </m:e>
          </m:d>
          <m:r>
            <w:rPr>
              <w:rFonts w:ascii="Cambria Math" w:hAnsi="Cambria Math"/>
            </w:rPr>
            <m:t>]</m:t>
          </m:r>
          <m:r>
            <w:rPr>
              <w:rFonts w:ascii="Cambria Math" w:hAnsi="Cambria Math"/>
            </w:rPr>
            <m:t>/50</m:t>
          </m:r>
        </m:oMath>
      </m:oMathPara>
    </w:p>
    <w:p w14:paraId="5716A081" w14:textId="77777777" w:rsidR="006B5CDF" w:rsidRPr="00C34EE8" w:rsidRDefault="006B5CDF" w:rsidP="006B5CDF">
      <w:pPr>
        <w:jc w:val="center"/>
      </w:pPr>
      <m:oMathPara>
        <m:oMath>
          <m:r>
            <w:rPr>
              <w:rFonts w:ascii="Cambria Math" w:hAnsi="Cambria Math"/>
            </w:rPr>
            <m:t xml:space="preserve">Variância= </m:t>
          </m:r>
          <m:f>
            <m:fPr>
              <m:ctrlPr>
                <w:rPr>
                  <w:rFonts w:ascii="Cambria Math" w:hAnsi="Cambria Math"/>
                  <w:i/>
                </w:rPr>
              </m:ctrlPr>
            </m:fPr>
            <m:num>
              <m:r>
                <w:rPr>
                  <w:rFonts w:ascii="Cambria Math" w:hAnsi="Cambria Math"/>
                </w:rPr>
                <m:t>25.</m:t>
              </m:r>
              <m:sSup>
                <m:sSupPr>
                  <m:ctrlPr>
                    <w:rPr>
                      <w:rFonts w:ascii="Cambria Math" w:hAnsi="Cambria Math"/>
                      <w:i/>
                    </w:rPr>
                  </m:ctrlPr>
                </m:sSupPr>
                <m:e>
                  <m:d>
                    <m:dPr>
                      <m:ctrlPr>
                        <w:rPr>
                          <w:rFonts w:ascii="Cambria Math" w:hAnsi="Cambria Math"/>
                          <w:i/>
                        </w:rPr>
                      </m:ctrlPr>
                    </m:dPr>
                    <m:e>
                      <m:r>
                        <w:rPr>
                          <w:rFonts w:ascii="Cambria Math" w:hAnsi="Cambria Math"/>
                        </w:rPr>
                        <m:t>0,66</m:t>
                      </m:r>
                    </m:e>
                  </m:d>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20.</m:t>
                  </m:r>
                  <m:d>
                    <m:dPr>
                      <m:ctrlPr>
                        <w:rPr>
                          <w:rFonts w:ascii="Cambria Math" w:hAnsi="Cambria Math"/>
                          <w:i/>
                        </w:rPr>
                      </m:ctrlPr>
                    </m:dPr>
                    <m:e>
                      <m:r>
                        <w:rPr>
                          <w:rFonts w:ascii="Cambria Math" w:hAnsi="Cambria Math"/>
                        </w:rPr>
                        <m:t>0,34</m:t>
                      </m:r>
                    </m:e>
                  </m:d>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3.</m:t>
                  </m:r>
                  <m:d>
                    <m:dPr>
                      <m:ctrlPr>
                        <w:rPr>
                          <w:rFonts w:ascii="Cambria Math" w:hAnsi="Cambria Math"/>
                          <w:i/>
                        </w:rPr>
                      </m:ctrlPr>
                    </m:dPr>
                    <m:e>
                      <m:r>
                        <w:rPr>
                          <w:rFonts w:ascii="Cambria Math" w:hAnsi="Cambria Math"/>
                        </w:rPr>
                        <m:t>1,34</m:t>
                      </m:r>
                    </m:e>
                  </m:d>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1.</m:t>
                  </m:r>
                  <m:d>
                    <m:dPr>
                      <m:ctrlPr>
                        <w:rPr>
                          <w:rFonts w:ascii="Cambria Math" w:hAnsi="Cambria Math"/>
                          <w:i/>
                        </w:rPr>
                      </m:ctrlPr>
                    </m:dPr>
                    <m:e>
                      <m:r>
                        <w:rPr>
                          <w:rFonts w:ascii="Cambria Math" w:hAnsi="Cambria Math"/>
                        </w:rPr>
                        <m:t>2,34</m:t>
                      </m:r>
                    </m:e>
                  </m:d>
                </m:e>
                <m:sup>
                  <m:r>
                    <w:rPr>
                      <w:rFonts w:ascii="Cambria Math" w:hAnsi="Cambria Math"/>
                    </w:rPr>
                    <m:t>2</m:t>
                  </m:r>
                </m:sup>
              </m:sSup>
              <m:r>
                <w:rPr>
                  <w:rFonts w:ascii="Cambria Math" w:hAnsi="Cambria Math"/>
                </w:rPr>
                <m:t>+ 1.</m:t>
              </m:r>
              <m:sSup>
                <m:sSupPr>
                  <m:ctrlPr>
                    <w:rPr>
                      <w:rFonts w:ascii="Cambria Math" w:hAnsi="Cambria Math"/>
                      <w:i/>
                    </w:rPr>
                  </m:ctrlPr>
                </m:sSupPr>
                <m:e>
                  <m:d>
                    <m:dPr>
                      <m:ctrlPr>
                        <w:rPr>
                          <w:rFonts w:ascii="Cambria Math" w:hAnsi="Cambria Math"/>
                          <w:i/>
                        </w:rPr>
                      </m:ctrlPr>
                    </m:dPr>
                    <m:e>
                      <m:r>
                        <w:rPr>
                          <w:rFonts w:ascii="Cambria Math" w:hAnsi="Cambria Math"/>
                        </w:rPr>
                        <m:t>3,34</m:t>
                      </m:r>
                    </m:e>
                  </m:d>
                </m:e>
                <m:sup>
                  <m:r>
                    <w:rPr>
                      <w:rFonts w:ascii="Cambria Math" w:hAnsi="Cambria Math"/>
                    </w:rPr>
                    <m:t>2</m:t>
                  </m:r>
                </m:sup>
              </m:sSup>
            </m:num>
            <m:den>
              <m:r>
                <w:rPr>
                  <w:rFonts w:ascii="Cambria Math" w:hAnsi="Cambria Math"/>
                </w:rPr>
                <m:t>50</m:t>
              </m:r>
            </m:den>
          </m:f>
        </m:oMath>
      </m:oMathPara>
    </w:p>
    <w:p w14:paraId="1A185F30" w14:textId="77777777" w:rsidR="00C34EE8" w:rsidRPr="00651373" w:rsidRDefault="00C34EE8" w:rsidP="00C34EE8">
      <w:pPr>
        <w:jc w:val="center"/>
      </w:pPr>
      <m:oMathPara>
        <m:oMath>
          <m:r>
            <w:rPr>
              <w:rFonts w:ascii="Cambria Math" w:hAnsi="Cambria Math"/>
            </w:rPr>
            <m:t xml:space="preserve">Variância= </m:t>
          </m:r>
          <m:f>
            <m:fPr>
              <m:ctrlPr>
                <w:rPr>
                  <w:rFonts w:ascii="Cambria Math" w:hAnsi="Cambria Math"/>
                  <w:i/>
                </w:rPr>
              </m:ctrlPr>
            </m:fPr>
            <m:num>
              <m:sSup>
                <m:sSupPr>
                  <m:ctrlPr>
                    <w:rPr>
                      <w:rFonts w:ascii="Cambria Math" w:hAnsi="Cambria Math"/>
                      <w:i/>
                    </w:rPr>
                  </m:ctrlPr>
                </m:sSupPr>
                <m:e>
                  <m:r>
                    <w:rPr>
                      <w:rFonts w:ascii="Cambria Math" w:hAnsi="Cambria Math"/>
                    </w:rPr>
                    <m:t>25.</m:t>
                  </m:r>
                  <m:d>
                    <m:dPr>
                      <m:ctrlPr>
                        <w:rPr>
                          <w:rFonts w:ascii="Cambria Math" w:hAnsi="Cambria Math"/>
                          <w:i/>
                        </w:rPr>
                      </m:ctrlPr>
                    </m:dPr>
                    <m:e>
                      <m:r>
                        <w:rPr>
                          <w:rFonts w:ascii="Cambria Math" w:hAnsi="Cambria Math"/>
                        </w:rPr>
                        <m:t>0,43</m:t>
                      </m:r>
                    </m:e>
                  </m:d>
                </m:e>
                <m:sup/>
              </m:sSup>
              <m:r>
                <w:rPr>
                  <w:rFonts w:ascii="Cambria Math" w:hAnsi="Cambria Math"/>
                </w:rPr>
                <m:t xml:space="preserve">+ </m:t>
              </m:r>
              <m:sSup>
                <m:sSupPr>
                  <m:ctrlPr>
                    <w:rPr>
                      <w:rFonts w:ascii="Cambria Math" w:hAnsi="Cambria Math"/>
                      <w:i/>
                    </w:rPr>
                  </m:ctrlPr>
                </m:sSupPr>
                <m:e>
                  <m:r>
                    <w:rPr>
                      <w:rFonts w:ascii="Cambria Math" w:hAnsi="Cambria Math"/>
                    </w:rPr>
                    <m:t>20.</m:t>
                  </m:r>
                  <m:d>
                    <m:dPr>
                      <m:ctrlPr>
                        <w:rPr>
                          <w:rFonts w:ascii="Cambria Math" w:hAnsi="Cambria Math"/>
                          <w:i/>
                        </w:rPr>
                      </m:ctrlPr>
                    </m:dPr>
                    <m:e>
                      <m:r>
                        <w:rPr>
                          <w:rFonts w:ascii="Cambria Math" w:hAnsi="Cambria Math"/>
                        </w:rPr>
                        <m:t>0,11</m:t>
                      </m:r>
                    </m:e>
                  </m:d>
                </m:e>
                <m:sup/>
              </m:sSup>
              <m:r>
                <w:rPr>
                  <w:rFonts w:ascii="Cambria Math" w:hAnsi="Cambria Math"/>
                </w:rPr>
                <m:t>+ 3.</m:t>
              </m:r>
              <m:sSup>
                <m:sSupPr>
                  <m:ctrlPr>
                    <w:rPr>
                      <w:rFonts w:ascii="Cambria Math" w:hAnsi="Cambria Math"/>
                      <w:i/>
                    </w:rPr>
                  </m:ctrlPr>
                </m:sSupPr>
                <m:e>
                  <m:d>
                    <m:dPr>
                      <m:ctrlPr>
                        <w:rPr>
                          <w:rFonts w:ascii="Cambria Math" w:hAnsi="Cambria Math"/>
                          <w:i/>
                        </w:rPr>
                      </m:ctrlPr>
                    </m:dPr>
                    <m:e>
                      <m:r>
                        <w:rPr>
                          <w:rFonts w:ascii="Cambria Math" w:hAnsi="Cambria Math"/>
                        </w:rPr>
                        <m:t>1,79</m:t>
                      </m:r>
                    </m:e>
                  </m:d>
                </m:e>
                <m:sup/>
              </m:sSup>
              <m:r>
                <w:rPr>
                  <w:rFonts w:ascii="Cambria Math" w:hAnsi="Cambria Math"/>
                </w:rPr>
                <m:t>+ 1</m:t>
              </m:r>
              <m:sSup>
                <m:sSupPr>
                  <m:ctrlPr>
                    <w:rPr>
                      <w:rFonts w:ascii="Cambria Math" w:hAnsi="Cambria Math"/>
                      <w:i/>
                    </w:rPr>
                  </m:ctrlPr>
                </m:sSupPr>
                <m:e>
                  <m:r>
                    <w:rPr>
                      <w:rFonts w:ascii="Cambria Math" w:hAnsi="Cambria Math"/>
                    </w:rPr>
                    <m:t>.</m:t>
                  </m:r>
                  <m:d>
                    <m:dPr>
                      <m:ctrlPr>
                        <w:rPr>
                          <w:rFonts w:ascii="Cambria Math" w:hAnsi="Cambria Math"/>
                          <w:i/>
                        </w:rPr>
                      </m:ctrlPr>
                    </m:dPr>
                    <m:e>
                      <m:r>
                        <w:rPr>
                          <w:rFonts w:ascii="Cambria Math" w:hAnsi="Cambria Math"/>
                        </w:rPr>
                        <m:t>5,47</m:t>
                      </m:r>
                    </m:e>
                  </m:d>
                </m:e>
                <m:sup/>
              </m:sSup>
              <m:r>
                <w:rPr>
                  <w:rFonts w:ascii="Cambria Math" w:hAnsi="Cambria Math"/>
                </w:rPr>
                <m:t>+ 1.</m:t>
              </m:r>
              <m:sSup>
                <m:sSupPr>
                  <m:ctrlPr>
                    <w:rPr>
                      <w:rFonts w:ascii="Cambria Math" w:hAnsi="Cambria Math"/>
                      <w:i/>
                    </w:rPr>
                  </m:ctrlPr>
                </m:sSupPr>
                <m:e>
                  <m:d>
                    <m:dPr>
                      <m:ctrlPr>
                        <w:rPr>
                          <w:rFonts w:ascii="Cambria Math" w:hAnsi="Cambria Math"/>
                          <w:i/>
                        </w:rPr>
                      </m:ctrlPr>
                    </m:dPr>
                    <m:e>
                      <m:r>
                        <w:rPr>
                          <w:rFonts w:ascii="Cambria Math" w:hAnsi="Cambria Math"/>
                        </w:rPr>
                        <m:t>11,15</m:t>
                      </m:r>
                    </m:e>
                  </m:d>
                </m:e>
                <m:sup/>
              </m:sSup>
            </m:num>
            <m:den>
              <m:r>
                <w:rPr>
                  <w:rFonts w:ascii="Cambria Math" w:hAnsi="Cambria Math"/>
                </w:rPr>
                <m:t>50</m:t>
              </m:r>
            </m:den>
          </m:f>
        </m:oMath>
      </m:oMathPara>
    </w:p>
    <w:p w14:paraId="3408849D" w14:textId="77777777" w:rsidR="00651373" w:rsidRPr="00C34EE8" w:rsidRDefault="00651373" w:rsidP="00651373">
      <w:pPr>
        <w:jc w:val="center"/>
      </w:pPr>
      <m:oMathPara>
        <m:oMath>
          <m:r>
            <w:rPr>
              <w:rFonts w:ascii="Cambria Math" w:hAnsi="Cambria Math"/>
            </w:rPr>
            <m:t xml:space="preserve">Variância= </m:t>
          </m:r>
          <m:f>
            <m:fPr>
              <m:ctrlPr>
                <w:rPr>
                  <w:rFonts w:ascii="Cambria Math" w:hAnsi="Cambria Math"/>
                  <w:i/>
                </w:rPr>
              </m:ctrlPr>
            </m:fPr>
            <m:num>
              <m:r>
                <w:rPr>
                  <w:rFonts w:ascii="Cambria Math" w:hAnsi="Cambria Math"/>
                </w:rPr>
                <m:t>10,89+ 2,31+ 5,38+ 5,47+ 11,15</m:t>
              </m:r>
            </m:num>
            <m:den>
              <m:r>
                <w:rPr>
                  <w:rFonts w:ascii="Cambria Math" w:hAnsi="Cambria Math"/>
                </w:rPr>
                <m:t>50</m:t>
              </m:r>
            </m:den>
          </m:f>
        </m:oMath>
      </m:oMathPara>
    </w:p>
    <w:p w14:paraId="45D43C26" w14:textId="77777777" w:rsidR="00C34EE8" w:rsidRPr="00C34EE8" w:rsidRDefault="00C34EE8" w:rsidP="00C34EE8">
      <w:pPr>
        <w:jc w:val="center"/>
      </w:pPr>
      <m:oMathPara>
        <m:oMath>
          <m:r>
            <w:rPr>
              <w:rFonts w:ascii="Cambria Math" w:hAnsi="Cambria Math"/>
            </w:rPr>
            <m:t xml:space="preserve">Variância= </m:t>
          </m:r>
          <m:f>
            <m:fPr>
              <m:ctrlPr>
                <w:rPr>
                  <w:rFonts w:ascii="Cambria Math" w:hAnsi="Cambria Math"/>
                  <w:i/>
                </w:rPr>
              </m:ctrlPr>
            </m:fPr>
            <m:num>
              <m:r>
                <w:rPr>
                  <w:rFonts w:ascii="Cambria Math" w:hAnsi="Cambria Math"/>
                </w:rPr>
                <m:t>35,2</m:t>
              </m:r>
            </m:num>
            <m:den>
              <m:r>
                <w:rPr>
                  <w:rFonts w:ascii="Cambria Math" w:hAnsi="Cambria Math"/>
                </w:rPr>
                <m:t>50</m:t>
              </m:r>
            </m:den>
          </m:f>
        </m:oMath>
      </m:oMathPara>
    </w:p>
    <w:p w14:paraId="7A1451B9" w14:textId="77777777" w:rsidR="00C34EE8" w:rsidRPr="00C34EE8" w:rsidRDefault="00C34EE8" w:rsidP="00C34EE8">
      <w:pPr>
        <w:jc w:val="center"/>
      </w:pPr>
      <m:oMathPara>
        <m:oMath>
          <m:r>
            <w:rPr>
              <w:rFonts w:ascii="Cambria Math" w:hAnsi="Cambria Math"/>
            </w:rPr>
            <m:t>Variância=0,704 (Aproximadamente)</m:t>
          </m:r>
        </m:oMath>
      </m:oMathPara>
    </w:p>
    <w:p w14:paraId="789010D4" w14:textId="77777777" w:rsidR="00C34EE8" w:rsidRPr="00C34EE8" w:rsidRDefault="00C34EE8" w:rsidP="00C34EE8">
      <w:pPr>
        <w:jc w:val="center"/>
      </w:pPr>
      <m:oMathPara>
        <m:oMath>
          <m:r>
            <w:rPr>
              <w:rFonts w:ascii="Cambria Math" w:hAnsi="Cambria Math"/>
            </w:rPr>
            <m:t>Desvio-Padrão=√0,704</m:t>
          </m:r>
        </m:oMath>
      </m:oMathPara>
    </w:p>
    <w:p w14:paraId="49E28123" w14:textId="77777777" w:rsidR="00C34EE8" w:rsidRPr="00C34EE8" w:rsidRDefault="00C34EE8" w:rsidP="00C34EE8">
      <w:pPr>
        <w:jc w:val="center"/>
        <w:rPr>
          <w:b/>
          <w:bCs/>
        </w:rPr>
      </w:pPr>
      <m:oMathPara>
        <m:oMath>
          <m:r>
            <m:rPr>
              <m:sty m:val="bi"/>
            </m:rPr>
            <w:rPr>
              <w:rFonts w:ascii="Cambria Math" w:hAnsi="Cambria Math"/>
            </w:rPr>
            <m:t>Desvio-Padrão=0,839 (Aproximadamente)</m:t>
          </m:r>
        </m:oMath>
      </m:oMathPara>
    </w:p>
    <w:p w14:paraId="1180F9C1" w14:textId="77777777" w:rsidR="00C62090" w:rsidRDefault="00C62090" w:rsidP="00C62090">
      <w:pPr>
        <w:jc w:val="both"/>
      </w:pPr>
    </w:p>
    <w:p w14:paraId="1BFA1305" w14:textId="77777777" w:rsidR="00A6738D" w:rsidRDefault="000532F9" w:rsidP="00612933">
      <w:pPr>
        <w:jc w:val="both"/>
      </w:pPr>
      <w:r>
        <w:rPr>
          <w:b/>
        </w:rPr>
        <w:t xml:space="preserve">d) </w:t>
      </w:r>
      <w:r>
        <w:rPr>
          <w:b/>
          <w:noProof/>
        </w:rPr>
        <w:drawing>
          <wp:inline distT="114300" distB="114300" distL="114300" distR="114300" wp14:anchorId="051109D5" wp14:editId="79B2D863">
            <wp:extent cx="5399730" cy="3340100"/>
            <wp:effectExtent l="0" t="0" r="0" b="0"/>
            <wp:docPr id="2" name="image3.png" descr="Points scored"/>
            <wp:cNvGraphicFramePr/>
            <a:graphic xmlns:a="http://schemas.openxmlformats.org/drawingml/2006/main">
              <a:graphicData uri="http://schemas.openxmlformats.org/drawingml/2006/picture">
                <pic:pic xmlns:pic="http://schemas.openxmlformats.org/drawingml/2006/picture">
                  <pic:nvPicPr>
                    <pic:cNvPr id="0" name="image3.png" descr="Points scored"/>
                    <pic:cNvPicPr preferRelativeResize="0"/>
                  </pic:nvPicPr>
                  <pic:blipFill>
                    <a:blip r:embed="rId6"/>
                    <a:srcRect/>
                    <a:stretch>
                      <a:fillRect/>
                    </a:stretch>
                  </pic:blipFill>
                  <pic:spPr>
                    <a:xfrm>
                      <a:off x="0" y="0"/>
                      <a:ext cx="5399730" cy="3340100"/>
                    </a:xfrm>
                    <a:prstGeom prst="rect">
                      <a:avLst/>
                    </a:prstGeom>
                    <a:ln/>
                  </pic:spPr>
                </pic:pic>
              </a:graphicData>
            </a:graphic>
          </wp:inline>
        </w:drawing>
      </w:r>
    </w:p>
    <w:p w14:paraId="63B8593E" w14:textId="77777777" w:rsidR="00A6738D" w:rsidRDefault="000532F9" w:rsidP="00612933">
      <w:pPr>
        <w:jc w:val="both"/>
      </w:pPr>
      <w:r>
        <w:rPr>
          <w:b/>
        </w:rPr>
        <w:t xml:space="preserve">e) </w:t>
      </w:r>
      <w:r>
        <w:t xml:space="preserve">Pegamos o número de erros por página e multiplicamos pela quantidade de páginas: 0,66x500 = </w:t>
      </w:r>
      <w:r w:rsidRPr="00612933">
        <w:rPr>
          <w:b/>
          <w:bCs/>
        </w:rPr>
        <w:t>330.</w:t>
      </w:r>
    </w:p>
    <w:p w14:paraId="324482BB" w14:textId="77777777" w:rsidR="00612933" w:rsidRDefault="00612933" w:rsidP="00612933">
      <w:pPr>
        <w:jc w:val="both"/>
      </w:pPr>
    </w:p>
    <w:p w14:paraId="0958064C" w14:textId="77777777" w:rsidR="00A6738D" w:rsidRDefault="000532F9" w:rsidP="00612933">
      <w:pPr>
        <w:jc w:val="both"/>
      </w:pPr>
      <w:r>
        <w:rPr>
          <w:b/>
        </w:rPr>
        <w:t>2</w:t>
      </w:r>
      <w:r w:rsidR="00612933">
        <w:rPr>
          <w:b/>
        </w:rPr>
        <w:t>.</w:t>
      </w:r>
      <w:r>
        <w:rPr>
          <w:b/>
        </w:rPr>
        <w:t xml:space="preserve"> Média: (</w:t>
      </w:r>
      <w:r>
        <w:t>2,59 + 2,64 + 2,60 + 2,62 + 2,57 + 2,55 + 2,61 + 2,50 + 2,63 + 2,</w:t>
      </w:r>
      <w:proofErr w:type="gramStart"/>
      <w:r>
        <w:t>64)/</w:t>
      </w:r>
      <w:proofErr w:type="gramEnd"/>
      <w:r>
        <w:t xml:space="preserve">10  </w:t>
      </w:r>
    </w:p>
    <w:p w14:paraId="10F6343B" w14:textId="77777777" w:rsidR="00A6738D" w:rsidRDefault="000532F9" w:rsidP="00612933">
      <w:pPr>
        <w:jc w:val="both"/>
      </w:pPr>
      <w:bookmarkStart w:id="1" w:name="_ke2csskl193d" w:colFirst="0" w:colLast="0"/>
      <w:bookmarkEnd w:id="1"/>
      <w:r>
        <w:tab/>
        <w:t>média = 2,595</w:t>
      </w:r>
    </w:p>
    <w:p w14:paraId="503E6BC3" w14:textId="4B1B5A49" w:rsidR="00A6738D" w:rsidRDefault="000532F9" w:rsidP="00612933">
      <w:pPr>
        <w:jc w:val="both"/>
      </w:pPr>
      <w:bookmarkStart w:id="2" w:name="_aod47yibraqf" w:colFirst="0" w:colLast="0"/>
      <w:bookmarkEnd w:id="2"/>
      <w:r>
        <w:rPr>
          <w:b/>
        </w:rPr>
        <w:t xml:space="preserve">Mediana: </w:t>
      </w:r>
      <w:r>
        <w:t xml:space="preserve">Ordenando os valores, devemos pegar o quinto e o sexto e realizar a média dos mesmos: </w:t>
      </w:r>
      <w:r w:rsidR="00682C96">
        <w:t>(</w:t>
      </w:r>
      <w:r>
        <w:t>2,60+2,</w:t>
      </w:r>
      <w:proofErr w:type="gramStart"/>
      <w:r>
        <w:t>61</w:t>
      </w:r>
      <w:r w:rsidR="00682C96">
        <w:t>)</w:t>
      </w:r>
      <w:r>
        <w:t>/</w:t>
      </w:r>
      <w:proofErr w:type="gramEnd"/>
      <w:r>
        <w:t>2 = 2,605</w:t>
      </w:r>
    </w:p>
    <w:p w14:paraId="05B8F7C0" w14:textId="77777777" w:rsidR="00A6738D" w:rsidRDefault="000532F9" w:rsidP="00612933">
      <w:pPr>
        <w:jc w:val="both"/>
      </w:pPr>
      <w:bookmarkStart w:id="3" w:name="_6u7wrtuz7ln9" w:colFirst="0" w:colLast="0"/>
      <w:bookmarkEnd w:id="3"/>
      <w:r>
        <w:rPr>
          <w:b/>
        </w:rPr>
        <w:lastRenderedPageBreak/>
        <w:t xml:space="preserve">Desvio Padrão: </w:t>
      </w:r>
    </w:p>
    <w:p w14:paraId="24054769" w14:textId="77777777" w:rsidR="00AF1A00" w:rsidRPr="006C0348" w:rsidRDefault="00AF1A00" w:rsidP="00AF1A00">
      <w:pPr>
        <w:jc w:val="center"/>
      </w:pPr>
      <m:oMathPara>
        <m:oMath>
          <m:r>
            <w:rPr>
              <w:rFonts w:ascii="Cambria Math" w:hAnsi="Cambria Math"/>
            </w:rPr>
            <m:t>Variância=</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N1-Média</m:t>
                      </m:r>
                    </m:e>
                  </m:d>
                </m:e>
                <m:sup>
                  <m:r>
                    <w:rPr>
                      <w:rFonts w:ascii="Cambria Math" w:hAnsi="Cambria Math"/>
                    </w:rPr>
                    <m:t>2</m:t>
                  </m:r>
                </m:sup>
              </m:sSup>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N2-Média</m:t>
                      </m:r>
                    </m:e>
                  </m:d>
                </m:e>
                <m:sup>
                  <m:r>
                    <w:rPr>
                      <w:rFonts w:ascii="Cambria Math" w:hAnsi="Cambria Math"/>
                    </w:rPr>
                    <m:t>2</m:t>
                  </m:r>
                </m:sup>
              </m:sSup>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Nx-Média</m:t>
                      </m:r>
                    </m:e>
                  </m:d>
                </m:e>
                <m:sup>
                  <m:r>
                    <w:rPr>
                      <w:rFonts w:ascii="Cambria Math" w:hAnsi="Cambria Math"/>
                    </w:rPr>
                    <m:t>x</m:t>
                  </m:r>
                </m:sup>
              </m:sSup>
            </m:num>
            <m:den>
              <m:r>
                <w:rPr>
                  <w:rFonts w:ascii="Cambria Math" w:hAnsi="Cambria Math"/>
                </w:rPr>
                <m:t>N-1</m:t>
              </m:r>
            </m:den>
          </m:f>
        </m:oMath>
      </m:oMathPara>
    </w:p>
    <w:p w14:paraId="799145A2" w14:textId="49AF7237" w:rsidR="00AF1A00" w:rsidRPr="006C0348" w:rsidRDefault="00AF1A00" w:rsidP="00AF1A00">
      <w:pPr>
        <w:jc w:val="center"/>
      </w:pPr>
      <m:oMathPara>
        <m:oMath>
          <m:r>
            <w:rPr>
              <w:rFonts w:ascii="Cambria Math" w:hAnsi="Cambria Math"/>
            </w:rPr>
            <m:t>Variância=</m:t>
          </m:r>
          <m:sSup>
            <m:sSupPr>
              <m:ctrlPr>
                <w:rPr>
                  <w:rFonts w:ascii="Cambria Math" w:hAnsi="Cambria Math"/>
                  <w:i/>
                </w:rPr>
              </m:ctrlPr>
            </m:sSupPr>
            <m:e>
              <m:r>
                <w:rPr>
                  <w:rFonts w:ascii="Cambria Math" w:hAnsi="Cambria Math"/>
                </w:rPr>
                <m:t>[</m:t>
              </m:r>
              <m:d>
                <m:dPr>
                  <m:ctrlPr>
                    <w:rPr>
                      <w:rFonts w:ascii="Cambria Math" w:hAnsi="Cambria Math"/>
                      <w:i/>
                    </w:rPr>
                  </m:ctrlPr>
                </m:dPr>
                <m:e>
                  <m:r>
                    <w:rPr>
                      <w:rFonts w:ascii="Cambria Math" w:hAnsi="Cambria Math"/>
                    </w:rPr>
                    <m:t>2,59-2,595</m:t>
                  </m:r>
                </m:e>
              </m:d>
            </m:e>
            <m:sup>
              <m:r>
                <w:rPr>
                  <w:rFonts w:ascii="Cambria Math" w:hAnsi="Cambria Math"/>
                </w:rPr>
                <m:t>2</m:t>
              </m:r>
            </m:sup>
          </m:sSup>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2,64-2,595</m:t>
                  </m:r>
                </m:e>
              </m:d>
            </m:e>
            <m:sup>
              <m:r>
                <w:rPr>
                  <w:rFonts w:ascii="Cambria Math" w:hAnsi="Cambria Math"/>
                </w:rPr>
                <m:t>2</m:t>
              </m:r>
            </m:sup>
          </m:sSup>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2,60-2,595</m:t>
                  </m:r>
                </m:e>
              </m:d>
            </m:e>
            <m:sup>
              <m:r>
                <w:rPr>
                  <w:rFonts w:ascii="Cambria Math" w:hAnsi="Cambria Math"/>
                </w:rPr>
                <m:t>2</m:t>
              </m:r>
            </m:sup>
          </m:sSup>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2,62-2,595</m:t>
                  </m:r>
                </m:e>
              </m:d>
            </m:e>
            <m:sup>
              <m:r>
                <w:rPr>
                  <w:rFonts w:ascii="Cambria Math" w:hAnsi="Cambria Math"/>
                </w:rPr>
                <m:t>2</m:t>
              </m:r>
            </m:sup>
          </m:sSup>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2,57-2,595</m:t>
                  </m:r>
                </m:e>
              </m:d>
            </m:e>
            <m:sup>
              <m:r>
                <w:rPr>
                  <w:rFonts w:ascii="Cambria Math" w:hAnsi="Cambria Math"/>
                </w:rPr>
                <m:t>2</m:t>
              </m:r>
            </m:sup>
          </m:sSup>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2,55-2,595</m:t>
                  </m:r>
                </m:e>
              </m:d>
            </m:e>
            <m:sup>
              <m:r>
                <w:rPr>
                  <w:rFonts w:ascii="Cambria Math" w:hAnsi="Cambria Math"/>
                </w:rPr>
                <m:t>2</m:t>
              </m:r>
            </m:sup>
          </m:sSup>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2,61-2,595</m:t>
                  </m:r>
                </m:e>
              </m:d>
            </m:e>
            <m:sup>
              <m:r>
                <w:rPr>
                  <w:rFonts w:ascii="Cambria Math" w:hAnsi="Cambria Math"/>
                </w:rPr>
                <m:t>2</m:t>
              </m:r>
            </m:sup>
          </m:sSup>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2,50-2,595</m:t>
                  </m:r>
                </m:e>
              </m:d>
            </m:e>
            <m:sup>
              <m:r>
                <w:rPr>
                  <w:rFonts w:ascii="Cambria Math" w:hAnsi="Cambria Math"/>
                </w:rPr>
                <m:t>2</m:t>
              </m:r>
            </m:sup>
          </m:sSup>
          <m:r>
            <w:rPr>
              <w:rFonts w:ascii="Cambria Math" w:hAnsi="Cambria Math"/>
            </w:rPr>
            <m:t xml:space="preserve"> + </m:t>
          </m:r>
          <m:sSup>
            <m:sSupPr>
              <m:ctrlPr>
                <w:rPr>
                  <w:rFonts w:ascii="Cambria Math" w:hAnsi="Cambria Math"/>
                  <w:i/>
                </w:rPr>
              </m:ctrlPr>
            </m:sSupPr>
            <m:e>
              <m:d>
                <m:dPr>
                  <m:ctrlPr>
                    <w:rPr>
                      <w:rFonts w:ascii="Cambria Math" w:hAnsi="Cambria Math"/>
                      <w:i/>
                    </w:rPr>
                  </m:ctrlPr>
                </m:dPr>
                <m:e>
                  <m:r>
                    <w:rPr>
                      <w:rFonts w:ascii="Cambria Math" w:hAnsi="Cambria Math"/>
                    </w:rPr>
                    <m:t>2,63-2,595</m:t>
                  </m:r>
                </m:e>
              </m:d>
            </m:e>
            <m:sup>
              <m:r>
                <w:rPr>
                  <w:rFonts w:ascii="Cambria Math" w:hAnsi="Cambria Math"/>
                </w:rPr>
                <m:t>2</m:t>
              </m:r>
            </m:sup>
          </m:sSup>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2,64-2,595</m:t>
                  </m:r>
                </m:e>
              </m:d>
            </m:e>
            <m:sup>
              <m:r>
                <w:rPr>
                  <w:rFonts w:ascii="Cambria Math" w:hAnsi="Cambria Math"/>
                </w:rPr>
                <m:t>2</m:t>
              </m:r>
            </m:sup>
          </m:sSup>
          <m:r>
            <w:rPr>
              <w:rFonts w:ascii="Cambria Math" w:hAnsi="Cambria Math"/>
            </w:rPr>
            <m:t>]</m:t>
          </m:r>
          <m:r>
            <w:rPr>
              <w:rFonts w:ascii="Cambria Math" w:hAnsi="Cambria Math"/>
            </w:rPr>
            <m:t>/(10-1)</m:t>
          </m:r>
        </m:oMath>
      </m:oMathPara>
    </w:p>
    <w:p w14:paraId="5529446C" w14:textId="047797F7" w:rsidR="00AF1A00" w:rsidRPr="006C0348" w:rsidRDefault="00AF1A00" w:rsidP="00AF1A00">
      <w:pPr>
        <w:jc w:val="center"/>
        <w:rPr>
          <w:rFonts w:ascii="Arial" w:eastAsia="Arial" w:hAnsi="Arial" w:cs="Arial"/>
        </w:rPr>
      </w:pPr>
      <m:oMathPara>
        <m:oMath>
          <m:r>
            <w:rPr>
              <w:rFonts w:ascii="Cambria Math" w:hAnsi="Cambria Math"/>
            </w:rPr>
            <m:t xml:space="preserve">Variância=  </m:t>
          </m:r>
          <m:sSup>
            <m:sSupPr>
              <m:ctrlPr>
                <w:rPr>
                  <w:rFonts w:ascii="Cambria Math" w:hAnsi="Cambria Math"/>
                  <w:i/>
                </w:rPr>
              </m:ctrlPr>
            </m:sSupPr>
            <m:e>
              <m:r>
                <w:rPr>
                  <w:rFonts w:ascii="Cambria Math" w:hAnsi="Cambria Math"/>
                </w:rPr>
                <m:t>[</m:t>
              </m:r>
              <m:d>
                <m:dPr>
                  <m:ctrlPr>
                    <w:rPr>
                      <w:rFonts w:ascii="Cambria Math" w:hAnsi="Cambria Math"/>
                      <w:i/>
                    </w:rPr>
                  </m:ctrlPr>
                </m:dPr>
                <m:e>
                  <m:r>
                    <w:rPr>
                      <w:rFonts w:ascii="Cambria Math" w:hAnsi="Cambria Math"/>
                    </w:rPr>
                    <m:t>-0,005</m:t>
                  </m:r>
                </m:e>
              </m:d>
            </m:e>
            <m:sup>
              <m:r>
                <w:rPr>
                  <w:rFonts w:ascii="Cambria Math" w:hAnsi="Cambria Math"/>
                </w:rPr>
                <m:t>2</m:t>
              </m:r>
            </m:sup>
          </m:sSup>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0,045</m:t>
                  </m:r>
                </m:e>
              </m:d>
            </m:e>
            <m:sup>
              <m:r>
                <w:rPr>
                  <w:rFonts w:ascii="Cambria Math" w:hAnsi="Cambria Math"/>
                </w:rPr>
                <m:t>2</m:t>
              </m:r>
            </m:sup>
          </m:sSup>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0,005</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0,025</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-0,025</m:t>
                  </m:r>
                </m:e>
              </m:d>
            </m:e>
            <m:sup>
              <m:r>
                <w:rPr>
                  <w:rFonts w:ascii="Cambria Math" w:hAnsi="Cambria Math"/>
                </w:rPr>
                <m:t>2</m:t>
              </m:r>
            </m:sup>
          </m:sSup>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-0,045</m:t>
                  </m:r>
                </m:e>
              </m:d>
            </m:e>
            <m:sup>
              <m:r>
                <w:rPr>
                  <w:rFonts w:ascii="Cambria Math" w:hAnsi="Cambria Math"/>
                </w:rPr>
                <m:t>2</m:t>
              </m:r>
            </m:sup>
          </m:sSup>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0,015</m:t>
                  </m:r>
                </m:e>
              </m:d>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(-0,095)</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(0,035)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(0,045)</m:t>
              </m:r>
            </m:e>
            <m:sup>
              <m:r>
                <w:rPr>
                  <w:rFonts w:ascii="Cambria Math" w:hAnsi="Cambria Math"/>
                </w:rPr>
                <m:t>2</m:t>
              </m:r>
            </m:sup>
          </m:sSup>
          <m:r>
            <w:rPr>
              <w:rFonts w:ascii="Cambria Math" w:hAnsi="Cambria Math"/>
            </w:rPr>
            <m:t>]</m:t>
          </m:r>
          <m:r>
            <w:rPr>
              <w:rFonts w:ascii="Cambria Math" w:hAnsi="Cambria Math"/>
            </w:rPr>
            <m:t>/9</m:t>
          </m:r>
        </m:oMath>
      </m:oMathPara>
    </w:p>
    <w:p w14:paraId="2B32C4B8" w14:textId="1F75AAC4" w:rsidR="006E17C4" w:rsidRPr="006607F6" w:rsidRDefault="006E17C4" w:rsidP="00AF1A00">
      <w:pPr>
        <w:jc w:val="center"/>
        <w:rPr>
          <w:rFonts w:ascii="Arial" w:eastAsia="Arial" w:hAnsi="Arial" w:cs="Arial"/>
        </w:rPr>
      </w:pPr>
      <m:oMathPara>
        <m:oMath>
          <m:r>
            <w:rPr>
              <w:rFonts w:ascii="Cambria Math" w:eastAsia="Arial" w:hAnsi="Cambria Math" w:cs="Arial"/>
            </w:rPr>
            <m:t xml:space="preserve">Variância=  </m:t>
          </m:r>
          <m:r>
            <w:rPr>
              <w:rFonts w:ascii="Cambria Math" w:eastAsia="Arial" w:hAnsi="Cambria Math" w:cs="Arial"/>
            </w:rPr>
            <m:t>[</m:t>
          </m:r>
          <m:d>
            <m:dPr>
              <m:ctrlPr>
                <w:rPr>
                  <w:rFonts w:ascii="Cambria Math" w:eastAsia="Arial" w:hAnsi="Cambria Math" w:cs="Arial"/>
                  <w:i/>
                </w:rPr>
              </m:ctrlPr>
            </m:dPr>
            <m:e>
              <m:r>
                <w:rPr>
                  <w:rFonts w:ascii="Cambria Math" w:eastAsia="Arial" w:hAnsi="Cambria Math" w:cs="Arial"/>
                </w:rPr>
                <m:t>+0,000025</m:t>
              </m:r>
            </m:e>
          </m:d>
          <m:r>
            <w:rPr>
              <w:rFonts w:ascii="Cambria Math" w:eastAsia="Arial" w:hAnsi="Cambria Math" w:cs="Arial"/>
            </w:rPr>
            <m:t>+</m:t>
          </m:r>
          <m:d>
            <m:dPr>
              <m:ctrlPr>
                <w:rPr>
                  <w:rFonts w:ascii="Cambria Math" w:eastAsia="Arial" w:hAnsi="Cambria Math" w:cs="Arial"/>
                  <w:i/>
                </w:rPr>
              </m:ctrlPr>
            </m:dPr>
            <m:e>
              <m:r>
                <w:rPr>
                  <w:rFonts w:ascii="Cambria Math" w:eastAsia="Arial" w:hAnsi="Cambria Math" w:cs="Arial"/>
                </w:rPr>
                <m:t>0,002025</m:t>
              </m:r>
            </m:e>
          </m:d>
          <m:r>
            <w:rPr>
              <w:rFonts w:ascii="Cambria Math" w:eastAsia="Arial" w:hAnsi="Cambria Math" w:cs="Arial"/>
            </w:rPr>
            <m:t>+</m:t>
          </m:r>
          <m:d>
            <m:dPr>
              <m:ctrlPr>
                <w:rPr>
                  <w:rFonts w:ascii="Cambria Math" w:eastAsia="Arial" w:hAnsi="Cambria Math" w:cs="Arial"/>
                  <w:i/>
                </w:rPr>
              </m:ctrlPr>
            </m:dPr>
            <m:e>
              <m:r>
                <w:rPr>
                  <w:rFonts w:ascii="Cambria Math" w:eastAsia="Arial" w:hAnsi="Cambria Math" w:cs="Arial"/>
                </w:rPr>
                <m:t>0,000025</m:t>
              </m:r>
            </m:e>
          </m:d>
          <m:r>
            <w:rPr>
              <w:rFonts w:ascii="Cambria Math" w:eastAsia="Arial" w:hAnsi="Cambria Math" w:cs="Arial"/>
            </w:rPr>
            <m:t>+</m:t>
          </m:r>
          <m:d>
            <m:dPr>
              <m:ctrlPr>
                <w:rPr>
                  <w:rFonts w:ascii="Cambria Math" w:eastAsia="Arial" w:hAnsi="Cambria Math" w:cs="Arial"/>
                  <w:i/>
                </w:rPr>
              </m:ctrlPr>
            </m:dPr>
            <m:e>
              <m:r>
                <w:rPr>
                  <w:rFonts w:ascii="Cambria Math" w:eastAsia="Arial" w:hAnsi="Cambria Math" w:cs="Arial"/>
                </w:rPr>
                <m:t>0,000625</m:t>
              </m:r>
            </m:e>
          </m:d>
          <m:r>
            <w:rPr>
              <w:rFonts w:ascii="Cambria Math" w:eastAsia="Arial" w:hAnsi="Cambria Math" w:cs="Arial"/>
            </w:rPr>
            <m:t>+</m:t>
          </m:r>
          <m:d>
            <m:dPr>
              <m:ctrlPr>
                <w:rPr>
                  <w:rFonts w:ascii="Cambria Math" w:eastAsia="Arial" w:hAnsi="Cambria Math" w:cs="Arial"/>
                  <w:i/>
                </w:rPr>
              </m:ctrlPr>
            </m:dPr>
            <m:e>
              <m:r>
                <w:rPr>
                  <w:rFonts w:ascii="Cambria Math" w:eastAsia="Arial" w:hAnsi="Cambria Math" w:cs="Arial"/>
                </w:rPr>
                <m:t>0,000625</m:t>
              </m:r>
            </m:e>
          </m:d>
          <m:r>
            <w:rPr>
              <w:rFonts w:ascii="Cambria Math" w:eastAsia="Arial" w:hAnsi="Cambria Math" w:cs="Arial"/>
            </w:rPr>
            <m:t>+</m:t>
          </m:r>
          <m:d>
            <m:dPr>
              <m:ctrlPr>
                <w:rPr>
                  <w:rFonts w:ascii="Cambria Math" w:eastAsia="Arial" w:hAnsi="Cambria Math" w:cs="Arial"/>
                  <w:i/>
                </w:rPr>
              </m:ctrlPr>
            </m:dPr>
            <m:e>
              <m:r>
                <w:rPr>
                  <w:rFonts w:ascii="Cambria Math" w:eastAsia="Arial" w:hAnsi="Cambria Math" w:cs="Arial"/>
                </w:rPr>
                <m:t>0,002025</m:t>
              </m:r>
            </m:e>
          </m:d>
          <m:r>
            <w:rPr>
              <w:rFonts w:ascii="Cambria Math" w:eastAsia="Arial" w:hAnsi="Cambria Math" w:cs="Arial"/>
            </w:rPr>
            <m:t>+</m:t>
          </m:r>
          <m:d>
            <m:dPr>
              <m:ctrlPr>
                <w:rPr>
                  <w:rFonts w:ascii="Cambria Math" w:eastAsia="Arial" w:hAnsi="Cambria Math" w:cs="Arial"/>
                  <w:i/>
                </w:rPr>
              </m:ctrlPr>
            </m:dPr>
            <m:e>
              <m:r>
                <w:rPr>
                  <w:rFonts w:ascii="Cambria Math" w:eastAsia="Arial" w:hAnsi="Cambria Math" w:cs="Arial"/>
                </w:rPr>
                <m:t>0,000225</m:t>
              </m:r>
            </m:e>
          </m:d>
          <m:r>
            <w:rPr>
              <w:rFonts w:ascii="Cambria Math" w:eastAsia="Arial" w:hAnsi="Cambria Math" w:cs="Arial"/>
            </w:rPr>
            <m:t>+</m:t>
          </m:r>
          <m:d>
            <m:dPr>
              <m:ctrlPr>
                <w:rPr>
                  <w:rFonts w:ascii="Cambria Math" w:eastAsia="Arial" w:hAnsi="Cambria Math" w:cs="Arial"/>
                  <w:i/>
                </w:rPr>
              </m:ctrlPr>
            </m:dPr>
            <m:e>
              <m:r>
                <w:rPr>
                  <w:rFonts w:ascii="Cambria Math" w:eastAsia="Arial" w:hAnsi="Cambria Math" w:cs="Arial"/>
                </w:rPr>
                <m:t>0,009025</m:t>
              </m:r>
            </m:e>
          </m:d>
          <m:r>
            <w:rPr>
              <w:rFonts w:ascii="Cambria Math" w:eastAsia="Arial" w:hAnsi="Cambria Math" w:cs="Arial"/>
            </w:rPr>
            <m:t>+</m:t>
          </m:r>
          <m:d>
            <m:dPr>
              <m:ctrlPr>
                <w:rPr>
                  <w:rFonts w:ascii="Cambria Math" w:eastAsia="Arial" w:hAnsi="Cambria Math" w:cs="Arial"/>
                  <w:i/>
                </w:rPr>
              </m:ctrlPr>
            </m:dPr>
            <m:e>
              <m:r>
                <w:rPr>
                  <w:rFonts w:ascii="Cambria Math" w:eastAsia="Arial" w:hAnsi="Cambria Math" w:cs="Arial"/>
                </w:rPr>
                <m:t>0,001225</m:t>
              </m:r>
            </m:e>
          </m:d>
          <m:r>
            <w:rPr>
              <w:rFonts w:ascii="Cambria Math" w:eastAsia="Arial" w:hAnsi="Cambria Math" w:cs="Arial"/>
            </w:rPr>
            <m:t>+</m:t>
          </m:r>
          <m:d>
            <m:dPr>
              <m:ctrlPr>
                <w:rPr>
                  <w:rFonts w:ascii="Cambria Math" w:eastAsia="Arial" w:hAnsi="Cambria Math" w:cs="Arial"/>
                  <w:i/>
                </w:rPr>
              </m:ctrlPr>
            </m:dPr>
            <m:e>
              <m:r>
                <w:rPr>
                  <w:rFonts w:ascii="Cambria Math" w:eastAsia="Arial" w:hAnsi="Cambria Math" w:cs="Arial"/>
                </w:rPr>
                <m:t>0,002025</m:t>
              </m:r>
            </m:e>
          </m:d>
          <m:r>
            <w:rPr>
              <w:rFonts w:ascii="Cambria Math" w:eastAsia="Arial" w:hAnsi="Cambria Math" w:cs="Arial"/>
            </w:rPr>
            <m:t>]</m:t>
          </m:r>
          <m:r>
            <w:rPr>
              <w:rFonts w:ascii="Cambria Math" w:eastAsia="Arial" w:hAnsi="Cambria Math" w:cs="Arial"/>
            </w:rPr>
            <m:t>/9</m:t>
          </m:r>
        </m:oMath>
      </m:oMathPara>
    </w:p>
    <w:p w14:paraId="55B18662" w14:textId="77777777" w:rsidR="006607F6" w:rsidRPr="00D661FE" w:rsidRDefault="006607F6" w:rsidP="00AF1A00">
      <w:pPr>
        <w:jc w:val="center"/>
        <w:rPr>
          <w:rFonts w:eastAsia="Arial"/>
        </w:rPr>
      </w:pPr>
      <w:r w:rsidRPr="00D661FE">
        <w:rPr>
          <w:rFonts w:eastAsia="Arial"/>
        </w:rPr>
        <w:t>Ou</w:t>
      </w:r>
    </w:p>
    <w:p w14:paraId="167D38A4" w14:textId="77777777" w:rsidR="006607F6" w:rsidRPr="006607F6" w:rsidRDefault="006607F6" w:rsidP="006607F6">
      <w:pPr>
        <w:jc w:val="center"/>
        <w:rPr>
          <w:rFonts w:ascii="Arial" w:eastAsia="Arial" w:hAnsi="Arial" w:cs="Arial"/>
        </w:rPr>
      </w:pPr>
      <m:oMathPara>
        <m:oMath>
          <m:r>
            <w:rPr>
              <w:rFonts w:ascii="Cambria Math" w:eastAsia="Arial" w:hAnsi="Cambria Math" w:cs="Arial"/>
            </w:rPr>
            <m:t xml:space="preserve">Variância </m:t>
          </m:r>
          <m:d>
            <m:dPr>
              <m:ctrlPr>
                <w:rPr>
                  <w:rFonts w:ascii="Cambria Math" w:eastAsia="Arial" w:hAnsi="Cambria Math" w:cs="Arial"/>
                  <w:i/>
                </w:rPr>
              </m:ctrlPr>
            </m:dPr>
            <m:e>
              <m:r>
                <w:rPr>
                  <w:rFonts w:ascii="Cambria Math" w:eastAsia="Arial" w:hAnsi="Cambria Math" w:cs="Arial"/>
                </w:rPr>
                <m:t>Potência</m:t>
              </m:r>
            </m:e>
          </m:d>
          <m:r>
            <w:rPr>
              <w:rFonts w:ascii="Cambria Math" w:eastAsia="Arial" w:hAnsi="Cambria Math" w:cs="Arial"/>
            </w:rPr>
            <m:t xml:space="preserve">=( </m:t>
          </m:r>
          <m:d>
            <m:dPr>
              <m:ctrlPr>
                <w:rPr>
                  <w:rFonts w:ascii="Cambria Math" w:eastAsia="Arial" w:hAnsi="Cambria Math" w:cs="Arial"/>
                  <w:i/>
                </w:rPr>
              </m:ctrlPr>
            </m:dPr>
            <m:e>
              <m:r>
                <w:rPr>
                  <w:rFonts w:ascii="Cambria Math" w:eastAsia="Arial" w:hAnsi="Cambria Math" w:cs="Arial"/>
                </w:rPr>
                <m:t>+25x</m:t>
              </m:r>
              <m:sSup>
                <m:sSupPr>
                  <m:ctrlPr>
                    <w:rPr>
                      <w:rFonts w:ascii="Cambria Math" w:eastAsia="Arial" w:hAnsi="Cambria Math" w:cs="Arial"/>
                      <w:i/>
                    </w:rPr>
                  </m:ctrlPr>
                </m:sSupPr>
                <m:e>
                  <m:r>
                    <w:rPr>
                      <w:rFonts w:ascii="Cambria Math" w:eastAsia="Arial" w:hAnsi="Cambria Math" w:cs="Arial"/>
                    </w:rPr>
                    <m:t>10</m:t>
                  </m:r>
                </m:e>
                <m:sup>
                  <m:r>
                    <w:rPr>
                      <w:rFonts w:ascii="Cambria Math" w:eastAsia="Arial" w:hAnsi="Cambria Math" w:cs="Arial"/>
                    </w:rPr>
                    <m:t>-6</m:t>
                  </m:r>
                </m:sup>
              </m:sSup>
            </m:e>
          </m:d>
          <m:r>
            <w:rPr>
              <w:rFonts w:ascii="Cambria Math" w:eastAsia="Arial" w:hAnsi="Cambria Math" w:cs="Arial"/>
            </w:rPr>
            <m:t>+</m:t>
          </m:r>
          <m:d>
            <m:dPr>
              <m:ctrlPr>
                <w:rPr>
                  <w:rFonts w:ascii="Cambria Math" w:eastAsia="Arial" w:hAnsi="Cambria Math" w:cs="Arial"/>
                  <w:i/>
                </w:rPr>
              </m:ctrlPr>
            </m:dPr>
            <m:e>
              <m:r>
                <w:rPr>
                  <w:rFonts w:ascii="Cambria Math" w:eastAsia="Arial" w:hAnsi="Cambria Math" w:cs="Arial"/>
                </w:rPr>
                <m:t>2025x</m:t>
              </m:r>
              <m:sSup>
                <m:sSupPr>
                  <m:ctrlPr>
                    <w:rPr>
                      <w:rFonts w:ascii="Cambria Math" w:eastAsia="Arial" w:hAnsi="Cambria Math" w:cs="Arial"/>
                      <w:i/>
                    </w:rPr>
                  </m:ctrlPr>
                </m:sSupPr>
                <m:e>
                  <m:r>
                    <w:rPr>
                      <w:rFonts w:ascii="Cambria Math" w:eastAsia="Arial" w:hAnsi="Cambria Math" w:cs="Arial"/>
                    </w:rPr>
                    <m:t>10</m:t>
                  </m:r>
                </m:e>
                <m:sup>
                  <m:r>
                    <w:rPr>
                      <w:rFonts w:ascii="Cambria Math" w:eastAsia="Arial" w:hAnsi="Cambria Math" w:cs="Arial"/>
                    </w:rPr>
                    <m:t>-6</m:t>
                  </m:r>
                </m:sup>
              </m:sSup>
            </m:e>
          </m:d>
          <m:r>
            <w:rPr>
              <w:rFonts w:ascii="Cambria Math" w:eastAsia="Arial" w:hAnsi="Cambria Math" w:cs="Arial"/>
            </w:rPr>
            <m:t>+</m:t>
          </m:r>
          <m:d>
            <m:dPr>
              <m:ctrlPr>
                <w:rPr>
                  <w:rFonts w:ascii="Cambria Math" w:eastAsia="Arial" w:hAnsi="Cambria Math" w:cs="Arial"/>
                  <w:i/>
                </w:rPr>
              </m:ctrlPr>
            </m:dPr>
            <m:e>
              <m:r>
                <w:rPr>
                  <w:rFonts w:ascii="Cambria Math" w:eastAsia="Arial" w:hAnsi="Cambria Math" w:cs="Arial"/>
                </w:rPr>
                <m:t>25x</m:t>
              </m:r>
              <m:sSup>
                <m:sSupPr>
                  <m:ctrlPr>
                    <w:rPr>
                      <w:rFonts w:ascii="Cambria Math" w:eastAsia="Arial" w:hAnsi="Cambria Math" w:cs="Arial"/>
                      <w:i/>
                    </w:rPr>
                  </m:ctrlPr>
                </m:sSupPr>
                <m:e>
                  <m:r>
                    <w:rPr>
                      <w:rFonts w:ascii="Cambria Math" w:eastAsia="Arial" w:hAnsi="Cambria Math" w:cs="Arial"/>
                    </w:rPr>
                    <m:t>10</m:t>
                  </m:r>
                </m:e>
                <m:sup>
                  <m:r>
                    <w:rPr>
                      <w:rFonts w:ascii="Cambria Math" w:eastAsia="Arial" w:hAnsi="Cambria Math" w:cs="Arial"/>
                    </w:rPr>
                    <m:t>-6</m:t>
                  </m:r>
                </m:sup>
              </m:sSup>
            </m:e>
          </m:d>
          <m:r>
            <w:rPr>
              <w:rFonts w:ascii="Cambria Math" w:eastAsia="Arial" w:hAnsi="Cambria Math" w:cs="Arial"/>
            </w:rPr>
            <m:t>+</m:t>
          </m:r>
          <m:d>
            <m:dPr>
              <m:ctrlPr>
                <w:rPr>
                  <w:rFonts w:ascii="Cambria Math" w:eastAsia="Arial" w:hAnsi="Cambria Math" w:cs="Arial"/>
                  <w:i/>
                </w:rPr>
              </m:ctrlPr>
            </m:dPr>
            <m:e>
              <m:r>
                <w:rPr>
                  <w:rFonts w:ascii="Cambria Math" w:eastAsia="Arial" w:hAnsi="Cambria Math" w:cs="Arial"/>
                </w:rPr>
                <m:t>625x</m:t>
              </m:r>
              <m:sSup>
                <m:sSupPr>
                  <m:ctrlPr>
                    <w:rPr>
                      <w:rFonts w:ascii="Cambria Math" w:eastAsia="Arial" w:hAnsi="Cambria Math" w:cs="Arial"/>
                      <w:i/>
                    </w:rPr>
                  </m:ctrlPr>
                </m:sSupPr>
                <m:e>
                  <m:r>
                    <w:rPr>
                      <w:rFonts w:ascii="Cambria Math" w:eastAsia="Arial" w:hAnsi="Cambria Math" w:cs="Arial"/>
                    </w:rPr>
                    <m:t>10</m:t>
                  </m:r>
                </m:e>
                <m:sup>
                  <m:r>
                    <w:rPr>
                      <w:rFonts w:ascii="Cambria Math" w:eastAsia="Arial" w:hAnsi="Cambria Math" w:cs="Arial"/>
                    </w:rPr>
                    <m:t>-6</m:t>
                  </m:r>
                </m:sup>
              </m:sSup>
            </m:e>
          </m:d>
          <m:r>
            <w:rPr>
              <w:rFonts w:ascii="Cambria Math" w:eastAsia="Arial" w:hAnsi="Cambria Math" w:cs="Arial"/>
            </w:rPr>
            <m:t>+</m:t>
          </m:r>
          <m:d>
            <m:dPr>
              <m:ctrlPr>
                <w:rPr>
                  <w:rFonts w:ascii="Cambria Math" w:eastAsia="Arial" w:hAnsi="Cambria Math" w:cs="Arial"/>
                  <w:i/>
                </w:rPr>
              </m:ctrlPr>
            </m:dPr>
            <m:e>
              <m:r>
                <w:rPr>
                  <w:rFonts w:ascii="Cambria Math" w:eastAsia="Arial" w:hAnsi="Cambria Math" w:cs="Arial"/>
                </w:rPr>
                <m:t>625x</m:t>
              </m:r>
              <m:sSup>
                <m:sSupPr>
                  <m:ctrlPr>
                    <w:rPr>
                      <w:rFonts w:ascii="Cambria Math" w:eastAsia="Arial" w:hAnsi="Cambria Math" w:cs="Arial"/>
                      <w:i/>
                    </w:rPr>
                  </m:ctrlPr>
                </m:sSupPr>
                <m:e>
                  <m:r>
                    <w:rPr>
                      <w:rFonts w:ascii="Cambria Math" w:eastAsia="Arial" w:hAnsi="Cambria Math" w:cs="Arial"/>
                    </w:rPr>
                    <m:t>10</m:t>
                  </m:r>
                </m:e>
                <m:sup>
                  <m:r>
                    <w:rPr>
                      <w:rFonts w:ascii="Cambria Math" w:eastAsia="Arial" w:hAnsi="Cambria Math" w:cs="Arial"/>
                    </w:rPr>
                    <m:t>-6</m:t>
                  </m:r>
                </m:sup>
              </m:sSup>
            </m:e>
          </m:d>
          <m:r>
            <w:rPr>
              <w:rFonts w:ascii="Cambria Math" w:eastAsia="Arial" w:hAnsi="Cambria Math" w:cs="Arial"/>
            </w:rPr>
            <m:t>+</m:t>
          </m:r>
          <m:d>
            <m:dPr>
              <m:ctrlPr>
                <w:rPr>
                  <w:rFonts w:ascii="Cambria Math" w:eastAsia="Arial" w:hAnsi="Cambria Math" w:cs="Arial"/>
                  <w:i/>
                </w:rPr>
              </m:ctrlPr>
            </m:dPr>
            <m:e>
              <m:r>
                <w:rPr>
                  <w:rFonts w:ascii="Cambria Math" w:eastAsia="Arial" w:hAnsi="Cambria Math" w:cs="Arial"/>
                </w:rPr>
                <m:t>2025x</m:t>
              </m:r>
              <m:sSup>
                <m:sSupPr>
                  <m:ctrlPr>
                    <w:rPr>
                      <w:rFonts w:ascii="Cambria Math" w:eastAsia="Arial" w:hAnsi="Cambria Math" w:cs="Arial"/>
                      <w:i/>
                    </w:rPr>
                  </m:ctrlPr>
                </m:sSupPr>
                <m:e>
                  <m:r>
                    <w:rPr>
                      <w:rFonts w:ascii="Cambria Math" w:eastAsia="Arial" w:hAnsi="Cambria Math" w:cs="Arial"/>
                    </w:rPr>
                    <m:t>10</m:t>
                  </m:r>
                </m:e>
                <m:sup>
                  <m:r>
                    <w:rPr>
                      <w:rFonts w:ascii="Cambria Math" w:eastAsia="Arial" w:hAnsi="Cambria Math" w:cs="Arial"/>
                    </w:rPr>
                    <m:t>-6</m:t>
                  </m:r>
                </m:sup>
              </m:sSup>
            </m:e>
          </m:d>
          <m:r>
            <w:rPr>
              <w:rFonts w:ascii="Cambria Math" w:eastAsia="Arial" w:hAnsi="Cambria Math" w:cs="Arial"/>
            </w:rPr>
            <m:t>+</m:t>
          </m:r>
          <m:d>
            <m:dPr>
              <m:ctrlPr>
                <w:rPr>
                  <w:rFonts w:ascii="Cambria Math" w:eastAsia="Arial" w:hAnsi="Cambria Math" w:cs="Arial"/>
                  <w:i/>
                </w:rPr>
              </m:ctrlPr>
            </m:dPr>
            <m:e>
              <m:r>
                <w:rPr>
                  <w:rFonts w:ascii="Cambria Math" w:eastAsia="Arial" w:hAnsi="Cambria Math" w:cs="Arial"/>
                </w:rPr>
                <m:t>225x</m:t>
              </m:r>
              <m:sSup>
                <m:sSupPr>
                  <m:ctrlPr>
                    <w:rPr>
                      <w:rFonts w:ascii="Cambria Math" w:eastAsia="Arial" w:hAnsi="Cambria Math" w:cs="Arial"/>
                      <w:i/>
                    </w:rPr>
                  </m:ctrlPr>
                </m:sSupPr>
                <m:e>
                  <m:r>
                    <w:rPr>
                      <w:rFonts w:ascii="Cambria Math" w:eastAsia="Arial" w:hAnsi="Cambria Math" w:cs="Arial"/>
                    </w:rPr>
                    <m:t>10</m:t>
                  </m:r>
                </m:e>
                <m:sup>
                  <m:r>
                    <w:rPr>
                      <w:rFonts w:ascii="Cambria Math" w:eastAsia="Arial" w:hAnsi="Cambria Math" w:cs="Arial"/>
                    </w:rPr>
                    <m:t>-6</m:t>
                  </m:r>
                </m:sup>
              </m:sSup>
            </m:e>
          </m:d>
          <m:r>
            <w:rPr>
              <w:rFonts w:ascii="Cambria Math" w:eastAsia="Arial" w:hAnsi="Cambria Math" w:cs="Arial"/>
            </w:rPr>
            <m:t>+</m:t>
          </m:r>
          <m:d>
            <m:dPr>
              <m:ctrlPr>
                <w:rPr>
                  <w:rFonts w:ascii="Cambria Math" w:eastAsia="Arial" w:hAnsi="Cambria Math" w:cs="Arial"/>
                  <w:i/>
                </w:rPr>
              </m:ctrlPr>
            </m:dPr>
            <m:e>
              <m:r>
                <w:rPr>
                  <w:rFonts w:ascii="Cambria Math" w:eastAsia="Arial" w:hAnsi="Cambria Math" w:cs="Arial"/>
                </w:rPr>
                <m:t>9025x</m:t>
              </m:r>
              <m:sSup>
                <m:sSupPr>
                  <m:ctrlPr>
                    <w:rPr>
                      <w:rFonts w:ascii="Cambria Math" w:eastAsia="Arial" w:hAnsi="Cambria Math" w:cs="Arial"/>
                      <w:i/>
                    </w:rPr>
                  </m:ctrlPr>
                </m:sSupPr>
                <m:e>
                  <m:r>
                    <w:rPr>
                      <w:rFonts w:ascii="Cambria Math" w:eastAsia="Arial" w:hAnsi="Cambria Math" w:cs="Arial"/>
                    </w:rPr>
                    <m:t>10</m:t>
                  </m:r>
                </m:e>
                <m:sup>
                  <m:r>
                    <w:rPr>
                      <w:rFonts w:ascii="Cambria Math" w:eastAsia="Arial" w:hAnsi="Cambria Math" w:cs="Arial"/>
                    </w:rPr>
                    <m:t>-6</m:t>
                  </m:r>
                </m:sup>
              </m:sSup>
            </m:e>
          </m:d>
          <m:r>
            <w:rPr>
              <w:rFonts w:ascii="Cambria Math" w:eastAsia="Arial" w:hAnsi="Cambria Math" w:cs="Arial"/>
            </w:rPr>
            <m:t>+</m:t>
          </m:r>
          <m:d>
            <m:dPr>
              <m:ctrlPr>
                <w:rPr>
                  <w:rFonts w:ascii="Cambria Math" w:eastAsia="Arial" w:hAnsi="Cambria Math" w:cs="Arial"/>
                  <w:i/>
                </w:rPr>
              </m:ctrlPr>
            </m:dPr>
            <m:e>
              <m:r>
                <w:rPr>
                  <w:rFonts w:ascii="Cambria Math" w:eastAsia="Arial" w:hAnsi="Cambria Math" w:cs="Arial"/>
                </w:rPr>
                <m:t>1225x</m:t>
              </m:r>
              <m:sSup>
                <m:sSupPr>
                  <m:ctrlPr>
                    <w:rPr>
                      <w:rFonts w:ascii="Cambria Math" w:eastAsia="Arial" w:hAnsi="Cambria Math" w:cs="Arial"/>
                      <w:i/>
                    </w:rPr>
                  </m:ctrlPr>
                </m:sSupPr>
                <m:e>
                  <m:r>
                    <w:rPr>
                      <w:rFonts w:ascii="Cambria Math" w:eastAsia="Arial" w:hAnsi="Cambria Math" w:cs="Arial"/>
                    </w:rPr>
                    <m:t>10</m:t>
                  </m:r>
                </m:e>
                <m:sup>
                  <m:r>
                    <w:rPr>
                      <w:rFonts w:ascii="Cambria Math" w:eastAsia="Arial" w:hAnsi="Cambria Math" w:cs="Arial"/>
                    </w:rPr>
                    <m:t>-6</m:t>
                  </m:r>
                </m:sup>
              </m:sSup>
            </m:e>
          </m:d>
          <m:r>
            <w:rPr>
              <w:rFonts w:ascii="Cambria Math" w:eastAsia="Arial" w:hAnsi="Cambria Math" w:cs="Arial"/>
            </w:rPr>
            <m:t>+</m:t>
          </m:r>
          <m:d>
            <m:dPr>
              <m:ctrlPr>
                <w:rPr>
                  <w:rFonts w:ascii="Cambria Math" w:eastAsia="Arial" w:hAnsi="Cambria Math" w:cs="Arial"/>
                  <w:i/>
                </w:rPr>
              </m:ctrlPr>
            </m:dPr>
            <m:e>
              <m:r>
                <w:rPr>
                  <w:rFonts w:ascii="Cambria Math" w:eastAsia="Arial" w:hAnsi="Cambria Math" w:cs="Arial"/>
                </w:rPr>
                <m:t>2025x</m:t>
              </m:r>
              <m:sSup>
                <m:sSupPr>
                  <m:ctrlPr>
                    <w:rPr>
                      <w:rFonts w:ascii="Cambria Math" w:eastAsia="Arial" w:hAnsi="Cambria Math" w:cs="Arial"/>
                      <w:i/>
                    </w:rPr>
                  </m:ctrlPr>
                </m:sSupPr>
                <m:e>
                  <m:r>
                    <w:rPr>
                      <w:rFonts w:ascii="Cambria Math" w:eastAsia="Arial" w:hAnsi="Cambria Math" w:cs="Arial"/>
                    </w:rPr>
                    <m:t>10</m:t>
                  </m:r>
                </m:e>
                <m:sup>
                  <m:r>
                    <w:rPr>
                      <w:rFonts w:ascii="Cambria Math" w:eastAsia="Arial" w:hAnsi="Cambria Math" w:cs="Arial"/>
                    </w:rPr>
                    <m:t>-6</m:t>
                  </m:r>
                </m:sup>
              </m:sSup>
            </m:e>
          </m:d>
          <m:r>
            <w:rPr>
              <w:rFonts w:ascii="Cambria Math" w:eastAsia="Arial" w:hAnsi="Cambria Math" w:cs="Arial"/>
            </w:rPr>
            <m:t>)/9=</m:t>
          </m:r>
          <m:f>
            <m:fPr>
              <m:ctrlPr>
                <w:rPr>
                  <w:rFonts w:ascii="Cambria Math" w:eastAsia="Arial" w:hAnsi="Cambria Math" w:cs="Arial"/>
                  <w:i/>
                </w:rPr>
              </m:ctrlPr>
            </m:fPr>
            <m:num>
              <m:r>
                <w:rPr>
                  <w:rFonts w:ascii="Cambria Math" w:eastAsia="Arial" w:hAnsi="Cambria Math" w:cs="Arial"/>
                </w:rPr>
                <m:t>17850x</m:t>
              </m:r>
              <m:sSup>
                <m:sSupPr>
                  <m:ctrlPr>
                    <w:rPr>
                      <w:rFonts w:ascii="Cambria Math" w:eastAsia="Arial" w:hAnsi="Cambria Math" w:cs="Arial"/>
                      <w:i/>
                    </w:rPr>
                  </m:ctrlPr>
                </m:sSupPr>
                <m:e>
                  <m:r>
                    <w:rPr>
                      <w:rFonts w:ascii="Cambria Math" w:eastAsia="Arial" w:hAnsi="Cambria Math" w:cs="Arial"/>
                    </w:rPr>
                    <m:t>10</m:t>
                  </m:r>
                </m:e>
                <m:sup>
                  <m:r>
                    <w:rPr>
                      <w:rFonts w:ascii="Cambria Math" w:eastAsia="Arial" w:hAnsi="Cambria Math" w:cs="Arial"/>
                    </w:rPr>
                    <m:t>-6</m:t>
                  </m:r>
                </m:sup>
              </m:sSup>
            </m:num>
            <m:den>
              <m:r>
                <w:rPr>
                  <w:rFonts w:ascii="Cambria Math" w:eastAsia="Arial" w:hAnsi="Cambria Math" w:cs="Arial"/>
                </w:rPr>
                <m:t>9</m:t>
              </m:r>
            </m:den>
          </m:f>
        </m:oMath>
      </m:oMathPara>
    </w:p>
    <w:p w14:paraId="5CF2B9A7" w14:textId="77777777" w:rsidR="006607F6" w:rsidRPr="006C0348" w:rsidRDefault="006607F6" w:rsidP="00AF1A00">
      <w:pPr>
        <w:jc w:val="center"/>
        <w:rPr>
          <w:rFonts w:ascii="Arial" w:eastAsia="Arial" w:hAnsi="Arial" w:cs="Arial"/>
        </w:rPr>
      </w:pPr>
    </w:p>
    <w:p w14:paraId="66C91FD8" w14:textId="77777777" w:rsidR="00070CCC" w:rsidRPr="006C0348" w:rsidRDefault="00070CCC" w:rsidP="00AF1A00">
      <w:pPr>
        <w:jc w:val="center"/>
        <w:rPr>
          <w:rFonts w:ascii="Arial" w:eastAsia="Arial" w:hAnsi="Arial" w:cs="Arial"/>
        </w:rPr>
      </w:pPr>
      <m:oMathPara>
        <m:oMath>
          <m:r>
            <w:rPr>
              <w:rFonts w:ascii="Cambria Math" w:eastAsia="Arial" w:hAnsi="Cambria Math" w:cs="Arial"/>
            </w:rPr>
            <m:t xml:space="preserve">Variância= </m:t>
          </m:r>
          <m:f>
            <m:fPr>
              <m:ctrlPr>
                <w:rPr>
                  <w:rFonts w:ascii="Cambria Math" w:eastAsia="Arial" w:hAnsi="Cambria Math" w:cs="Arial"/>
                  <w:i/>
                </w:rPr>
              </m:ctrlPr>
            </m:fPr>
            <m:num>
              <m:r>
                <w:rPr>
                  <w:rFonts w:ascii="Cambria Math" w:eastAsia="Arial" w:hAnsi="Cambria Math" w:cs="Arial"/>
                </w:rPr>
                <m:t>0,01785</m:t>
              </m:r>
            </m:num>
            <m:den>
              <m:r>
                <w:rPr>
                  <w:rFonts w:ascii="Cambria Math" w:eastAsia="Arial" w:hAnsi="Cambria Math" w:cs="Arial"/>
                </w:rPr>
                <m:t>9</m:t>
              </m:r>
            </m:den>
          </m:f>
        </m:oMath>
      </m:oMathPara>
    </w:p>
    <w:p w14:paraId="4CD79C0D" w14:textId="77777777" w:rsidR="00070CCC" w:rsidRPr="006C0348" w:rsidRDefault="00070CCC" w:rsidP="00070CCC">
      <w:pPr>
        <w:jc w:val="center"/>
        <w:rPr>
          <w:rFonts w:ascii="Arial" w:eastAsia="Arial" w:hAnsi="Arial" w:cs="Arial"/>
        </w:rPr>
      </w:pPr>
      <m:oMathPara>
        <m:oMath>
          <m:r>
            <w:rPr>
              <w:rFonts w:ascii="Cambria Math" w:eastAsia="Arial" w:hAnsi="Cambria Math" w:cs="Arial"/>
            </w:rPr>
            <m:t xml:space="preserve">Variância= 0,001983 </m:t>
          </m:r>
          <m:d>
            <m:dPr>
              <m:ctrlPr>
                <w:rPr>
                  <w:rFonts w:ascii="Cambria Math" w:eastAsia="Arial" w:hAnsi="Cambria Math" w:cs="Arial"/>
                  <w:i/>
                </w:rPr>
              </m:ctrlPr>
            </m:dPr>
            <m:e>
              <m:r>
                <w:rPr>
                  <w:rFonts w:ascii="Cambria Math" w:eastAsia="Arial" w:hAnsi="Cambria Math" w:cs="Arial"/>
                </w:rPr>
                <m:t>Aproximadamente</m:t>
              </m:r>
            </m:e>
          </m:d>
          <m:r>
            <w:rPr>
              <w:rFonts w:ascii="Cambria Math" w:eastAsia="Arial" w:hAnsi="Cambria Math" w:cs="Arial"/>
            </w:rPr>
            <m:t>=1,983x</m:t>
          </m:r>
          <m:sSup>
            <m:sSupPr>
              <m:ctrlPr>
                <w:rPr>
                  <w:rFonts w:ascii="Cambria Math" w:eastAsia="Arial" w:hAnsi="Cambria Math" w:cs="Arial"/>
                  <w:i/>
                </w:rPr>
              </m:ctrlPr>
            </m:sSupPr>
            <m:e>
              <m:r>
                <w:rPr>
                  <w:rFonts w:ascii="Cambria Math" w:eastAsia="Arial" w:hAnsi="Cambria Math" w:cs="Arial"/>
                </w:rPr>
                <m:t>10</m:t>
              </m:r>
            </m:e>
            <m:sup>
              <m:r>
                <w:rPr>
                  <w:rFonts w:ascii="Cambria Math" w:eastAsia="Arial" w:hAnsi="Cambria Math" w:cs="Arial"/>
                </w:rPr>
                <m:t>-3</m:t>
              </m:r>
            </m:sup>
          </m:sSup>
        </m:oMath>
      </m:oMathPara>
    </w:p>
    <w:p w14:paraId="068A7EDC" w14:textId="77777777" w:rsidR="00070CCC" w:rsidRPr="006C0348" w:rsidRDefault="00070CCC" w:rsidP="00070CCC">
      <w:pPr>
        <w:jc w:val="center"/>
        <w:rPr>
          <w:rFonts w:ascii="Arial" w:eastAsia="Arial" w:hAnsi="Arial" w:cs="Arial"/>
        </w:rPr>
      </w:pPr>
      <m:oMathPara>
        <m:oMath>
          <m:r>
            <w:rPr>
              <w:rFonts w:ascii="Cambria Math" w:eastAsia="Arial" w:hAnsi="Cambria Math" w:cs="Arial"/>
            </w:rPr>
            <m:t xml:space="preserve">Desvio Padrão= √0,001983 </m:t>
          </m:r>
        </m:oMath>
      </m:oMathPara>
    </w:p>
    <w:p w14:paraId="0A317320" w14:textId="77777777" w:rsidR="00070CCC" w:rsidRPr="00DC4919" w:rsidRDefault="00DC4919" w:rsidP="00070CCC">
      <w:pPr>
        <w:jc w:val="center"/>
        <w:rPr>
          <w:rFonts w:ascii="Arial" w:eastAsia="Arial" w:hAnsi="Arial" w:cs="Arial"/>
          <w:b/>
          <w:bCs/>
        </w:rPr>
      </w:pPr>
      <m:oMathPara>
        <m:oMath>
          <m:r>
            <m:rPr>
              <m:sty m:val="bi"/>
            </m:rPr>
            <w:rPr>
              <w:rFonts w:ascii="Cambria Math" w:eastAsia="Arial" w:hAnsi="Cambria Math" w:cs="Arial"/>
            </w:rPr>
            <m:t>Desvio Padrão= 0,0445 (Aproximadamente)</m:t>
          </m:r>
        </m:oMath>
      </m:oMathPara>
    </w:p>
    <w:p w14:paraId="261A44C1" w14:textId="77777777" w:rsidR="00612933" w:rsidRDefault="00612933" w:rsidP="00612933">
      <w:pPr>
        <w:jc w:val="both"/>
        <w:rPr>
          <w:b/>
        </w:rPr>
      </w:pPr>
    </w:p>
    <w:p w14:paraId="58CC6772" w14:textId="77777777" w:rsidR="00A6738D" w:rsidRDefault="000532F9" w:rsidP="00612933">
      <w:pPr>
        <w:jc w:val="both"/>
      </w:pPr>
      <w:r>
        <w:rPr>
          <w:b/>
        </w:rPr>
        <w:t xml:space="preserve">5 </w:t>
      </w:r>
      <w:r>
        <w:t>Não, nesse caso em específico</w:t>
      </w:r>
      <w:r w:rsidR="00A03C17">
        <w:t>,</w:t>
      </w:r>
      <w:r>
        <w:t xml:space="preserve"> </w:t>
      </w:r>
      <w:r w:rsidR="00A03C17" w:rsidRPr="00A03C17">
        <w:t>a moda seria uma</w:t>
      </w:r>
      <w:r w:rsidR="003A0AF2">
        <w:t xml:space="preserve"> boa</w:t>
      </w:r>
      <w:r w:rsidR="00A03C17" w:rsidRPr="00A03C17">
        <w:t xml:space="preserve"> medida de posição visto que a distribuição tem duas modas, sendo bimodal</w:t>
      </w:r>
      <w:r>
        <w:t xml:space="preserve">. </w:t>
      </w:r>
    </w:p>
    <w:p w14:paraId="34A95742" w14:textId="77777777" w:rsidR="00612933" w:rsidRDefault="00612933" w:rsidP="00612933">
      <w:pPr>
        <w:jc w:val="both"/>
      </w:pPr>
    </w:p>
    <w:p w14:paraId="5F854675" w14:textId="77777777" w:rsidR="000532F9" w:rsidRDefault="000532F9" w:rsidP="00612933">
      <w:pPr>
        <w:jc w:val="both"/>
        <w:rPr>
          <w:b/>
        </w:rPr>
      </w:pPr>
      <w:r>
        <w:rPr>
          <w:b/>
        </w:rPr>
        <w:t xml:space="preserve">6. </w:t>
      </w:r>
    </w:p>
    <w:p w14:paraId="16ECDB49" w14:textId="77777777" w:rsidR="00A6738D" w:rsidRDefault="000532F9" w:rsidP="00612933">
      <w:pPr>
        <w:jc w:val="both"/>
      </w:pPr>
      <w:r>
        <w:rPr>
          <w:b/>
        </w:rPr>
        <w:t xml:space="preserve">A) </w:t>
      </w:r>
      <w:r>
        <w:t xml:space="preserve">17+20+28+19+7+4+5 = </w:t>
      </w:r>
      <w:r w:rsidRPr="00612933">
        <w:rPr>
          <w:b/>
          <w:bCs/>
        </w:rPr>
        <w:t>100.</w:t>
      </w:r>
      <w:r>
        <w:t xml:space="preserve"> Mediana </w:t>
      </w:r>
      <w:r w:rsidR="00612933">
        <w:t>será</w:t>
      </w:r>
      <w:r>
        <w:t xml:space="preserve"> a média entre a ordem 50 e a ordem 51. (2+</w:t>
      </w:r>
      <w:proofErr w:type="gramStart"/>
      <w:r>
        <w:t>2)/</w:t>
      </w:r>
      <w:proofErr w:type="gramEnd"/>
      <w:r>
        <w:t>2=2</w:t>
      </w:r>
    </w:p>
    <w:p w14:paraId="17A53EC3" w14:textId="77777777" w:rsidR="000532F9" w:rsidRDefault="000532F9" w:rsidP="00612933">
      <w:pPr>
        <w:jc w:val="both"/>
      </w:pPr>
    </w:p>
    <w:p w14:paraId="39657E01" w14:textId="77777777" w:rsidR="00A6738D" w:rsidRDefault="000532F9" w:rsidP="00612933">
      <w:pPr>
        <w:jc w:val="both"/>
      </w:pPr>
      <w:r>
        <w:rPr>
          <w:b/>
        </w:rPr>
        <w:t xml:space="preserve">B) </w:t>
      </w:r>
      <w:r>
        <w:t>2, já que mais se repete.</w:t>
      </w:r>
    </w:p>
    <w:p w14:paraId="059FCAED" w14:textId="77777777" w:rsidR="000532F9" w:rsidRDefault="000532F9" w:rsidP="00612933">
      <w:pPr>
        <w:jc w:val="both"/>
      </w:pPr>
    </w:p>
    <w:p w14:paraId="5E38A26A" w14:textId="77777777" w:rsidR="00A6738D" w:rsidRDefault="000532F9" w:rsidP="00612933">
      <w:pPr>
        <w:jc w:val="both"/>
      </w:pPr>
      <w:bookmarkStart w:id="4" w:name="_gjdgxs" w:colFirst="0" w:colLast="0"/>
      <w:bookmarkEnd w:id="4"/>
      <w:r>
        <w:rPr>
          <w:b/>
        </w:rPr>
        <w:t xml:space="preserve">C) </w:t>
      </w:r>
      <w:r>
        <w:t xml:space="preserve">A média se torna mais complexa de se calcular posto que se faz necessário saber também o valor de todos os dados, não apenas a ordem e frequência. Para fazer uma estimativa mais </w:t>
      </w:r>
      <w:r>
        <w:lastRenderedPageBreak/>
        <w:t xml:space="preserve">próxima seria interessante fazer uma pesquisa sobre o assunto. Contudo, podemos supor que 3 famílias tenham 6 filhos, 1 tenha 7 e 1 tenha 10. Calcula-se a média ponderada: (17(0) + 20(1) + 28(2) + 19(3) + 7(4) + 5(5) + 3(6) + 1(7) + 1(10))/(17+20+28+19+7+5+5) = </w:t>
      </w:r>
      <w:r w:rsidRPr="000532F9">
        <w:rPr>
          <w:b/>
          <w:bCs/>
        </w:rPr>
        <w:t>2.119 filhos por família, em média.</w:t>
      </w:r>
    </w:p>
    <w:p w14:paraId="3DBB9ED0" w14:textId="77777777" w:rsidR="00A6738D" w:rsidRDefault="00A6738D" w:rsidP="00612933">
      <w:pPr>
        <w:jc w:val="both"/>
        <w:rPr>
          <w:b/>
        </w:rPr>
      </w:pPr>
      <w:bookmarkStart w:id="5" w:name="_sgwk88r9c0zu" w:colFirst="0" w:colLast="0"/>
      <w:bookmarkEnd w:id="5"/>
    </w:p>
    <w:sectPr w:rsidR="00A6738D" w:rsidSect="00AF1A00">
      <w:pgSz w:w="11906" w:h="16838"/>
      <w:pgMar w:top="1701" w:right="1134" w:bottom="1134" w:left="1701"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38D"/>
    <w:rsid w:val="000532F9"/>
    <w:rsid w:val="00070CCC"/>
    <w:rsid w:val="000C4AAD"/>
    <w:rsid w:val="000C6460"/>
    <w:rsid w:val="001A0AB6"/>
    <w:rsid w:val="00266013"/>
    <w:rsid w:val="00277155"/>
    <w:rsid w:val="002860D2"/>
    <w:rsid w:val="003A0AF2"/>
    <w:rsid w:val="00483C9B"/>
    <w:rsid w:val="00505C69"/>
    <w:rsid w:val="00612933"/>
    <w:rsid w:val="00640BFF"/>
    <w:rsid w:val="00651373"/>
    <w:rsid w:val="006607F6"/>
    <w:rsid w:val="00682C96"/>
    <w:rsid w:val="006B5CDF"/>
    <w:rsid w:val="006C0348"/>
    <w:rsid w:val="006E17C4"/>
    <w:rsid w:val="007226FC"/>
    <w:rsid w:val="00A03C17"/>
    <w:rsid w:val="00A6738D"/>
    <w:rsid w:val="00A74316"/>
    <w:rsid w:val="00AF1A00"/>
    <w:rsid w:val="00B53F0C"/>
    <w:rsid w:val="00BD205C"/>
    <w:rsid w:val="00BD6FC5"/>
    <w:rsid w:val="00C34EE8"/>
    <w:rsid w:val="00C44544"/>
    <w:rsid w:val="00C62090"/>
    <w:rsid w:val="00D661FE"/>
    <w:rsid w:val="00D750A0"/>
    <w:rsid w:val="00D80FBF"/>
    <w:rsid w:val="00DC4919"/>
    <w:rsid w:val="00DF4CD2"/>
    <w:rsid w:val="00EC4526"/>
    <w:rsid w:val="00F36A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1D9A0"/>
  <w15:docId w15:val="{83710525-40F2-41F2-8E09-FBF2A7C2E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line="240" w:lineRule="auto"/>
    </w:pPr>
    <w:tblPr>
      <w:tblStyleRowBandSize w:val="1"/>
      <w:tblStyleColBandSize w:val="1"/>
      <w:tblCellMar>
        <w:left w:w="108" w:type="dxa"/>
        <w:right w:w="108" w:type="dxa"/>
      </w:tblCellMar>
    </w:tblPr>
  </w:style>
  <w:style w:type="character" w:styleId="PlaceholderText">
    <w:name w:val="Placeholder Text"/>
    <w:basedOn w:val="DefaultParagraphFont"/>
    <w:uiPriority w:val="99"/>
    <w:semiHidden/>
    <w:rsid w:val="006B5C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604</Words>
  <Characters>3444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Natalia Poiatti</cp:lastModifiedBy>
  <cp:revision>2</cp:revision>
  <dcterms:created xsi:type="dcterms:W3CDTF">2022-04-12T17:20:00Z</dcterms:created>
  <dcterms:modified xsi:type="dcterms:W3CDTF">2022-04-12T17:20:00Z</dcterms:modified>
</cp:coreProperties>
</file>