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10F" w14:textId="77777777" w:rsidR="005C1549" w:rsidRDefault="005C1549" w:rsidP="005C1549">
      <w:pPr>
        <w:rPr>
          <w:rFonts w:ascii="Arial" w:hAnsi="Arial"/>
          <w:sz w:val="24"/>
        </w:rPr>
      </w:pPr>
    </w:p>
    <w:tbl>
      <w:tblPr>
        <w:tblW w:w="921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2693"/>
      </w:tblGrid>
      <w:tr w:rsidR="005C1549" w:rsidRPr="006A2B44" w14:paraId="6F2A9DB4" w14:textId="77777777" w:rsidTr="00FF2FC7">
        <w:trPr>
          <w:cantSplit/>
          <w:trHeight w:val="1422"/>
        </w:trPr>
        <w:tc>
          <w:tcPr>
            <w:tcW w:w="1419" w:type="dxa"/>
            <w:tcBorders>
              <w:bottom w:val="single" w:sz="12" w:space="0" w:color="auto"/>
            </w:tcBorders>
          </w:tcPr>
          <w:p w14:paraId="7FFB5574" w14:textId="77777777" w:rsidR="005C1549" w:rsidRPr="006A2B44" w:rsidRDefault="005C1549" w:rsidP="00FF2FC7">
            <w:pPr>
              <w:widowControl w:val="0"/>
              <w:ind w:left="-397" w:right="-39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E08996E" wp14:editId="6AF2EDC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-20320</wp:posOffset>
                  </wp:positionV>
                  <wp:extent cx="697230" cy="901700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680A50C1" w14:textId="77777777" w:rsidR="005C1549" w:rsidRPr="006A2B44" w:rsidRDefault="005C1549" w:rsidP="00FF2FC7">
            <w:pPr>
              <w:spacing w:line="100" w:lineRule="exact"/>
              <w:jc w:val="center"/>
              <w:rPr>
                <w:rFonts w:ascii="Calibri" w:hAnsi="Calibri"/>
                <w:b/>
              </w:rPr>
            </w:pPr>
          </w:p>
          <w:p w14:paraId="6EC8E1A3" w14:textId="77777777" w:rsidR="005C1549" w:rsidRPr="006A2B44" w:rsidRDefault="005C1549" w:rsidP="00FF2FC7">
            <w:pPr>
              <w:pStyle w:val="Ttulo1"/>
              <w:ind w:left="-57"/>
              <w:jc w:val="left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UNIVERSIDADE DE SÃO PAULO</w:t>
            </w:r>
          </w:p>
          <w:p w14:paraId="2B852F24" w14:textId="77777777" w:rsidR="005C1549" w:rsidRPr="006A2B44" w:rsidRDefault="005C1549" w:rsidP="00FF2FC7">
            <w:pPr>
              <w:spacing w:before="20"/>
              <w:ind w:left="-57"/>
              <w:rPr>
                <w:rFonts w:ascii="Calibri" w:hAnsi="Calibri"/>
                <w:b/>
                <w:sz w:val="24"/>
              </w:rPr>
            </w:pPr>
            <w:r w:rsidRPr="006A2B44">
              <w:rPr>
                <w:rFonts w:ascii="Calibri" w:hAnsi="Calibri"/>
                <w:b/>
                <w:sz w:val="24"/>
              </w:rPr>
              <w:t>INSTITUTO DE CIÊNCIAS BIOMÉDICAS</w:t>
            </w:r>
          </w:p>
          <w:p w14:paraId="2F6E348C" w14:textId="77777777" w:rsidR="005C1549" w:rsidRPr="006A2B44" w:rsidRDefault="005C1549" w:rsidP="00FF2FC7">
            <w:pPr>
              <w:pStyle w:val="Ttulo6"/>
              <w:spacing w:before="20" w:line="240" w:lineRule="auto"/>
              <w:ind w:left="-57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DEPARTAMENTO DE IMUNOLOGIA</w:t>
            </w:r>
          </w:p>
          <w:p w14:paraId="31E2A8BD" w14:textId="77777777" w:rsidR="005C1549" w:rsidRPr="006A2B44" w:rsidRDefault="005C1549" w:rsidP="00FF2FC7">
            <w:pPr>
              <w:pStyle w:val="Ttulo7"/>
              <w:spacing w:before="60" w:line="240" w:lineRule="auto"/>
              <w:ind w:left="-57"/>
              <w:rPr>
                <w:rFonts w:ascii="Calibri" w:hAnsi="Calibri"/>
                <w:i/>
              </w:rPr>
            </w:pPr>
            <w:r w:rsidRPr="006A2B44">
              <w:rPr>
                <w:rFonts w:ascii="Calibri" w:hAnsi="Calibri"/>
                <w:i/>
              </w:rPr>
              <w:t>LABORATÓRIO DE BIOLOGIA CELULAR E MOLECULAR</w:t>
            </w:r>
          </w:p>
        </w:tc>
        <w:tc>
          <w:tcPr>
            <w:tcW w:w="2693" w:type="dxa"/>
          </w:tcPr>
          <w:p w14:paraId="5F70383E" w14:textId="77777777" w:rsidR="005C1549" w:rsidRPr="006A2B44" w:rsidRDefault="005C1549" w:rsidP="00FF2FC7">
            <w:pPr>
              <w:spacing w:before="40"/>
              <w:jc w:val="right"/>
              <w:rPr>
                <w:rFonts w:ascii="Calibri" w:hAnsi="Calibri"/>
              </w:rPr>
            </w:pPr>
          </w:p>
        </w:tc>
      </w:tr>
    </w:tbl>
    <w:p w14:paraId="50F0F3E8" w14:textId="77777777" w:rsidR="005C1549" w:rsidRPr="00A06618" w:rsidRDefault="005C1549" w:rsidP="005C1549">
      <w:pPr>
        <w:jc w:val="center"/>
        <w:rPr>
          <w:rFonts w:ascii="Calibri" w:hAnsi="Calibri"/>
          <w:b/>
          <w:sz w:val="28"/>
          <w:szCs w:val="24"/>
        </w:rPr>
      </w:pPr>
    </w:p>
    <w:p w14:paraId="46C9EC50" w14:textId="77777777" w:rsidR="005C1549" w:rsidRPr="009B59F8" w:rsidRDefault="005C1549" w:rsidP="005C1549">
      <w:pPr>
        <w:jc w:val="center"/>
        <w:rPr>
          <w:rFonts w:ascii="Calibri" w:hAnsi="Calibri" w:cs="Arial"/>
          <w:b/>
          <w:i/>
          <w:sz w:val="36"/>
          <w:szCs w:val="28"/>
          <w:lang w:val="pt-BR"/>
        </w:rPr>
      </w:pPr>
      <w:r w:rsidRPr="009B59F8">
        <w:rPr>
          <w:rFonts w:ascii="Calibri" w:hAnsi="Calibri" w:cs="Arial"/>
          <w:b/>
          <w:i/>
          <w:sz w:val="36"/>
          <w:szCs w:val="28"/>
          <w:lang w:val="pt-BR"/>
        </w:rPr>
        <w:t>Curso de Nutrição (2022)</w:t>
      </w:r>
    </w:p>
    <w:p w14:paraId="4B7B9B85" w14:textId="77777777" w:rsidR="005C1549" w:rsidRPr="009B59F8" w:rsidRDefault="005C1549" w:rsidP="005C1549">
      <w:pPr>
        <w:jc w:val="center"/>
        <w:rPr>
          <w:rFonts w:ascii="Calibri" w:hAnsi="Calibri" w:cs="Arial"/>
          <w:b/>
          <w:i/>
          <w:sz w:val="36"/>
          <w:szCs w:val="28"/>
          <w:lang w:val="pt-BR"/>
        </w:rPr>
      </w:pPr>
      <w:r w:rsidRPr="009B59F8">
        <w:rPr>
          <w:rFonts w:ascii="Calibri" w:hAnsi="Calibri" w:cs="Arial"/>
          <w:b/>
          <w:i/>
          <w:sz w:val="36"/>
          <w:szCs w:val="28"/>
          <w:lang w:val="pt-BR"/>
        </w:rPr>
        <w:t>Disciplina BMI-0256 – Imunologia (Noturno)</w:t>
      </w:r>
    </w:p>
    <w:p w14:paraId="600A0AB7" w14:textId="77777777" w:rsidR="005C1549" w:rsidRPr="009B59F8" w:rsidRDefault="005C1549" w:rsidP="005C1549">
      <w:pPr>
        <w:jc w:val="center"/>
        <w:rPr>
          <w:rFonts w:ascii="Calibri" w:hAnsi="Calibri" w:cs="Arial"/>
          <w:b/>
          <w:sz w:val="36"/>
          <w:szCs w:val="28"/>
          <w:lang w:val="it-IT"/>
        </w:rPr>
      </w:pPr>
    </w:p>
    <w:p w14:paraId="7C4A00AB" w14:textId="77777777" w:rsidR="005C1549" w:rsidRPr="009B59F8" w:rsidRDefault="005C1549" w:rsidP="005C1549">
      <w:pPr>
        <w:jc w:val="center"/>
        <w:rPr>
          <w:rFonts w:ascii="Calibri" w:hAnsi="Calibri" w:cs="Arial"/>
          <w:sz w:val="36"/>
          <w:szCs w:val="28"/>
          <w:lang w:val="it-IT"/>
        </w:rPr>
      </w:pPr>
      <w:r w:rsidRPr="009B59F8">
        <w:rPr>
          <w:rFonts w:ascii="Calibri" w:hAnsi="Calibri" w:cs="Arial"/>
          <w:sz w:val="36"/>
          <w:szCs w:val="28"/>
          <w:lang w:val="it-IT"/>
        </w:rPr>
        <w:t>Questionário 1</w:t>
      </w:r>
    </w:p>
    <w:p w14:paraId="4E71E0DE" w14:textId="752CD593" w:rsidR="00DB6C8B" w:rsidRDefault="00DB6C8B" w:rsidP="005C1549">
      <w:pPr>
        <w:jc w:val="both"/>
        <w:rPr>
          <w:sz w:val="24"/>
          <w:szCs w:val="24"/>
        </w:rPr>
      </w:pPr>
    </w:p>
    <w:p w14:paraId="540A6010" w14:textId="0E49A47A" w:rsidR="005C1549" w:rsidRDefault="005C1549" w:rsidP="005B4B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4"/>
          <w:szCs w:val="24"/>
          <w:lang w:val="it-IT"/>
        </w:rPr>
      </w:pPr>
      <w:r w:rsidRPr="005B4B0E">
        <w:rPr>
          <w:rFonts w:ascii="Calibri" w:hAnsi="Calibri" w:cs="Arial"/>
          <w:sz w:val="24"/>
          <w:szCs w:val="24"/>
          <w:lang w:val="it-IT"/>
        </w:rPr>
        <w:t>Quais são e para que servem os órgãos linfóides primários</w:t>
      </w:r>
      <w:r w:rsidRPr="005B4B0E">
        <w:rPr>
          <w:rFonts w:ascii="Calibri" w:hAnsi="Calibri" w:cs="Arial"/>
          <w:sz w:val="24"/>
          <w:szCs w:val="24"/>
          <w:lang w:val="it-IT"/>
        </w:rPr>
        <w:t xml:space="preserve"> e secundários ?</w:t>
      </w:r>
    </w:p>
    <w:p w14:paraId="0035C104" w14:textId="7892CD31" w:rsidR="005B4B0E" w:rsidRDefault="005B4B0E" w:rsidP="005B4B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4"/>
          <w:szCs w:val="24"/>
          <w:lang w:val="it-IT"/>
        </w:rPr>
      </w:pPr>
      <w:r w:rsidRPr="00C81ED1">
        <w:rPr>
          <w:rFonts w:ascii="Calibri" w:hAnsi="Calibri" w:cs="Arial"/>
          <w:sz w:val="24"/>
          <w:szCs w:val="24"/>
          <w:lang w:val="it-IT"/>
        </w:rPr>
        <w:t>Quais as principais diferenças entre imunidade inata e adaptativa</w:t>
      </w:r>
      <w:r>
        <w:rPr>
          <w:rFonts w:ascii="Calibri" w:hAnsi="Calibri" w:cs="Arial"/>
          <w:sz w:val="24"/>
          <w:szCs w:val="24"/>
          <w:lang w:val="it-IT"/>
        </w:rPr>
        <w:t>?</w:t>
      </w:r>
    </w:p>
    <w:p w14:paraId="32D6C970" w14:textId="0053E42E" w:rsidR="005B4B0E" w:rsidRDefault="0011554F" w:rsidP="0023777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4"/>
          <w:szCs w:val="24"/>
          <w:lang w:val="it-IT"/>
        </w:rPr>
      </w:pPr>
      <w:r>
        <w:rPr>
          <w:rFonts w:ascii="Calibri" w:hAnsi="Calibri" w:cs="Arial"/>
          <w:sz w:val="24"/>
          <w:szCs w:val="24"/>
          <w:lang w:val="it-IT"/>
        </w:rPr>
        <w:t xml:space="preserve">Explique o </w:t>
      </w:r>
      <w:r w:rsidR="00313D05">
        <w:rPr>
          <w:rFonts w:ascii="Calibri" w:hAnsi="Calibri" w:cs="Arial"/>
          <w:sz w:val="24"/>
          <w:szCs w:val="24"/>
          <w:lang w:val="it-IT"/>
        </w:rPr>
        <w:t xml:space="preserve">processo </w:t>
      </w:r>
      <w:r>
        <w:rPr>
          <w:rFonts w:ascii="Calibri" w:hAnsi="Calibri" w:cs="Arial"/>
          <w:sz w:val="24"/>
          <w:szCs w:val="24"/>
          <w:lang w:val="it-IT"/>
        </w:rPr>
        <w:t>inflam</w:t>
      </w:r>
      <w:r w:rsidR="00313D05">
        <w:rPr>
          <w:rFonts w:ascii="Calibri" w:hAnsi="Calibri" w:cs="Arial"/>
          <w:sz w:val="24"/>
          <w:szCs w:val="24"/>
          <w:lang w:val="it-IT"/>
        </w:rPr>
        <w:t>atório citando</w:t>
      </w:r>
      <w:r>
        <w:rPr>
          <w:rFonts w:ascii="Calibri" w:hAnsi="Calibri" w:cs="Arial"/>
          <w:sz w:val="24"/>
          <w:szCs w:val="24"/>
          <w:lang w:val="it-IT"/>
        </w:rPr>
        <w:t xml:space="preserve"> como as células e moléculas da resposta inata e adaptativa</w:t>
      </w:r>
      <w:r w:rsidR="00237773">
        <w:rPr>
          <w:rFonts w:ascii="Calibri" w:hAnsi="Calibri" w:cs="Arial"/>
          <w:sz w:val="24"/>
          <w:szCs w:val="24"/>
          <w:lang w:val="it-IT"/>
        </w:rPr>
        <w:t xml:space="preserve"> </w:t>
      </w:r>
      <w:r w:rsidR="00313D05">
        <w:rPr>
          <w:rFonts w:ascii="Calibri" w:hAnsi="Calibri" w:cs="Arial"/>
          <w:sz w:val="24"/>
          <w:szCs w:val="24"/>
          <w:lang w:val="it-IT"/>
        </w:rPr>
        <w:t>contribuem para sua formação.</w:t>
      </w:r>
    </w:p>
    <w:p w14:paraId="34CDB32F" w14:textId="77777777" w:rsidR="005775EE" w:rsidRPr="00C81ED1" w:rsidRDefault="005775EE" w:rsidP="005775E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C81ED1">
        <w:rPr>
          <w:rFonts w:asciiTheme="minorHAnsi" w:hAnsiTheme="minorHAnsi" w:cs="Arial"/>
          <w:sz w:val="24"/>
          <w:szCs w:val="24"/>
          <w:lang w:val="it-IT"/>
        </w:rPr>
        <w:t>Quais são as características dos receptores para antígenos em macrófagos e linfócitos?</w:t>
      </w:r>
    </w:p>
    <w:p w14:paraId="603582F9" w14:textId="4DFA7C45" w:rsidR="00DD472D" w:rsidRDefault="00DD472D" w:rsidP="00DD472D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C81ED1">
        <w:rPr>
          <w:rFonts w:asciiTheme="minorHAnsi" w:hAnsiTheme="minorHAnsi" w:cs="Arial"/>
          <w:sz w:val="24"/>
          <w:szCs w:val="24"/>
          <w:lang w:val="it-IT"/>
        </w:rPr>
        <w:t>Quais são os quatro postulados da “Teoria da Seleção Clonal” e o que cada um deles representa?</w:t>
      </w:r>
    </w:p>
    <w:p w14:paraId="117D04BB" w14:textId="7BA8FA0F" w:rsidR="00DD472D" w:rsidRDefault="00DD472D" w:rsidP="00DD47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81ED1">
        <w:rPr>
          <w:rFonts w:asciiTheme="minorHAnsi" w:hAnsiTheme="minorHAnsi"/>
          <w:sz w:val="24"/>
          <w:szCs w:val="24"/>
        </w:rPr>
        <w:t>Quem teve catapora não tem catapora de novo, mas pode ter rubéola.  De onde vem a especificidade da resistência às infecções?</w:t>
      </w:r>
    </w:p>
    <w:p w14:paraId="0D273A3A" w14:textId="77777777" w:rsidR="00126411" w:rsidRPr="00C81ED1" w:rsidRDefault="00126411" w:rsidP="0012641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81ED1">
        <w:rPr>
          <w:rFonts w:asciiTheme="minorHAnsi" w:hAnsiTheme="minorHAnsi"/>
          <w:sz w:val="24"/>
          <w:szCs w:val="24"/>
        </w:rPr>
        <w:t xml:space="preserve">Um dos mecanismos de defesa do organismo, ativado durante a inflamação, é a fagocitose – o englobamento de uma partícula por uma célula especializada (fagócito).  Se a fagocitose é um mecanismo de defesa do hospedeiro, como pode haver </w:t>
      </w:r>
      <w:r>
        <w:rPr>
          <w:rFonts w:asciiTheme="minorHAnsi" w:hAnsiTheme="minorHAnsi"/>
          <w:sz w:val="24"/>
          <w:szCs w:val="24"/>
        </w:rPr>
        <w:t>patógenos</w:t>
      </w:r>
      <w:r w:rsidRPr="00C81ED1">
        <w:rPr>
          <w:rFonts w:asciiTheme="minorHAnsi" w:hAnsiTheme="minorHAnsi"/>
          <w:sz w:val="24"/>
          <w:szCs w:val="24"/>
        </w:rPr>
        <w:t xml:space="preserve"> que “querem” ser fagocitados?  </w:t>
      </w:r>
    </w:p>
    <w:p w14:paraId="24079977" w14:textId="644B620A" w:rsidR="00126411" w:rsidRPr="00E22364" w:rsidRDefault="00126411" w:rsidP="00E2236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81ED1">
        <w:rPr>
          <w:rFonts w:asciiTheme="minorHAnsi" w:hAnsiTheme="minorHAnsi"/>
          <w:sz w:val="24"/>
          <w:szCs w:val="24"/>
        </w:rPr>
        <w:t>Se há parasitas que sobrevivem à fagocitose, como podemos sarar de infecções causadas pelos mesmos?</w:t>
      </w:r>
    </w:p>
    <w:p w14:paraId="1C8E158D" w14:textId="6AC63C79" w:rsidR="009F515D" w:rsidRPr="00C81ED1" w:rsidRDefault="002F699A" w:rsidP="00DD47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Como os epitélios de barreira participam da imunidade inata? Quais células imunes sentinelas podem ser encontradas nesses tecidos?</w:t>
      </w:r>
    </w:p>
    <w:p w14:paraId="1D7E4DD7" w14:textId="77777777" w:rsidR="00DD472D" w:rsidRPr="00C81ED1" w:rsidRDefault="00DD472D" w:rsidP="00DD472D">
      <w:pPr>
        <w:pStyle w:val="PargrafodaLista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</w:p>
    <w:p w14:paraId="3A833684" w14:textId="77777777" w:rsidR="00313D05" w:rsidRPr="00DD472D" w:rsidRDefault="00313D05" w:rsidP="00DD472D">
      <w:pPr>
        <w:spacing w:line="360" w:lineRule="auto"/>
        <w:ind w:left="360"/>
        <w:jc w:val="both"/>
        <w:rPr>
          <w:rFonts w:ascii="Calibri" w:hAnsi="Calibri" w:cs="Arial"/>
          <w:sz w:val="24"/>
          <w:szCs w:val="24"/>
          <w:lang w:val="it-IT"/>
        </w:rPr>
      </w:pPr>
    </w:p>
    <w:sectPr w:rsidR="00313D05" w:rsidRPr="00DD4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6BAC"/>
    <w:multiLevelType w:val="hybridMultilevel"/>
    <w:tmpl w:val="70C24204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95345"/>
    <w:multiLevelType w:val="hybridMultilevel"/>
    <w:tmpl w:val="1ACA2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60468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49"/>
    <w:rsid w:val="0011554F"/>
    <w:rsid w:val="00126411"/>
    <w:rsid w:val="00237773"/>
    <w:rsid w:val="002F699A"/>
    <w:rsid w:val="00313D05"/>
    <w:rsid w:val="004E025A"/>
    <w:rsid w:val="005775EE"/>
    <w:rsid w:val="005B4B0E"/>
    <w:rsid w:val="005C1549"/>
    <w:rsid w:val="009F515D"/>
    <w:rsid w:val="00DB6C8B"/>
    <w:rsid w:val="00DD472D"/>
    <w:rsid w:val="00E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7440"/>
  <w15:chartTrackingRefBased/>
  <w15:docId w15:val="{0F8579D4-BAA6-4097-B6AC-109FF34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5C1549"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C1549"/>
    <w:pPr>
      <w:keepNext/>
      <w:spacing w:line="420" w:lineRule="exact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C1549"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1549"/>
    <w:rPr>
      <w:rFonts w:ascii="Arial" w:eastAsia="Times New Roman" w:hAnsi="Arial" w:cs="Arial"/>
      <w:b/>
      <w:bCs/>
      <w:sz w:val="28"/>
      <w:szCs w:val="28"/>
      <w:lang w:val="pt-PT" w:eastAsia="pt-BR"/>
    </w:rPr>
  </w:style>
  <w:style w:type="character" w:customStyle="1" w:styleId="Ttulo6Char">
    <w:name w:val="Título 6 Char"/>
    <w:basedOn w:val="Fontepargpadro"/>
    <w:link w:val="Ttulo6"/>
    <w:rsid w:val="005C1549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5C1549"/>
    <w:rPr>
      <w:rFonts w:ascii="Times New Roman" w:eastAsia="Times New Roman" w:hAnsi="Times New Roman" w:cs="Times New Roman"/>
      <w:b/>
      <w:bCs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5B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Eduardo Gonçalves</dc:creator>
  <cp:keywords/>
  <dc:description/>
  <cp:lastModifiedBy>Luís Eduardo Gonçalves</cp:lastModifiedBy>
  <cp:revision>2</cp:revision>
  <dcterms:created xsi:type="dcterms:W3CDTF">2022-03-17T23:26:00Z</dcterms:created>
  <dcterms:modified xsi:type="dcterms:W3CDTF">2022-03-18T01:55:00Z</dcterms:modified>
</cp:coreProperties>
</file>