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Default="00172FC7">
      <w:r>
        <w:t xml:space="preserve">SEMINÁRIO 2 </w:t>
      </w:r>
      <w:r w:rsidR="00F42DDD">
        <w:t>JULIO</w:t>
      </w:r>
      <w:bookmarkStart w:id="0" w:name="_GoBack"/>
      <w:bookmarkEnd w:id="0"/>
      <w:r>
        <w:t xml:space="preserve"> CESAR </w:t>
      </w:r>
    </w:p>
    <w:p w:rsidR="00172FC7" w:rsidRDefault="00172FC7"/>
    <w:p w:rsidR="00172FC7" w:rsidRDefault="00172FC7" w:rsidP="00172FC7">
      <w:r w:rsidRPr="00172FC7">
        <w:rPr>
          <w:lang w:val="en-US"/>
        </w:rPr>
        <w:t>Shakespeare's Rebels: The Citizen's Responsib</w:t>
      </w:r>
      <w:r>
        <w:rPr>
          <w:lang w:val="en-US"/>
        </w:rPr>
        <w:t xml:space="preserve">ility </w:t>
      </w:r>
      <w:proofErr w:type="gramStart"/>
      <w:r>
        <w:rPr>
          <w:lang w:val="en-US"/>
        </w:rPr>
        <w:t>Toward</w:t>
      </w:r>
      <w:proofErr w:type="gramEnd"/>
      <w:r>
        <w:rPr>
          <w:lang w:val="en-US"/>
        </w:rPr>
        <w:t xml:space="preserve"> a Tyrannical Ruler</w:t>
      </w:r>
    </w:p>
    <w:p w:rsidR="00172FC7" w:rsidRDefault="00172FC7" w:rsidP="00172FC7">
      <w:hyperlink r:id="rId5" w:history="1">
        <w:r w:rsidRPr="00960D63">
          <w:rPr>
            <w:rStyle w:val="Hyperlink"/>
          </w:rPr>
          <w:t>https://scholarsarchive.byu.edu/etd/8697/</w:t>
        </w:r>
      </w:hyperlink>
      <w:r>
        <w:t xml:space="preserve"> </w:t>
      </w:r>
    </w:p>
    <w:p w:rsidR="00172FC7" w:rsidRPr="00172FC7" w:rsidRDefault="00172FC7" w:rsidP="00172FC7"/>
    <w:p w:rsidR="00172FC7" w:rsidRPr="00172FC7" w:rsidRDefault="00172FC7" w:rsidP="00172FC7">
      <w:pPr>
        <w:rPr>
          <w:lang w:val="en-US"/>
        </w:rPr>
      </w:pPr>
      <w:r w:rsidRPr="00172FC7">
        <w:rPr>
          <w:lang w:val="en-US"/>
        </w:rPr>
        <w:t>Analysis of Political Morality in Shakespeare’s ‘Julius Caesar’ (An Essay)</w:t>
      </w:r>
    </w:p>
    <w:p w:rsidR="00172FC7" w:rsidRDefault="00172FC7" w:rsidP="00172FC7">
      <w:pPr>
        <w:rPr>
          <w:lang w:val="en-US"/>
        </w:rPr>
      </w:pPr>
      <w:r w:rsidRPr="00172FC7">
        <w:rPr>
          <w:lang w:val="en-US"/>
        </w:rPr>
        <w:t xml:space="preserve">Kelsi </w:t>
      </w:r>
      <w:proofErr w:type="spellStart"/>
      <w:r w:rsidRPr="00172FC7">
        <w:rPr>
          <w:lang w:val="en-US"/>
        </w:rPr>
        <w:t>Lynelle</w:t>
      </w:r>
      <w:proofErr w:type="spellEnd"/>
    </w:p>
    <w:p w:rsidR="00172FC7" w:rsidRDefault="00172FC7" w:rsidP="00172FC7">
      <w:pPr>
        <w:rPr>
          <w:lang w:val="en-US"/>
        </w:rPr>
      </w:pPr>
      <w:hyperlink r:id="rId6" w:history="1">
        <w:r w:rsidRPr="00960D63">
          <w:rPr>
            <w:rStyle w:val="Hyperlink"/>
            <w:lang w:val="en-US"/>
          </w:rPr>
          <w:t>https://medium.com/@kelsilynelle/analysis-of-political-morality-in-shakespeares-julius-caesar-18f57c0d4b4a</w:t>
        </w:r>
      </w:hyperlink>
    </w:p>
    <w:p w:rsidR="00172FC7" w:rsidRDefault="00172FC7" w:rsidP="00172FC7">
      <w:pPr>
        <w:rPr>
          <w:lang w:val="en-US"/>
        </w:rPr>
      </w:pPr>
    </w:p>
    <w:p w:rsidR="00172FC7" w:rsidRPr="00172FC7" w:rsidRDefault="00172FC7" w:rsidP="00172FC7">
      <w:r w:rsidRPr="00172FC7">
        <w:t>Ponderação de Shakespeare</w:t>
      </w:r>
    </w:p>
    <w:p w:rsidR="00172FC7" w:rsidRPr="00172FC7" w:rsidRDefault="00172FC7" w:rsidP="00172FC7">
      <w:r w:rsidRPr="00172FC7">
        <w:t>Gisele LeiteGisele Leite</w:t>
      </w:r>
    </w:p>
    <w:p w:rsidR="00172FC7" w:rsidRDefault="00172FC7" w:rsidP="00172FC7">
      <w:hyperlink r:id="rId7" w:history="1">
        <w:r w:rsidRPr="00960D63">
          <w:rPr>
            <w:rStyle w:val="Hyperlink"/>
          </w:rPr>
          <w:t>https://jus.com.br/artigos/88011/ponderacao-de-shakespeare</w:t>
        </w:r>
      </w:hyperlink>
      <w:r>
        <w:t xml:space="preserve"> </w:t>
      </w:r>
    </w:p>
    <w:p w:rsidR="00172FC7" w:rsidRDefault="00172FC7" w:rsidP="00172FC7"/>
    <w:p w:rsidR="00172FC7" w:rsidRDefault="00172FC7" w:rsidP="00172FC7">
      <w:r>
        <w:t>Construções retórico-argumentativas em Júlio César, de Shakespeare Fábio Ávila Arcanjo</w:t>
      </w:r>
    </w:p>
    <w:p w:rsidR="00172FC7" w:rsidRPr="00172FC7" w:rsidRDefault="00172FC7" w:rsidP="00172FC7">
      <w:hyperlink r:id="rId8" w:history="1">
        <w:r w:rsidRPr="00960D63">
          <w:rPr>
            <w:rStyle w:val="Hyperlink"/>
          </w:rPr>
          <w:t>file:///C:/Users/Marris/Downloads/2403-Manuscrito%20sem%20identifica%C3%A7%C3%A3o%20de%20autoria-10784-2-10-20191226.pdf</w:t>
        </w:r>
      </w:hyperlink>
      <w:r>
        <w:t xml:space="preserve"> </w:t>
      </w:r>
    </w:p>
    <w:p w:rsidR="00172FC7" w:rsidRDefault="00172FC7" w:rsidP="00172FC7"/>
    <w:p w:rsidR="00172FC7" w:rsidRPr="00172FC7" w:rsidRDefault="00172FC7" w:rsidP="00172FC7">
      <w:pPr>
        <w:rPr>
          <w:lang w:val="en-US"/>
        </w:rPr>
      </w:pPr>
      <w:r w:rsidRPr="00172FC7">
        <w:rPr>
          <w:lang w:val="en-US"/>
        </w:rPr>
        <w:t>LEADERSHIP IN SHAKESPEARE’S JULIUS CAESAR WITHIN THE ELIZABETHAN AGE Maria DĂRĂBANȚ</w:t>
      </w:r>
    </w:p>
    <w:p w:rsidR="00172FC7" w:rsidRDefault="00172FC7" w:rsidP="00172FC7">
      <w:hyperlink r:id="rId9" w:history="1">
        <w:r w:rsidRPr="00960D63">
          <w:rPr>
            <w:rStyle w:val="Hyperlink"/>
          </w:rPr>
          <w:t>https://sic.ase.ro/wp-content/uploads/5.Darabant.pdf</w:t>
        </w:r>
      </w:hyperlink>
      <w:r>
        <w:t xml:space="preserve"> </w:t>
      </w:r>
    </w:p>
    <w:p w:rsidR="009518F9" w:rsidRDefault="009518F9" w:rsidP="00172FC7"/>
    <w:p w:rsidR="009518F9" w:rsidRDefault="009518F9" w:rsidP="00172FC7">
      <w:r>
        <w:t>Júlio César, de William Shakespeare: Representando Roma e o Ditador, Moldando o Imaginário Popular Inglês</w:t>
      </w:r>
      <w:r>
        <w:t xml:space="preserve">. </w:t>
      </w:r>
      <w:r>
        <w:t>Fátima Vieira</w:t>
      </w:r>
    </w:p>
    <w:p w:rsidR="009518F9" w:rsidRDefault="009518F9" w:rsidP="00172FC7">
      <w:r>
        <w:t xml:space="preserve">“Júlio César, de William Shakespeare: Representando Roma e o Ditador, Moldando o Imaginário Popular Inglês.” Via Panoramica: Revista de Estudos AngloAmericanos, série 3, vol. 8, n.º 2, 2019, pp. 36-49. ISSN: 1646-4728. Web: </w:t>
      </w:r>
      <w:r>
        <w:fldChar w:fldCharType="begin"/>
      </w:r>
      <w:r>
        <w:instrText xml:space="preserve"> HYPERLINK "</w:instrText>
      </w:r>
      <w:r>
        <w:instrText>http://ojs.letras.up.pt/</w:instrText>
      </w:r>
      <w:r>
        <w:instrText xml:space="preserve">" </w:instrText>
      </w:r>
      <w:r>
        <w:fldChar w:fldCharType="separate"/>
      </w:r>
      <w:r w:rsidRPr="00960D63">
        <w:rPr>
          <w:rStyle w:val="Hyperlink"/>
        </w:rPr>
        <w:t>http://ojs.letras.up.pt/</w:t>
      </w:r>
      <w:r>
        <w:fldChar w:fldCharType="end"/>
      </w:r>
      <w:r>
        <w:t>.</w:t>
      </w:r>
    </w:p>
    <w:p w:rsidR="009518F9" w:rsidRDefault="009518F9" w:rsidP="00172FC7"/>
    <w:p w:rsidR="009518F9" w:rsidRDefault="009518F9" w:rsidP="00172FC7"/>
    <w:p w:rsidR="009518F9" w:rsidRPr="006A6D5D" w:rsidRDefault="009518F9" w:rsidP="009518F9">
      <w:pPr>
        <w:spacing w:after="300"/>
        <w:rPr>
          <w:rFonts w:ascii="Helvetica" w:hAnsi="Helvetica" w:cs="Helvetica"/>
          <w:color w:val="333333"/>
          <w:sz w:val="21"/>
          <w:szCs w:val="21"/>
        </w:rPr>
      </w:pPr>
      <w:r w:rsidRPr="009518F9">
        <w:rPr>
          <w:rFonts w:ascii="Times New Roman" w:eastAsia="Times New Roman" w:hAnsi="Times New Roman" w:cs="Times New Roman"/>
          <w:color w:val="333333"/>
          <w:sz w:val="24"/>
          <w:szCs w:val="30"/>
          <w:lang w:val="en-US" w:eastAsia="pt-BR"/>
        </w:rPr>
        <w:lastRenderedPageBreak/>
        <w:t>"The abstracts and brief chronicles" of the city: Shakespeare's globe tragedies and their conditions of performance</w:t>
      </w:r>
      <w:r>
        <w:rPr>
          <w:rFonts w:ascii="Times New Roman" w:eastAsia="Times New Roman" w:hAnsi="Times New Roman" w:cs="Times New Roman"/>
          <w:color w:val="333333"/>
          <w:sz w:val="24"/>
          <w:szCs w:val="30"/>
          <w:lang w:val="en-US" w:eastAsia="pt-BR"/>
        </w:rPr>
        <w:t xml:space="preserve">. </w:t>
      </w:r>
      <w:hyperlink r:id="rId10" w:history="1">
        <w:r>
          <w:rPr>
            <w:rFonts w:ascii="Helvetica" w:hAnsi="Helvetica" w:cs="Helvetica"/>
            <w:color w:val="0A630A"/>
            <w:sz w:val="21"/>
            <w:szCs w:val="21"/>
          </w:rPr>
          <w:br/>
        </w:r>
        <w:r>
          <w:rPr>
            <w:rStyle w:val="Hyperlink"/>
            <w:rFonts w:ascii="Helvetica" w:hAnsi="Helvetica" w:cs="Helvetica"/>
            <w:color w:val="0A630A"/>
            <w:sz w:val="21"/>
            <w:szCs w:val="21"/>
          </w:rPr>
          <w:t>Gross, Alexander Martin</w:t>
        </w:r>
      </w:hyperlink>
      <w:hyperlink r:id="rId11" w:history="1">
        <w:r w:rsidRPr="009518F9">
          <w:rPr>
            <w:rFonts w:ascii="Helvetica" w:hAnsi="Helvetica" w:cs="Helvetica"/>
            <w:color w:val="12538B"/>
            <w:sz w:val="21"/>
            <w:szCs w:val="21"/>
            <w:lang w:val="en-US"/>
          </w:rPr>
          <w:br/>
        </w:r>
        <w:r w:rsidRPr="009518F9">
          <w:rPr>
            <w:rStyle w:val="Hyperlink"/>
            <w:rFonts w:ascii="Helvetica" w:hAnsi="Helvetica" w:cs="Helvetica"/>
            <w:color w:val="12538B"/>
            <w:sz w:val="21"/>
            <w:szCs w:val="21"/>
            <w:u w:val="none"/>
            <w:lang w:val="en-US"/>
          </w:rPr>
          <w:t>https://repositorio.ufsc.br/xmlui/handle/123456789/168037</w:t>
        </w:r>
      </w:hyperlink>
    </w:p>
    <w:p w:rsidR="009518F9" w:rsidRPr="009518F9" w:rsidRDefault="009518F9" w:rsidP="00172FC7">
      <w:pPr>
        <w:rPr>
          <w:lang w:val="en-US"/>
        </w:rPr>
      </w:pPr>
    </w:p>
    <w:p w:rsidR="00172FC7" w:rsidRPr="009518F9" w:rsidRDefault="00172FC7" w:rsidP="00172FC7">
      <w:pPr>
        <w:rPr>
          <w:lang w:val="en-US"/>
        </w:rPr>
      </w:pPr>
    </w:p>
    <w:p w:rsidR="00172FC7" w:rsidRDefault="00172FC7" w:rsidP="00172FC7">
      <w:pPr>
        <w:rPr>
          <w:lang w:val="en-US"/>
        </w:rPr>
      </w:pPr>
      <w:r w:rsidRPr="00172FC7">
        <w:rPr>
          <w:lang w:val="en-US"/>
        </w:rPr>
        <w:t xml:space="preserve">“Pluck but his name out of his heart”: A </w:t>
      </w:r>
      <w:proofErr w:type="spellStart"/>
      <w:r w:rsidRPr="00172FC7">
        <w:rPr>
          <w:lang w:val="en-US"/>
        </w:rPr>
        <w:t>Ceasarean</w:t>
      </w:r>
      <w:proofErr w:type="spellEnd"/>
      <w:r w:rsidRPr="00172FC7">
        <w:rPr>
          <w:lang w:val="en-US"/>
        </w:rPr>
        <w:t xml:space="preserve"> Cross-Section Paul Innes</w:t>
      </w:r>
    </w:p>
    <w:p w:rsidR="00172FC7" w:rsidRPr="00172FC7" w:rsidRDefault="00172FC7" w:rsidP="00172FC7">
      <w:pPr>
        <w:rPr>
          <w:lang w:val="en-US"/>
        </w:rPr>
      </w:pPr>
      <w:hyperlink r:id="rId12" w:history="1">
        <w:r w:rsidRPr="00960D63">
          <w:rPr>
            <w:rStyle w:val="Hyperlink"/>
            <w:lang w:val="en-US"/>
          </w:rPr>
          <w:t>https://eprints.glos.ac.uk/3798/1/Julius%20Caesar.pdf</w:t>
        </w:r>
      </w:hyperlink>
      <w:r>
        <w:rPr>
          <w:lang w:val="en-US"/>
        </w:rPr>
        <w:t xml:space="preserve"> </w:t>
      </w:r>
    </w:p>
    <w:p w:rsidR="00172FC7" w:rsidRPr="00172FC7" w:rsidRDefault="00172FC7" w:rsidP="00172FC7">
      <w:pPr>
        <w:rPr>
          <w:lang w:val="en-US"/>
        </w:rPr>
      </w:pPr>
    </w:p>
    <w:sectPr w:rsidR="00172FC7" w:rsidRPr="00172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7"/>
    <w:rsid w:val="00172FC7"/>
    <w:rsid w:val="002525B8"/>
    <w:rsid w:val="006A6D5D"/>
    <w:rsid w:val="00794DC4"/>
    <w:rsid w:val="009518F9"/>
    <w:rsid w:val="00EF132D"/>
    <w:rsid w:val="00F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F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18F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data">
    <w:name w:val="author-data"/>
    <w:basedOn w:val="DefaultParagraphFont"/>
    <w:rsid w:val="009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F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18F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data">
    <w:name w:val="author-data"/>
    <w:basedOn w:val="DefaultParagraphFont"/>
    <w:rsid w:val="009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3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595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arris/Downloads/2403-Manuscrito%20sem%20identifica%C3%A7%C3%A3o%20de%20autoria-10784-2-10-2019122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s.com.br/artigos/88011/ponderacao-de-shakespeare" TargetMode="External"/><Relationship Id="rId12" Type="http://schemas.openxmlformats.org/officeDocument/2006/relationships/hyperlink" Target="https://eprints.glos.ac.uk/3798/1/Julius%20Caesa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um.com/@kelsilynelle/analysis-of-political-morality-in-shakespeares-julius-caesar-18f57c0d4b4a" TargetMode="External"/><Relationship Id="rId11" Type="http://schemas.openxmlformats.org/officeDocument/2006/relationships/hyperlink" Target="https://repositorio.ufsc.br/xmlui/handle/123456789/168037" TargetMode="External"/><Relationship Id="rId5" Type="http://schemas.openxmlformats.org/officeDocument/2006/relationships/hyperlink" Target="https://scholarsarchive.byu.edu/etd/8697/" TargetMode="External"/><Relationship Id="rId10" Type="http://schemas.openxmlformats.org/officeDocument/2006/relationships/hyperlink" Target="http://bdtd.ibict.br/vufind/Author/Home?author=Gross%2C+Alexander+Mar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c.ase.ro/wp-content/uploads/5.Daraba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2021-12-21T18:47:00Z</dcterms:created>
  <dcterms:modified xsi:type="dcterms:W3CDTF">2021-12-21T18:47:00Z</dcterms:modified>
</cp:coreProperties>
</file>