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A9" w:rsidRPr="00A50B4E" w:rsidRDefault="004D0DA9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Roteiro da aula – </w:t>
      </w:r>
      <w:r w:rsidR="008E145C">
        <w:rPr>
          <w:rFonts w:ascii="Times New Roman" w:hAnsi="Times New Roman" w:cs="Times New Roman"/>
          <w:sz w:val="24"/>
          <w:szCs w:val="24"/>
        </w:rPr>
        <w:t>Acolhimento e proteção à violência de gênero</w:t>
      </w:r>
    </w:p>
    <w:p w:rsidR="008E145C" w:rsidRDefault="008E145C" w:rsidP="008E14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a principal postura que se deve adotar em relação à pessoa acolhida? </w:t>
      </w:r>
    </w:p>
    <w:p w:rsidR="008E145C" w:rsidRDefault="008E145C" w:rsidP="008E14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a comunidade universitária deve enfrentara violência sexual? </w:t>
      </w:r>
    </w:p>
    <w:p w:rsidR="008E145C" w:rsidRDefault="008E145C" w:rsidP="008E14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a instituição deve fazer caso ocorra uma situação de violência? O que ela deve fazer para que a pessoa que sofreu violência procure ajuda? </w:t>
      </w:r>
    </w:p>
    <w:p w:rsidR="004D0DA9" w:rsidRDefault="006F6844" w:rsidP="008E14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 xml:space="preserve"> </w:t>
      </w:r>
      <w:r w:rsidR="007001FC">
        <w:rPr>
          <w:rFonts w:ascii="Times New Roman" w:hAnsi="Times New Roman" w:cs="Times New Roman"/>
          <w:sz w:val="24"/>
          <w:szCs w:val="24"/>
        </w:rPr>
        <w:t xml:space="preserve">O que é o protocolo de resposta à violência? </w:t>
      </w:r>
    </w:p>
    <w:p w:rsidR="007001FC" w:rsidRDefault="007001FC" w:rsidP="008E14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são as atitudes que a comunidade universitária pode adotar para a prevenção da violência? </w:t>
      </w:r>
    </w:p>
    <w:p w:rsidR="007001FC" w:rsidRDefault="007001FC" w:rsidP="008E14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qual forma se dá o primeiro acolhimento? </w:t>
      </w:r>
      <w:r w:rsidR="00FE2F3C">
        <w:rPr>
          <w:rFonts w:ascii="Times New Roman" w:hAnsi="Times New Roman" w:cs="Times New Roman"/>
          <w:sz w:val="24"/>
          <w:szCs w:val="24"/>
        </w:rPr>
        <w:t>É necessário que ele seja feito por pessoas especializadas?</w:t>
      </w:r>
    </w:p>
    <w:p w:rsidR="007001FC" w:rsidRDefault="007001FC" w:rsidP="008E14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o papel do sigilo no acolhimento? </w:t>
      </w:r>
    </w:p>
    <w:p w:rsidR="007001FC" w:rsidRDefault="007001FC" w:rsidP="008E14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se deve ouvir o relato? </w:t>
      </w:r>
    </w:p>
    <w:p w:rsidR="007001FC" w:rsidRDefault="007001FC" w:rsidP="008E14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pessoa acolhida está em posição de vítima? Como devemos agir em relação a isso? </w:t>
      </w:r>
    </w:p>
    <w:p w:rsidR="007001FC" w:rsidRDefault="00FE2F3C" w:rsidP="008E14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a relação da violência com a saúde da pessoa? </w:t>
      </w:r>
    </w:p>
    <w:p w:rsidR="00FE2F3C" w:rsidRDefault="00FE2F3C" w:rsidP="00FE2F3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avaliar os riscos envolvidos na situação de violência? </w:t>
      </w:r>
    </w:p>
    <w:p w:rsidR="00FE2F3C" w:rsidRDefault="00FE2F3C" w:rsidP="00FE2F3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tenha sofrido uma violência sexual, qual o primeiro local que a vítima deve ir? </w:t>
      </w:r>
    </w:p>
    <w:p w:rsidR="00FE2F3C" w:rsidRDefault="00FE2F3C" w:rsidP="00FE2F3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é preciso evitar no acolhimento?</w:t>
      </w:r>
    </w:p>
    <w:p w:rsidR="00FE2F3C" w:rsidRDefault="00FE2F3C" w:rsidP="00FE2F3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a USP pode fazer em uma situação de violência? </w:t>
      </w:r>
    </w:p>
    <w:p w:rsidR="00FE2F3C" w:rsidRDefault="00A5598C" w:rsidP="00FE2F3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Havendo um caso de violência sexual, qual o primeiro passo a ser feito pela unidade de saúde, segundo a norma técnica do Ministério da Saúde? </w:t>
      </w:r>
    </w:p>
    <w:p w:rsidR="00A5598C" w:rsidRDefault="00A5598C" w:rsidP="00FE2F3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são os serviços de referência para acolhimento em violência sexual? </w:t>
      </w:r>
    </w:p>
    <w:p w:rsidR="00A5598C" w:rsidRDefault="00A5598C" w:rsidP="00A5598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caso de violência sexual, qual a profilaxia para evitar gravidez e Doença Sexualmente Transmissível? </w:t>
      </w:r>
    </w:p>
    <w:p w:rsidR="00A5598C" w:rsidRDefault="00A5598C" w:rsidP="00A5598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se dá o aborto legal? É necessário fazer boletim de ocorrência ou processo judicial para que seja possível a realização do aborto legal? </w:t>
      </w:r>
    </w:p>
    <w:p w:rsidR="00A5598C" w:rsidRDefault="002C63A6" w:rsidP="00A5598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a diferença da perspectiva da saúde e da perspectiva da polícia que atendem a situação de violência?</w:t>
      </w:r>
    </w:p>
    <w:p w:rsidR="00B33FC1" w:rsidRDefault="00F20056" w:rsidP="00A5598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informações são necessárias passar para a pessoa que sofre violência? </w:t>
      </w:r>
    </w:p>
    <w:p w:rsidR="00F20056" w:rsidRDefault="00B33FC1" w:rsidP="00B33F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podemos evitar que a vítima de violência tenha receio de realizar a denúncia?</w:t>
      </w:r>
    </w:p>
    <w:p w:rsidR="003C4B99" w:rsidRPr="00B33FC1" w:rsidRDefault="003C4B99" w:rsidP="00B33F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diminuir efetivamente os casos de violência? </w:t>
      </w:r>
      <w:bookmarkStart w:id="0" w:name="_GoBack"/>
      <w:bookmarkEnd w:id="0"/>
    </w:p>
    <w:sectPr w:rsidR="003C4B99" w:rsidRPr="00B33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D0D15"/>
    <w:multiLevelType w:val="hybridMultilevel"/>
    <w:tmpl w:val="9F143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A9"/>
    <w:rsid w:val="0019334C"/>
    <w:rsid w:val="002801F5"/>
    <w:rsid w:val="002C63A6"/>
    <w:rsid w:val="003C4B99"/>
    <w:rsid w:val="004D0DA9"/>
    <w:rsid w:val="005A0F57"/>
    <w:rsid w:val="006F6844"/>
    <w:rsid w:val="007001FC"/>
    <w:rsid w:val="008E145C"/>
    <w:rsid w:val="00A50B4E"/>
    <w:rsid w:val="00A5598C"/>
    <w:rsid w:val="00B23733"/>
    <w:rsid w:val="00B33FC1"/>
    <w:rsid w:val="00B62CF4"/>
    <w:rsid w:val="00F20056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6C7D-C5C7-445C-94F0-23157530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Deíse Camargo Maito</dc:creator>
  <cp:keywords/>
  <dc:description/>
  <cp:lastModifiedBy>Deíse Camargo Maito</cp:lastModifiedBy>
  <cp:revision>8</cp:revision>
  <dcterms:created xsi:type="dcterms:W3CDTF">2018-11-22T21:32:00Z</dcterms:created>
  <dcterms:modified xsi:type="dcterms:W3CDTF">2018-11-23T11:54:00Z</dcterms:modified>
</cp:coreProperties>
</file>