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6AA4" w14:textId="186BC187" w:rsidR="00C86949" w:rsidRPr="00345337" w:rsidRDefault="00C86949">
      <w:pPr>
        <w:rPr>
          <w:b/>
          <w:bCs/>
          <w:sz w:val="28"/>
          <w:szCs w:val="28"/>
        </w:rPr>
      </w:pPr>
      <w:r w:rsidRPr="00345337">
        <w:rPr>
          <w:b/>
          <w:bCs/>
          <w:sz w:val="28"/>
          <w:szCs w:val="28"/>
        </w:rPr>
        <w:t>Exercício de tensão residual</w:t>
      </w:r>
    </w:p>
    <w:p w14:paraId="78EC1628" w14:textId="77777777" w:rsidR="00C86949" w:rsidRDefault="00C86949"/>
    <w:p w14:paraId="1D5CABAB" w14:textId="11641825" w:rsidR="00345337" w:rsidRDefault="00247718">
      <w:r>
        <w:t>C</w:t>
      </w:r>
      <w:r w:rsidR="007E376C">
        <w:t xml:space="preserve">alcule a tensão residual </w:t>
      </w:r>
      <w:r w:rsidR="00345337">
        <w:t xml:space="preserve">ao final do ciclo térmico, quando o sistema voltar a 300 K. </w:t>
      </w:r>
    </w:p>
    <w:p w14:paraId="47FEF5B8" w14:textId="6E9B9B61" w:rsidR="00345337" w:rsidRDefault="00345337">
      <w:r>
        <w:t>Desenhe a evolução, num gráfico tensão-deformação.</w:t>
      </w:r>
    </w:p>
    <w:p w14:paraId="484E2A57" w14:textId="11309F83" w:rsidR="0096076A" w:rsidRDefault="00345337">
      <w:r>
        <w:t xml:space="preserve">Utilize o modelo do aquecimento da barra presa </w:t>
      </w:r>
      <w:r w:rsidR="007E376C">
        <w:t>no quadro</w:t>
      </w:r>
      <w:r w:rsidR="00247718">
        <w:t xml:space="preserve"> rígido</w:t>
      </w:r>
      <w:r w:rsidR="007E376C">
        <w:t xml:space="preserve">, </w:t>
      </w:r>
      <w:proofErr w:type="gramStart"/>
      <w:r w:rsidR="007E376C">
        <w:t>considerando  que</w:t>
      </w:r>
      <w:proofErr w:type="gramEnd"/>
      <w:r w:rsidR="007E376C">
        <w:t>:</w:t>
      </w:r>
    </w:p>
    <w:p w14:paraId="49328AA9" w14:textId="72170DB6" w:rsidR="00247718" w:rsidRDefault="00247718" w:rsidP="00247718">
      <w:r>
        <w:t xml:space="preserve">E = 200 </w:t>
      </w:r>
      <w:proofErr w:type="spellStart"/>
      <w:r>
        <w:t>GPa</w:t>
      </w:r>
      <w:proofErr w:type="spellEnd"/>
      <w:r>
        <w:t xml:space="preserve"> </w:t>
      </w:r>
      <w:r w:rsidR="00345337">
        <w:t xml:space="preserve">       </w:t>
      </w:r>
      <w:proofErr w:type="spellStart"/>
      <w:r>
        <w:rPr>
          <w:rFonts w:cstheme="minorHAnsi"/>
        </w:rPr>
        <w:t>σ</w:t>
      </w:r>
      <w:r w:rsidRPr="00A5399C">
        <w:rPr>
          <w:vertAlign w:val="subscript"/>
        </w:rPr>
        <w:t>f</w:t>
      </w:r>
      <w:proofErr w:type="spellEnd"/>
      <w:r>
        <w:t xml:space="preserve"> = 800 </w:t>
      </w:r>
      <w:proofErr w:type="gramStart"/>
      <w:r>
        <w:t xml:space="preserve">MPa, </w:t>
      </w:r>
      <w:r w:rsidR="00345337">
        <w:t xml:space="preserve">  </w:t>
      </w:r>
      <w:proofErr w:type="gramEnd"/>
      <w:r w:rsidR="00345337">
        <w:t xml:space="preserve">        </w:t>
      </w:r>
      <w:r>
        <w:rPr>
          <w:rFonts w:cstheme="minorHAnsi"/>
        </w:rPr>
        <w:t>α</w:t>
      </w:r>
      <w:r>
        <w:t xml:space="preserve"> = 1,25 x 10</w:t>
      </w:r>
      <w:r w:rsidRPr="00A5399C">
        <w:rPr>
          <w:vertAlign w:val="superscript"/>
        </w:rPr>
        <w:t>-5</w:t>
      </w:r>
      <w:r>
        <w:t xml:space="preserve"> K</w:t>
      </w:r>
      <w:r w:rsidRPr="00A5399C">
        <w:rPr>
          <w:vertAlign w:val="superscript"/>
        </w:rPr>
        <w:t>-1</w:t>
      </w:r>
    </w:p>
    <w:p w14:paraId="32FE5BD3" w14:textId="13D9FA74" w:rsidR="00247718" w:rsidRPr="00A5399C" w:rsidRDefault="00247718" w:rsidP="0024771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 0</m:t>
        </m:r>
      </m:oMath>
      <w:r>
        <w:rPr>
          <w:rFonts w:eastAsiaTheme="minorEastAsia"/>
        </w:rPr>
        <w:t xml:space="preserve">, </w:t>
      </w:r>
    </w:p>
    <w:p w14:paraId="178BDF32" w14:textId="77777777" w:rsidR="00345337" w:rsidRDefault="00247718" w:rsidP="00345337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 1500 K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=300 K</m:t>
        </m:r>
      </m:oMath>
    </w:p>
    <w:p w14:paraId="050618F8" w14:textId="33F5B75F" w:rsidR="007E376C" w:rsidRPr="00345337" w:rsidRDefault="00345337" w:rsidP="00345337">
      <w:pPr>
        <w:rPr>
          <w:rFonts w:eastAsiaTheme="minorEastAsia"/>
        </w:rPr>
      </w:pPr>
      <w:r>
        <w:rPr>
          <w:rFonts w:eastAsiaTheme="minorEastAsia"/>
        </w:rPr>
        <w:t>Considere que e</w:t>
      </w:r>
      <w:r w:rsidR="007E376C">
        <w:t xml:space="preserve">xiste encruamento, como mostra a figura. No encruamento, </w:t>
      </w:r>
    </w:p>
    <w:p w14:paraId="124E0930" w14:textId="78CB6287" w:rsidR="007E376C" w:rsidRPr="00F57BEF" w:rsidRDefault="007E376C" w:rsidP="007E376C">
      <w:pPr>
        <w:pStyle w:val="PargrafodaLista"/>
        <w:rPr>
          <w:color w:val="FF0000"/>
        </w:rPr>
      </w:pPr>
      <w:r>
        <w:rPr>
          <w:rFonts w:cstheme="minorHAnsi"/>
        </w:rPr>
        <w:t>σ</w:t>
      </w:r>
      <w:r>
        <w:t>= 800+</w:t>
      </w:r>
      <w:r>
        <w:rPr>
          <w:rFonts w:cstheme="minorHAnsi"/>
        </w:rPr>
        <w:t>ε</w:t>
      </w:r>
      <w:r>
        <w:t>p*</w:t>
      </w:r>
      <w:proofErr w:type="gramStart"/>
      <w:r>
        <w:t>2000  (</w:t>
      </w:r>
      <w:proofErr w:type="gramEnd"/>
      <w:r>
        <w:t>em Mpa)</w:t>
      </w:r>
      <w:r w:rsidR="00F57BEF">
        <w:t xml:space="preserve">  </w:t>
      </w:r>
    </w:p>
    <w:p w14:paraId="73332B40" w14:textId="0D0F2705" w:rsidR="007E376C" w:rsidRDefault="007E376C" w:rsidP="007E376C">
      <w:pPr>
        <w:pStyle w:val="PargrafodaLista"/>
      </w:pPr>
    </w:p>
    <w:p w14:paraId="1958AC88" w14:textId="2C260FAA" w:rsidR="007E376C" w:rsidRDefault="007E376C" w:rsidP="007E376C">
      <w:pPr>
        <w:pStyle w:val="PargrafodaLista"/>
      </w:pPr>
      <w:r>
        <w:t>lembrar que o encruamento não muda E.</w:t>
      </w:r>
    </w:p>
    <w:p w14:paraId="6AC30F65" w14:textId="1C592D57" w:rsidR="007E376C" w:rsidRDefault="00A5399C">
      <w:r>
        <w:rPr>
          <w:noProof/>
        </w:rPr>
        <w:drawing>
          <wp:inline distT="0" distB="0" distL="0" distR="0" wp14:anchorId="032AA874" wp14:editId="12E58E75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80196DF-52F9-4909-AAD6-3B598E0275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B52D707" w14:textId="77777777" w:rsidR="00A5399C" w:rsidRPr="00A5399C" w:rsidRDefault="00A5399C"/>
    <w:p w14:paraId="6F5F1D39" w14:textId="3AABBBC2" w:rsidR="007E376C" w:rsidRDefault="007E376C"/>
    <w:p w14:paraId="70A3887E" w14:textId="77777777" w:rsidR="007E376C" w:rsidRDefault="007E376C"/>
    <w:sectPr w:rsidR="007E3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9AB"/>
    <w:multiLevelType w:val="hybridMultilevel"/>
    <w:tmpl w:val="6FB6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6C"/>
    <w:rsid w:val="00247718"/>
    <w:rsid w:val="0029568D"/>
    <w:rsid w:val="00345337"/>
    <w:rsid w:val="007953A9"/>
    <w:rsid w:val="007E376C"/>
    <w:rsid w:val="00867002"/>
    <w:rsid w:val="0096076A"/>
    <w:rsid w:val="009876B9"/>
    <w:rsid w:val="009F61B2"/>
    <w:rsid w:val="00A00F71"/>
    <w:rsid w:val="00A5399C"/>
    <w:rsid w:val="00A8727B"/>
    <w:rsid w:val="00C86949"/>
    <w:rsid w:val="00E336F7"/>
    <w:rsid w:val="00E83E02"/>
    <w:rsid w:val="00F5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265F"/>
  <w15:chartTrackingRefBased/>
  <w15:docId w15:val="{CB2E7C54-5F33-4B77-BF46-6A2B5D38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7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E3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Planilha1!$C$5:$C$17</c:f>
              <c:numCache>
                <c:formatCode>General</c:formatCode>
                <c:ptCount val="13"/>
                <c:pt idx="0">
                  <c:v>0</c:v>
                </c:pt>
                <c:pt idx="1">
                  <c:v>5.0000000000000001E-4</c:v>
                </c:pt>
                <c:pt idx="2">
                  <c:v>1E-3</c:v>
                </c:pt>
                <c:pt idx="3">
                  <c:v>1.5E-3</c:v>
                </c:pt>
                <c:pt idx="4">
                  <c:v>2E-3</c:v>
                </c:pt>
                <c:pt idx="5">
                  <c:v>2.5000000000000001E-3</c:v>
                </c:pt>
                <c:pt idx="6">
                  <c:v>3.0000000000000001E-3</c:v>
                </c:pt>
                <c:pt idx="7">
                  <c:v>3.5000000000000001E-3</c:v>
                </c:pt>
                <c:pt idx="8">
                  <c:v>4.0000000000000001E-3</c:v>
                </c:pt>
                <c:pt idx="9">
                  <c:v>5.4000000000000006E-2</c:v>
                </c:pt>
                <c:pt idx="10">
                  <c:v>0.10400000000000001</c:v>
                </c:pt>
                <c:pt idx="11">
                  <c:v>0.154</c:v>
                </c:pt>
                <c:pt idx="12">
                  <c:v>0.20400000000000001</c:v>
                </c:pt>
              </c:numCache>
            </c:numRef>
          </c:xVal>
          <c:yVal>
            <c:numRef>
              <c:f>Planilha1!$B$5:$B$17</c:f>
              <c:numCache>
                <c:formatCode>General</c:formatCode>
                <c:ptCount val="13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32E-48B1-8E98-762F2115D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9706848"/>
        <c:axId val="1903660960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Planilha1!$B$5:$B$16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100</c:v>
                      </c:pt>
                      <c:pt idx="2">
                        <c:v>200</c:v>
                      </c:pt>
                      <c:pt idx="3">
                        <c:v>300</c:v>
                      </c:pt>
                      <c:pt idx="4">
                        <c:v>400</c:v>
                      </c:pt>
                      <c:pt idx="5">
                        <c:v>500</c:v>
                      </c:pt>
                      <c:pt idx="6">
                        <c:v>600</c:v>
                      </c:pt>
                      <c:pt idx="7">
                        <c:v>700</c:v>
                      </c:pt>
                      <c:pt idx="8">
                        <c:v>800</c:v>
                      </c:pt>
                      <c:pt idx="9">
                        <c:v>900</c:v>
                      </c:pt>
                      <c:pt idx="10">
                        <c:v>1000</c:v>
                      </c:pt>
                      <c:pt idx="11">
                        <c:v>1100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Planilha1!$C$5:$C$16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5.0000000000000001E-4</c:v>
                      </c:pt>
                      <c:pt idx="2">
                        <c:v>1E-3</c:v>
                      </c:pt>
                      <c:pt idx="3">
                        <c:v>1.5E-3</c:v>
                      </c:pt>
                      <c:pt idx="4">
                        <c:v>2E-3</c:v>
                      </c:pt>
                      <c:pt idx="5">
                        <c:v>2.5000000000000001E-3</c:v>
                      </c:pt>
                      <c:pt idx="6">
                        <c:v>3.0000000000000001E-3</c:v>
                      </c:pt>
                      <c:pt idx="7">
                        <c:v>3.5000000000000001E-3</c:v>
                      </c:pt>
                      <c:pt idx="8">
                        <c:v>4.0000000000000001E-3</c:v>
                      </c:pt>
                      <c:pt idx="9">
                        <c:v>5.4000000000000006E-2</c:v>
                      </c:pt>
                      <c:pt idx="10">
                        <c:v>0.10400000000000001</c:v>
                      </c:pt>
                      <c:pt idx="11">
                        <c:v>0.154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1-F32E-48B1-8E98-762F2115D3EF}"/>
                  </c:ext>
                </c:extLst>
              </c15:ser>
            </c15:filteredScatterSeries>
          </c:ext>
        </c:extLst>
      </c:scatterChart>
      <c:valAx>
        <c:axId val="207970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deformação mm/mm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03660960"/>
        <c:crosses val="autoZero"/>
        <c:crossBetween val="midCat"/>
      </c:valAx>
      <c:valAx>
        <c:axId val="190366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tensão Mpa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79706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landgraf</dc:creator>
  <cp:keywords/>
  <dc:description/>
  <cp:lastModifiedBy>fernando landgraf</cp:lastModifiedBy>
  <cp:revision>2</cp:revision>
  <dcterms:created xsi:type="dcterms:W3CDTF">2020-10-13T21:51:00Z</dcterms:created>
  <dcterms:modified xsi:type="dcterms:W3CDTF">2020-10-13T21:51:00Z</dcterms:modified>
</cp:coreProperties>
</file>