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2820D1" w14:textId="77777777" w:rsidR="009636F4" w:rsidRDefault="009636F4" w:rsidP="009636F4">
      <w:pPr>
        <w:pStyle w:val="Ttulo1"/>
        <w:spacing w:line="360" w:lineRule="auto"/>
        <w:jc w:val="right"/>
        <w:rPr>
          <w:rFonts w:ascii="Cambria Math" w:hAnsi="Cambria Math"/>
          <w:b/>
          <w:sz w:val="22"/>
          <w:szCs w:val="22"/>
        </w:rPr>
      </w:pPr>
      <w:bookmarkStart w:id="0" w:name="_Toc20745436"/>
      <w:r>
        <w:rPr>
          <w:rFonts w:ascii="Cambria Math" w:hAnsi="Cambria Math"/>
          <w:b/>
          <w:sz w:val="22"/>
          <w:szCs w:val="22"/>
        </w:rPr>
        <w:t>Universidade de São Paulo</w:t>
      </w:r>
    </w:p>
    <w:p w14:paraId="387FD8CE" w14:textId="77777777" w:rsidR="009636F4" w:rsidRPr="008B2C7A" w:rsidRDefault="009636F4" w:rsidP="009636F4">
      <w:pPr>
        <w:jc w:val="right"/>
        <w:rPr>
          <w:rFonts w:ascii="Cambria" w:hAnsi="Cambria"/>
          <w:sz w:val="16"/>
          <w:szCs w:val="16"/>
        </w:rPr>
      </w:pPr>
      <w:r w:rsidRPr="008B2C7A">
        <w:rPr>
          <w:rFonts w:ascii="Cambria" w:hAnsi="Cambria"/>
          <w:sz w:val="16"/>
          <w:szCs w:val="16"/>
        </w:rPr>
        <w:t>Faculdade de Filosofia, Letras e Ciências Humanas</w:t>
      </w:r>
    </w:p>
    <w:p w14:paraId="1BAD1960" w14:textId="77777777" w:rsidR="009636F4" w:rsidRPr="008B2C7A" w:rsidRDefault="009636F4" w:rsidP="009636F4">
      <w:pPr>
        <w:jc w:val="right"/>
        <w:rPr>
          <w:rFonts w:ascii="Cambria" w:hAnsi="Cambria"/>
          <w:sz w:val="16"/>
          <w:szCs w:val="16"/>
        </w:rPr>
      </w:pPr>
      <w:r w:rsidRPr="008B2C7A">
        <w:rPr>
          <w:rFonts w:ascii="Cambria" w:hAnsi="Cambria"/>
          <w:sz w:val="16"/>
          <w:szCs w:val="16"/>
        </w:rPr>
        <w:t xml:space="preserve">Departamento de História </w:t>
      </w:r>
    </w:p>
    <w:p w14:paraId="5AB336BD" w14:textId="77777777" w:rsidR="009636F4" w:rsidRPr="008B2C7A" w:rsidRDefault="009636F4" w:rsidP="009636F4">
      <w:pPr>
        <w:jc w:val="right"/>
        <w:rPr>
          <w:rFonts w:ascii="Cambria" w:hAnsi="Cambria"/>
          <w:sz w:val="16"/>
          <w:szCs w:val="16"/>
        </w:rPr>
      </w:pPr>
      <w:r w:rsidRPr="008B2C7A">
        <w:rPr>
          <w:rFonts w:ascii="Cambria" w:hAnsi="Cambria"/>
          <w:sz w:val="16"/>
          <w:szCs w:val="16"/>
        </w:rPr>
        <w:t>Prof. Rodrigo Goyena Soares</w:t>
      </w:r>
    </w:p>
    <w:p w14:paraId="2847D9B6" w14:textId="77777777" w:rsidR="009636F4" w:rsidRPr="008B2C7A" w:rsidRDefault="009636F4" w:rsidP="009636F4">
      <w:pPr>
        <w:jc w:val="right"/>
        <w:rPr>
          <w:rFonts w:ascii="Cambria" w:hAnsi="Cambria"/>
          <w:sz w:val="16"/>
          <w:szCs w:val="16"/>
        </w:rPr>
      </w:pPr>
      <w:r w:rsidRPr="008B2C7A">
        <w:rPr>
          <w:rFonts w:ascii="Cambria" w:hAnsi="Cambria"/>
          <w:sz w:val="16"/>
          <w:szCs w:val="16"/>
        </w:rPr>
        <w:t xml:space="preserve">e-mail: </w:t>
      </w:r>
      <w:hyperlink r:id="rId8" w:history="1">
        <w:r w:rsidRPr="008B2C7A">
          <w:rPr>
            <w:rStyle w:val="Hyperlink"/>
            <w:rFonts w:ascii="Cambria" w:hAnsi="Cambria"/>
            <w:sz w:val="16"/>
            <w:szCs w:val="16"/>
          </w:rPr>
          <w:t>rodrigo.goyenasoares@usp.br</w:t>
        </w:r>
      </w:hyperlink>
    </w:p>
    <w:p w14:paraId="6777E7EB" w14:textId="77777777" w:rsidR="009636F4" w:rsidRPr="004A2CD6" w:rsidRDefault="009636F4" w:rsidP="009636F4">
      <w:pPr>
        <w:jc w:val="right"/>
        <w:rPr>
          <w:rFonts w:ascii="Cambria" w:hAnsi="Cambria"/>
          <w:sz w:val="16"/>
          <w:szCs w:val="16"/>
        </w:rPr>
      </w:pPr>
      <w:r>
        <w:rPr>
          <w:rFonts w:ascii="Cambria" w:hAnsi="Cambria"/>
          <w:sz w:val="16"/>
          <w:szCs w:val="16"/>
        </w:rPr>
        <w:t>1</w:t>
      </w:r>
      <w:r w:rsidRPr="008B2C7A">
        <w:rPr>
          <w:rFonts w:ascii="Cambria" w:hAnsi="Cambria"/>
          <w:sz w:val="16"/>
          <w:szCs w:val="16"/>
        </w:rPr>
        <w:t>º semestre 202</w:t>
      </w:r>
      <w:r>
        <w:rPr>
          <w:rFonts w:ascii="Cambria" w:hAnsi="Cambria"/>
          <w:sz w:val="16"/>
          <w:szCs w:val="16"/>
        </w:rPr>
        <w:t>1 – FLH0647</w:t>
      </w:r>
    </w:p>
    <w:p w14:paraId="7E09032D" w14:textId="77777777" w:rsidR="009636F4" w:rsidRPr="00944206" w:rsidRDefault="009636F4" w:rsidP="009636F4">
      <w:pPr>
        <w:pStyle w:val="Ttulo1"/>
        <w:spacing w:line="360" w:lineRule="auto"/>
        <w:jc w:val="center"/>
        <w:rPr>
          <w:rFonts w:ascii="Cambria Math" w:hAnsi="Cambria Math"/>
          <w:b/>
          <w:sz w:val="22"/>
          <w:szCs w:val="22"/>
        </w:rPr>
      </w:pPr>
      <w:r>
        <w:rPr>
          <w:rFonts w:ascii="Cambria Math" w:hAnsi="Cambria Math"/>
          <w:b/>
          <w:sz w:val="22"/>
          <w:szCs w:val="22"/>
        </w:rPr>
        <w:t>História da classe média brasileira</w:t>
      </w:r>
      <w:bookmarkEnd w:id="0"/>
    </w:p>
    <w:p w14:paraId="3ACBC943" w14:textId="77777777" w:rsidR="009636F4" w:rsidRPr="00E2498C" w:rsidRDefault="009636F4" w:rsidP="009636F4">
      <w:pPr>
        <w:jc w:val="both"/>
        <w:rPr>
          <w:rFonts w:ascii="Cambria Math" w:hAnsi="Cambria Math"/>
          <w:b/>
          <w:sz w:val="21"/>
          <w:szCs w:val="21"/>
          <w:u w:val="single"/>
        </w:rPr>
      </w:pPr>
    </w:p>
    <w:p w14:paraId="70B5461B" w14:textId="77777777" w:rsidR="00D90C09" w:rsidRPr="006D7907" w:rsidRDefault="00D90C09" w:rsidP="00D90C09">
      <w:pPr>
        <w:ind w:left="360"/>
        <w:jc w:val="both"/>
        <w:rPr>
          <w:rFonts w:ascii="Cambria Math" w:hAnsi="Cambria Math"/>
          <w:b/>
          <w:sz w:val="18"/>
          <w:szCs w:val="18"/>
          <w:u w:val="single"/>
        </w:rPr>
      </w:pPr>
      <w:r w:rsidRPr="006D7907">
        <w:rPr>
          <w:rFonts w:ascii="Cambria Math" w:hAnsi="Cambria Math"/>
          <w:b/>
          <w:sz w:val="18"/>
          <w:szCs w:val="18"/>
          <w:u w:val="single"/>
        </w:rPr>
        <w:t>Unidade III – Padrões de atuação da classe média no Brasil Republicano</w:t>
      </w:r>
    </w:p>
    <w:p w14:paraId="754F7DE7" w14:textId="77777777" w:rsidR="00D90C09" w:rsidRPr="006D7907" w:rsidRDefault="00D90C09" w:rsidP="00D90C09">
      <w:pPr>
        <w:ind w:left="360"/>
        <w:jc w:val="both"/>
        <w:rPr>
          <w:rFonts w:ascii="Cambria Math" w:hAnsi="Cambria Math"/>
          <w:b/>
          <w:sz w:val="18"/>
          <w:szCs w:val="18"/>
          <w:u w:val="single"/>
        </w:rPr>
      </w:pPr>
    </w:p>
    <w:p w14:paraId="77312339" w14:textId="77777777" w:rsidR="00811825" w:rsidRPr="00811825" w:rsidRDefault="00811825" w:rsidP="00811825">
      <w:pPr>
        <w:pStyle w:val="PargrafodaLista"/>
        <w:numPr>
          <w:ilvl w:val="0"/>
          <w:numId w:val="1"/>
        </w:numPr>
        <w:jc w:val="both"/>
        <w:rPr>
          <w:rFonts w:ascii="Cambria" w:hAnsi="Cambria" w:cs="Calibri"/>
          <w:b/>
          <w:sz w:val="18"/>
          <w:szCs w:val="18"/>
        </w:rPr>
      </w:pPr>
      <w:r w:rsidRPr="00811825">
        <w:rPr>
          <w:rFonts w:ascii="Cambria" w:hAnsi="Cambria" w:cs="Calibri"/>
          <w:b/>
          <w:sz w:val="18"/>
          <w:szCs w:val="18"/>
        </w:rPr>
        <w:t>A classe média nas crises de 1955, de 1961 e de 1964</w:t>
      </w:r>
    </w:p>
    <w:p w14:paraId="33213E2A" w14:textId="77777777" w:rsidR="00811825" w:rsidRPr="00811825" w:rsidRDefault="00811825" w:rsidP="00811825">
      <w:pPr>
        <w:pStyle w:val="PargrafodaLista"/>
        <w:numPr>
          <w:ilvl w:val="1"/>
          <w:numId w:val="1"/>
        </w:numPr>
        <w:jc w:val="both"/>
        <w:rPr>
          <w:rFonts w:ascii="Cambria" w:hAnsi="Cambria" w:cs="Calibri"/>
          <w:sz w:val="18"/>
          <w:szCs w:val="18"/>
        </w:rPr>
      </w:pPr>
      <w:r w:rsidRPr="00811825">
        <w:rPr>
          <w:rFonts w:ascii="Cambria" w:hAnsi="Cambria" w:cs="Calibri"/>
          <w:sz w:val="18"/>
          <w:szCs w:val="18"/>
        </w:rPr>
        <w:t>Leituras obrigatórias</w:t>
      </w:r>
      <w:r w:rsidRPr="00811825">
        <w:rPr>
          <w:rFonts w:ascii="Cambria" w:hAnsi="Cambria" w:cs="Calibri"/>
          <w:sz w:val="18"/>
          <w:szCs w:val="18"/>
          <w:u w:val="single"/>
        </w:rPr>
        <w:t xml:space="preserve"> FERREIRA, Jorge. Crises da República: 1954, 1955 e 1961 e O governo de Goulart e o golpe civil-militar de 1964</w:t>
      </w:r>
      <w:r w:rsidRPr="00811825">
        <w:rPr>
          <w:rFonts w:ascii="Cambria" w:hAnsi="Cambria" w:cs="Calibri"/>
          <w:sz w:val="18"/>
          <w:szCs w:val="18"/>
        </w:rPr>
        <w:t xml:space="preserve">. In: FERREIRA, Jorge e DELGADO, </w:t>
      </w:r>
      <w:proofErr w:type="spellStart"/>
      <w:r w:rsidRPr="00811825">
        <w:rPr>
          <w:rFonts w:ascii="Cambria" w:hAnsi="Cambria" w:cs="Calibri"/>
          <w:sz w:val="18"/>
          <w:szCs w:val="18"/>
        </w:rPr>
        <w:t>Lucilia</w:t>
      </w:r>
      <w:proofErr w:type="spellEnd"/>
      <w:r w:rsidRPr="00811825">
        <w:rPr>
          <w:rFonts w:ascii="Cambria" w:hAnsi="Cambria" w:cs="Calibri"/>
          <w:sz w:val="18"/>
          <w:szCs w:val="18"/>
        </w:rPr>
        <w:t xml:space="preserve"> de Almeida Neves. O Brasil Republicano. Vol. 3: O tempo da experiência democrática. Rio de Janeiro: Civilização Brasileira, 2010; </w:t>
      </w:r>
      <w:r w:rsidRPr="00811825">
        <w:rPr>
          <w:rFonts w:ascii="Cambria" w:hAnsi="Cambria" w:cs="Calibri"/>
          <w:sz w:val="18"/>
          <w:szCs w:val="18"/>
          <w:u w:val="single"/>
        </w:rPr>
        <w:t>SAES, Décio. Classe média e sistema político no Brasil</w:t>
      </w:r>
      <w:r w:rsidRPr="00811825">
        <w:rPr>
          <w:rFonts w:ascii="Cambria" w:hAnsi="Cambria" w:cs="Calibri"/>
          <w:sz w:val="18"/>
          <w:szCs w:val="18"/>
        </w:rPr>
        <w:t xml:space="preserve">. São Paulo: T. A. Queiroz, 1984. </w:t>
      </w:r>
    </w:p>
    <w:p w14:paraId="741A9459" w14:textId="450722E0" w:rsidR="005E5226" w:rsidRPr="006D7907" w:rsidRDefault="005E5226" w:rsidP="00D90C09">
      <w:pPr>
        <w:tabs>
          <w:tab w:val="left" w:pos="5739"/>
        </w:tabs>
        <w:rPr>
          <w:sz w:val="18"/>
          <w:szCs w:val="18"/>
        </w:rPr>
      </w:pPr>
    </w:p>
    <w:p w14:paraId="10A72ACC" w14:textId="782198E4" w:rsidR="005E5226" w:rsidRPr="006D7907" w:rsidRDefault="005E5226" w:rsidP="005E5226">
      <w:pPr>
        <w:tabs>
          <w:tab w:val="left" w:pos="3532"/>
        </w:tabs>
        <w:rPr>
          <w:sz w:val="18"/>
          <w:szCs w:val="18"/>
        </w:rPr>
      </w:pPr>
    </w:p>
    <w:p w14:paraId="3BF3594A" w14:textId="03BF0FCF" w:rsidR="005E5226" w:rsidRPr="00AA07F1" w:rsidRDefault="00857BEF" w:rsidP="00AA07F1">
      <w:pPr>
        <w:spacing w:before="100" w:beforeAutospacing="1" w:after="100" w:afterAutospacing="1"/>
        <w:rPr>
          <w:rFonts w:ascii="Calibri" w:hAnsi="Calibri" w:cs="Calibri"/>
          <w:b/>
          <w:bCs/>
          <w:sz w:val="20"/>
          <w:szCs w:val="20"/>
        </w:rPr>
      </w:pPr>
      <w:r w:rsidRPr="00AA07F1">
        <w:rPr>
          <w:rFonts w:ascii="Calibri" w:hAnsi="Calibri" w:cs="Calibri"/>
          <w:b/>
          <w:bCs/>
          <w:sz w:val="20"/>
          <w:szCs w:val="20"/>
        </w:rPr>
        <w:t>I] A nova ordem política</w:t>
      </w:r>
    </w:p>
    <w:p w14:paraId="626B6A80" w14:textId="77777777" w:rsidR="00B90842" w:rsidRPr="00AA07F1" w:rsidRDefault="00B90842" w:rsidP="004C23C4">
      <w:pPr>
        <w:pStyle w:val="PargrafodaLista"/>
        <w:numPr>
          <w:ilvl w:val="0"/>
          <w:numId w:val="2"/>
        </w:numPr>
        <w:jc w:val="both"/>
        <w:rPr>
          <w:rFonts w:ascii="Calibri" w:hAnsi="Calibri" w:cs="Calibri"/>
          <w:b/>
          <w:sz w:val="20"/>
          <w:szCs w:val="20"/>
          <w:u w:val="single"/>
        </w:rPr>
      </w:pPr>
      <w:r w:rsidRPr="00AA07F1">
        <w:rPr>
          <w:rFonts w:ascii="Calibri" w:hAnsi="Calibri" w:cs="Calibri"/>
          <w:sz w:val="20"/>
          <w:szCs w:val="20"/>
        </w:rPr>
        <w:t>Militares e oposição liberal que derrubam o Estado Novo concordaram em entregar a presidência, temporariamente, ao presidente do STF, José Linhares.</w:t>
      </w:r>
    </w:p>
    <w:p w14:paraId="467C21A0" w14:textId="19787F7D" w:rsidR="00B90842" w:rsidRPr="00AA07F1" w:rsidRDefault="00B90842" w:rsidP="004C23C4">
      <w:pPr>
        <w:pStyle w:val="PargrafodaLista"/>
        <w:numPr>
          <w:ilvl w:val="1"/>
          <w:numId w:val="2"/>
        </w:numPr>
        <w:ind w:left="720"/>
        <w:jc w:val="both"/>
        <w:rPr>
          <w:rFonts w:ascii="Calibri" w:hAnsi="Calibri" w:cs="Calibri"/>
          <w:b/>
          <w:sz w:val="20"/>
          <w:szCs w:val="20"/>
          <w:u w:val="single"/>
        </w:rPr>
      </w:pPr>
      <w:r w:rsidRPr="00AA07F1">
        <w:rPr>
          <w:rFonts w:ascii="Calibri" w:hAnsi="Calibri" w:cs="Calibri"/>
          <w:sz w:val="20"/>
          <w:szCs w:val="20"/>
        </w:rPr>
        <w:t>Concordância dos candidatos à presidência.</w:t>
      </w:r>
    </w:p>
    <w:p w14:paraId="3EBF99E7" w14:textId="77777777" w:rsidR="00AA07F1" w:rsidRPr="00AA07F1" w:rsidRDefault="00AA07F1" w:rsidP="00AA07F1">
      <w:pPr>
        <w:pStyle w:val="PargrafodaLista"/>
        <w:jc w:val="both"/>
        <w:rPr>
          <w:rFonts w:ascii="Calibri" w:hAnsi="Calibri" w:cs="Calibri"/>
          <w:b/>
          <w:sz w:val="20"/>
          <w:szCs w:val="20"/>
          <w:u w:val="single"/>
        </w:rPr>
      </w:pPr>
    </w:p>
    <w:p w14:paraId="34345159" w14:textId="77777777" w:rsidR="00B90842" w:rsidRPr="00AA07F1" w:rsidRDefault="00B90842" w:rsidP="004C23C4">
      <w:pPr>
        <w:pStyle w:val="PargrafodaLista"/>
        <w:numPr>
          <w:ilvl w:val="0"/>
          <w:numId w:val="2"/>
        </w:numPr>
        <w:ind w:left="1620"/>
        <w:jc w:val="both"/>
        <w:rPr>
          <w:rFonts w:ascii="Calibri" w:hAnsi="Calibri" w:cs="Calibri"/>
          <w:i/>
          <w:sz w:val="20"/>
          <w:szCs w:val="20"/>
          <w:u w:val="single"/>
        </w:rPr>
      </w:pPr>
      <w:r w:rsidRPr="00AA07F1">
        <w:rPr>
          <w:rFonts w:ascii="Calibri" w:hAnsi="Calibri" w:cs="Calibri"/>
          <w:i/>
          <w:sz w:val="20"/>
          <w:szCs w:val="20"/>
          <w:u w:val="single"/>
        </w:rPr>
        <w:t>Cenário eleitoral</w:t>
      </w:r>
    </w:p>
    <w:p w14:paraId="5621A004" w14:textId="77777777" w:rsidR="00B90842" w:rsidRPr="00AA07F1" w:rsidRDefault="00B90842" w:rsidP="004C23C4">
      <w:pPr>
        <w:pStyle w:val="PargrafodaLista"/>
        <w:numPr>
          <w:ilvl w:val="5"/>
          <w:numId w:val="2"/>
        </w:numPr>
        <w:jc w:val="both"/>
        <w:rPr>
          <w:rFonts w:ascii="Calibri" w:hAnsi="Calibri" w:cs="Calibri"/>
          <w:sz w:val="20"/>
          <w:szCs w:val="20"/>
        </w:rPr>
      </w:pPr>
      <w:r w:rsidRPr="00AA07F1">
        <w:rPr>
          <w:rFonts w:ascii="Calibri" w:hAnsi="Calibri" w:cs="Calibri"/>
          <w:sz w:val="20"/>
          <w:szCs w:val="20"/>
        </w:rPr>
        <w:t>Campanha de Eduardo Gomes (UDN) atraiu setores da classe média urbana em torno da bandeira da democracia e do liberalismo econômico.</w:t>
      </w:r>
    </w:p>
    <w:p w14:paraId="6304ADBD" w14:textId="77777777" w:rsidR="00B90842" w:rsidRPr="00AA07F1" w:rsidRDefault="00B90842" w:rsidP="004C23C4">
      <w:pPr>
        <w:pStyle w:val="PargrafodaLista"/>
        <w:numPr>
          <w:ilvl w:val="6"/>
          <w:numId w:val="2"/>
        </w:numPr>
        <w:jc w:val="both"/>
        <w:rPr>
          <w:rFonts w:ascii="Calibri" w:hAnsi="Calibri" w:cs="Calibri"/>
          <w:sz w:val="20"/>
          <w:szCs w:val="20"/>
        </w:rPr>
      </w:pPr>
      <w:r w:rsidRPr="00AA07F1">
        <w:rPr>
          <w:rFonts w:ascii="Calibri" w:hAnsi="Calibri" w:cs="Calibri"/>
          <w:sz w:val="20"/>
          <w:szCs w:val="20"/>
        </w:rPr>
        <w:t>Campanha dos lenços brancos.</w:t>
      </w:r>
    </w:p>
    <w:p w14:paraId="458A2844" w14:textId="77777777" w:rsidR="00B90842" w:rsidRPr="00AA07F1" w:rsidRDefault="00B90842" w:rsidP="004C23C4">
      <w:pPr>
        <w:pStyle w:val="PargrafodaLista"/>
        <w:numPr>
          <w:ilvl w:val="6"/>
          <w:numId w:val="2"/>
        </w:numPr>
        <w:jc w:val="both"/>
        <w:rPr>
          <w:rFonts w:ascii="Calibri" w:hAnsi="Calibri" w:cs="Calibri"/>
          <w:sz w:val="20"/>
          <w:szCs w:val="20"/>
        </w:rPr>
      </w:pPr>
      <w:r w:rsidRPr="00AA07F1">
        <w:rPr>
          <w:rFonts w:ascii="Calibri" w:hAnsi="Calibri" w:cs="Calibri"/>
          <w:sz w:val="20"/>
          <w:szCs w:val="20"/>
        </w:rPr>
        <w:t>Candidato pó-de-arroz.</w:t>
      </w:r>
    </w:p>
    <w:p w14:paraId="6037952A" w14:textId="77777777" w:rsidR="00B90842" w:rsidRPr="00AA07F1" w:rsidRDefault="00B90842" w:rsidP="004C23C4">
      <w:pPr>
        <w:pStyle w:val="PargrafodaLista"/>
        <w:numPr>
          <w:ilvl w:val="5"/>
          <w:numId w:val="2"/>
        </w:numPr>
        <w:jc w:val="both"/>
        <w:rPr>
          <w:rFonts w:ascii="Calibri" w:hAnsi="Calibri" w:cs="Calibri"/>
          <w:sz w:val="20"/>
          <w:szCs w:val="20"/>
        </w:rPr>
      </w:pPr>
      <w:r w:rsidRPr="00AA07F1">
        <w:rPr>
          <w:rFonts w:ascii="Calibri" w:hAnsi="Calibri" w:cs="Calibri"/>
          <w:sz w:val="20"/>
          <w:szCs w:val="20"/>
        </w:rPr>
        <w:t>Campanha de Dutra (PSD) entusiasmava pouco:</w:t>
      </w:r>
    </w:p>
    <w:p w14:paraId="4F624BA4" w14:textId="77777777" w:rsidR="00B90842" w:rsidRPr="00AA07F1" w:rsidRDefault="00B90842" w:rsidP="004C23C4">
      <w:pPr>
        <w:pStyle w:val="PargrafodaLista"/>
        <w:numPr>
          <w:ilvl w:val="6"/>
          <w:numId w:val="2"/>
        </w:numPr>
        <w:jc w:val="both"/>
        <w:rPr>
          <w:rFonts w:ascii="Calibri" w:hAnsi="Calibri" w:cs="Calibri"/>
          <w:sz w:val="20"/>
          <w:szCs w:val="20"/>
        </w:rPr>
      </w:pPr>
      <w:r w:rsidRPr="00AA07F1">
        <w:rPr>
          <w:rFonts w:ascii="Calibri" w:hAnsi="Calibri" w:cs="Calibri"/>
          <w:sz w:val="20"/>
          <w:szCs w:val="20"/>
        </w:rPr>
        <w:t>Somente decolou quando Vargas anunciou, publicamente, seu apoio a Dutra.</w:t>
      </w:r>
    </w:p>
    <w:p w14:paraId="08FCB530" w14:textId="77777777" w:rsidR="00B90842" w:rsidRPr="00AA07F1" w:rsidRDefault="00B90842" w:rsidP="004C23C4">
      <w:pPr>
        <w:pStyle w:val="PargrafodaLista"/>
        <w:numPr>
          <w:ilvl w:val="5"/>
          <w:numId w:val="2"/>
        </w:numPr>
        <w:jc w:val="both"/>
        <w:rPr>
          <w:rFonts w:ascii="Calibri" w:hAnsi="Calibri" w:cs="Calibri"/>
          <w:sz w:val="20"/>
          <w:szCs w:val="20"/>
        </w:rPr>
      </w:pPr>
      <w:r w:rsidRPr="00AA07F1">
        <w:rPr>
          <w:rFonts w:ascii="Calibri" w:hAnsi="Calibri" w:cs="Calibri"/>
          <w:sz w:val="20"/>
          <w:szCs w:val="20"/>
        </w:rPr>
        <w:t xml:space="preserve">Campanha de </w:t>
      </w:r>
      <w:proofErr w:type="spellStart"/>
      <w:r w:rsidRPr="00AA07F1">
        <w:rPr>
          <w:rFonts w:ascii="Calibri" w:hAnsi="Calibri" w:cs="Calibri"/>
          <w:sz w:val="20"/>
          <w:szCs w:val="20"/>
        </w:rPr>
        <w:t>Iedo</w:t>
      </w:r>
      <w:proofErr w:type="spellEnd"/>
      <w:r w:rsidRPr="00AA07F1">
        <w:rPr>
          <w:rFonts w:ascii="Calibri" w:hAnsi="Calibri" w:cs="Calibri"/>
          <w:sz w:val="20"/>
          <w:szCs w:val="20"/>
        </w:rPr>
        <w:t xml:space="preserve"> Fiúza, pelo PCB, não decola.</w:t>
      </w:r>
    </w:p>
    <w:p w14:paraId="61BFA769" w14:textId="46C987F5" w:rsidR="00B90842" w:rsidRPr="00AA07F1" w:rsidRDefault="00B90842" w:rsidP="004C23C4">
      <w:pPr>
        <w:pStyle w:val="PargrafodaLista"/>
        <w:numPr>
          <w:ilvl w:val="6"/>
          <w:numId w:val="2"/>
        </w:numPr>
        <w:jc w:val="both"/>
        <w:rPr>
          <w:rFonts w:ascii="Calibri" w:hAnsi="Calibri" w:cs="Calibri"/>
          <w:sz w:val="20"/>
          <w:szCs w:val="20"/>
        </w:rPr>
      </w:pPr>
      <w:r w:rsidRPr="00AA07F1">
        <w:rPr>
          <w:rFonts w:ascii="Calibri" w:hAnsi="Calibri" w:cs="Calibri"/>
          <w:sz w:val="20"/>
          <w:szCs w:val="20"/>
        </w:rPr>
        <w:t>Apenas 10% dos votos.</w:t>
      </w:r>
    </w:p>
    <w:p w14:paraId="3C718F8E" w14:textId="77777777" w:rsidR="00B90842" w:rsidRPr="00AA07F1" w:rsidRDefault="00B90842" w:rsidP="00AA07F1">
      <w:pPr>
        <w:pStyle w:val="PargrafodaLista"/>
        <w:ind w:left="3060"/>
        <w:jc w:val="both"/>
        <w:rPr>
          <w:rFonts w:ascii="Calibri" w:hAnsi="Calibri" w:cs="Calibri"/>
          <w:sz w:val="20"/>
          <w:szCs w:val="20"/>
        </w:rPr>
      </w:pPr>
    </w:p>
    <w:p w14:paraId="10865119" w14:textId="77777777" w:rsidR="00B90842" w:rsidRPr="00AA07F1" w:rsidRDefault="00B90842" w:rsidP="004C23C4">
      <w:pPr>
        <w:pStyle w:val="PargrafodaLista"/>
        <w:numPr>
          <w:ilvl w:val="1"/>
          <w:numId w:val="2"/>
        </w:numPr>
        <w:ind w:left="720"/>
        <w:jc w:val="both"/>
        <w:rPr>
          <w:rFonts w:ascii="Calibri" w:hAnsi="Calibri" w:cs="Calibri"/>
          <w:sz w:val="20"/>
          <w:szCs w:val="20"/>
        </w:rPr>
      </w:pPr>
      <w:r w:rsidRPr="00AA07F1">
        <w:rPr>
          <w:rFonts w:ascii="Calibri" w:hAnsi="Calibri" w:cs="Calibri"/>
          <w:sz w:val="20"/>
          <w:szCs w:val="20"/>
        </w:rPr>
        <w:t xml:space="preserve">Dutra venceu com 55% dos votos, contra 35% atribuídos ao brigadeiro Eduardo Gomes. </w:t>
      </w:r>
    </w:p>
    <w:p w14:paraId="4885BBF6" w14:textId="1A77CC99" w:rsidR="00AA07F1" w:rsidRPr="00AA07F1" w:rsidRDefault="00B90842" w:rsidP="004C23C4">
      <w:pPr>
        <w:pStyle w:val="PargrafodaLista"/>
        <w:numPr>
          <w:ilvl w:val="2"/>
          <w:numId w:val="2"/>
        </w:numPr>
        <w:ind w:left="1440"/>
        <w:jc w:val="both"/>
        <w:rPr>
          <w:rFonts w:ascii="Calibri" w:hAnsi="Calibri" w:cs="Calibri"/>
          <w:sz w:val="20"/>
          <w:szCs w:val="20"/>
        </w:rPr>
      </w:pPr>
      <w:r w:rsidRPr="00AA07F1">
        <w:rPr>
          <w:rFonts w:ascii="Calibri" w:hAnsi="Calibri" w:cs="Calibri"/>
          <w:sz w:val="20"/>
          <w:szCs w:val="20"/>
        </w:rPr>
        <w:t>Resultado bem assinalava a força da máquina eleitoral do PSD, que se dava por intermédio dos interventores e do prestígio de Vargas entre as classes trabalhadoras.</w:t>
      </w:r>
    </w:p>
    <w:p w14:paraId="00F0CDEC" w14:textId="24F12385" w:rsidR="00AA07F1" w:rsidRPr="00AA07F1" w:rsidRDefault="00AA07F1" w:rsidP="004C23C4">
      <w:pPr>
        <w:pStyle w:val="PargrafodaLista"/>
        <w:numPr>
          <w:ilvl w:val="2"/>
          <w:numId w:val="2"/>
        </w:numPr>
        <w:ind w:left="1440"/>
        <w:jc w:val="both"/>
        <w:rPr>
          <w:rFonts w:ascii="Calibri" w:hAnsi="Calibri" w:cs="Calibri"/>
          <w:sz w:val="20"/>
          <w:szCs w:val="20"/>
        </w:rPr>
      </w:pPr>
      <w:r w:rsidRPr="00AA07F1">
        <w:rPr>
          <w:rFonts w:ascii="Calibri" w:hAnsi="Calibri" w:cs="Calibri"/>
          <w:sz w:val="20"/>
          <w:szCs w:val="20"/>
        </w:rPr>
        <w:t>Promulgação da CF/46.</w:t>
      </w:r>
    </w:p>
    <w:p w14:paraId="51EC744A" w14:textId="7A899DA5" w:rsidR="00AA07F1" w:rsidRPr="00AA07F1" w:rsidRDefault="00AA07F1" w:rsidP="00AA07F1">
      <w:pPr>
        <w:jc w:val="both"/>
        <w:rPr>
          <w:rFonts w:ascii="Calibri" w:hAnsi="Calibri" w:cs="Calibri"/>
          <w:sz w:val="20"/>
          <w:szCs w:val="20"/>
        </w:rPr>
      </w:pPr>
    </w:p>
    <w:p w14:paraId="6ECE2956" w14:textId="798B5544" w:rsidR="007F6302" w:rsidRPr="007F6302" w:rsidRDefault="00AA07F1" w:rsidP="004C23C4">
      <w:pPr>
        <w:pStyle w:val="PargrafodaLista"/>
        <w:widowControl w:val="0"/>
        <w:numPr>
          <w:ilvl w:val="0"/>
          <w:numId w:val="3"/>
        </w:numPr>
        <w:tabs>
          <w:tab w:val="clear" w:pos="720"/>
          <w:tab w:val="num" w:pos="360"/>
        </w:tabs>
        <w:autoSpaceDE w:val="0"/>
        <w:autoSpaceDN w:val="0"/>
        <w:adjustRightInd w:val="0"/>
        <w:ind w:left="360"/>
        <w:jc w:val="both"/>
        <w:rPr>
          <w:rFonts w:ascii="Calibri" w:hAnsi="Calibri" w:cs="Calibri"/>
          <w:sz w:val="20"/>
          <w:szCs w:val="20"/>
          <w:u w:val="single"/>
        </w:rPr>
      </w:pPr>
      <w:r w:rsidRPr="00AA07F1">
        <w:rPr>
          <w:rFonts w:ascii="Calibri" w:hAnsi="Calibri" w:cs="Calibri"/>
          <w:i/>
          <w:sz w:val="20"/>
          <w:szCs w:val="20"/>
          <w:u w:val="single"/>
        </w:rPr>
        <w:t>O governo Dutra: a política</w:t>
      </w:r>
    </w:p>
    <w:p w14:paraId="443EAB4D" w14:textId="77777777" w:rsidR="00AA07F1" w:rsidRPr="00AA07F1" w:rsidRDefault="00AA07F1" w:rsidP="004C23C4">
      <w:pPr>
        <w:pStyle w:val="PargrafodaLista"/>
        <w:widowControl w:val="0"/>
        <w:numPr>
          <w:ilvl w:val="1"/>
          <w:numId w:val="3"/>
        </w:numPr>
        <w:tabs>
          <w:tab w:val="clear" w:pos="1440"/>
          <w:tab w:val="num" w:pos="1080"/>
        </w:tabs>
        <w:autoSpaceDE w:val="0"/>
        <w:autoSpaceDN w:val="0"/>
        <w:adjustRightInd w:val="0"/>
        <w:ind w:left="1080"/>
        <w:jc w:val="both"/>
        <w:rPr>
          <w:rFonts w:ascii="Calibri" w:hAnsi="Calibri" w:cs="Calibri"/>
          <w:sz w:val="20"/>
          <w:szCs w:val="20"/>
        </w:rPr>
      </w:pPr>
      <w:r w:rsidRPr="00AA07F1">
        <w:rPr>
          <w:rFonts w:ascii="Calibri" w:hAnsi="Calibri" w:cs="Calibri"/>
          <w:sz w:val="20"/>
          <w:szCs w:val="20"/>
        </w:rPr>
        <w:t>Regulamentação do direito à greve.</w:t>
      </w:r>
    </w:p>
    <w:p w14:paraId="333E70AE" w14:textId="77777777" w:rsidR="00AA07F1" w:rsidRPr="00AA07F1" w:rsidRDefault="00AA07F1" w:rsidP="004C23C4">
      <w:pPr>
        <w:pStyle w:val="PargrafodaLista"/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0"/>
        </w:rPr>
      </w:pPr>
      <w:r w:rsidRPr="00AA07F1">
        <w:rPr>
          <w:rFonts w:ascii="Calibri" w:hAnsi="Calibri" w:cs="Calibri"/>
          <w:sz w:val="20"/>
          <w:szCs w:val="20"/>
        </w:rPr>
        <w:t>Repressão ao comunismo:</w:t>
      </w:r>
    </w:p>
    <w:p w14:paraId="7D759687" w14:textId="77777777" w:rsidR="00AA07F1" w:rsidRPr="00AA07F1" w:rsidRDefault="00AA07F1" w:rsidP="004C23C4">
      <w:pPr>
        <w:pStyle w:val="PargrafodaLista"/>
        <w:widowControl w:val="0"/>
        <w:numPr>
          <w:ilvl w:val="0"/>
          <w:numId w:val="4"/>
        </w:numPr>
        <w:autoSpaceDE w:val="0"/>
        <w:autoSpaceDN w:val="0"/>
        <w:adjustRightInd w:val="0"/>
        <w:ind w:left="2124"/>
        <w:jc w:val="both"/>
        <w:rPr>
          <w:rFonts w:ascii="Calibri" w:hAnsi="Calibri" w:cs="Calibri"/>
          <w:sz w:val="20"/>
          <w:szCs w:val="20"/>
        </w:rPr>
      </w:pPr>
      <w:r w:rsidRPr="00AA07F1">
        <w:rPr>
          <w:rFonts w:ascii="Calibri" w:hAnsi="Calibri" w:cs="Calibri"/>
          <w:sz w:val="20"/>
          <w:szCs w:val="20"/>
        </w:rPr>
        <w:t>PCB elegeu 17 deputados e 1 senador.</w:t>
      </w:r>
    </w:p>
    <w:p w14:paraId="231CB8A6" w14:textId="77777777" w:rsidR="00AA07F1" w:rsidRPr="00AA07F1" w:rsidRDefault="00AA07F1" w:rsidP="004C23C4">
      <w:pPr>
        <w:pStyle w:val="PargrafodaLista"/>
        <w:widowControl w:val="0"/>
        <w:numPr>
          <w:ilvl w:val="0"/>
          <w:numId w:val="4"/>
        </w:numPr>
        <w:autoSpaceDE w:val="0"/>
        <w:autoSpaceDN w:val="0"/>
        <w:adjustRightInd w:val="0"/>
        <w:ind w:left="2124"/>
        <w:jc w:val="both"/>
        <w:rPr>
          <w:rFonts w:ascii="Calibri" w:hAnsi="Calibri" w:cs="Calibri"/>
          <w:sz w:val="20"/>
          <w:szCs w:val="20"/>
        </w:rPr>
      </w:pPr>
      <w:r w:rsidRPr="00AA07F1">
        <w:rPr>
          <w:rFonts w:ascii="Calibri" w:hAnsi="Calibri" w:cs="Calibri"/>
          <w:sz w:val="20"/>
          <w:szCs w:val="20"/>
        </w:rPr>
        <w:t>Março de 1947:</w:t>
      </w:r>
    </w:p>
    <w:p w14:paraId="1FE478AC" w14:textId="77777777" w:rsidR="00AA07F1" w:rsidRPr="00AA07F1" w:rsidRDefault="00AA07F1" w:rsidP="004C23C4">
      <w:pPr>
        <w:pStyle w:val="PargrafodaLista"/>
        <w:widowControl w:val="0"/>
        <w:numPr>
          <w:ilvl w:val="1"/>
          <w:numId w:val="4"/>
        </w:numPr>
        <w:autoSpaceDE w:val="0"/>
        <w:autoSpaceDN w:val="0"/>
        <w:adjustRightInd w:val="0"/>
        <w:ind w:left="2844"/>
        <w:jc w:val="both"/>
        <w:rPr>
          <w:rFonts w:ascii="Calibri" w:hAnsi="Calibri" w:cs="Calibri"/>
          <w:sz w:val="20"/>
          <w:szCs w:val="20"/>
        </w:rPr>
      </w:pPr>
      <w:r w:rsidRPr="00AA07F1">
        <w:rPr>
          <w:rFonts w:ascii="Calibri" w:hAnsi="Calibri" w:cs="Calibri"/>
          <w:sz w:val="20"/>
          <w:szCs w:val="20"/>
        </w:rPr>
        <w:t>STF cassou registro do PCB.</w:t>
      </w:r>
    </w:p>
    <w:p w14:paraId="1AF61316" w14:textId="77777777" w:rsidR="00AA07F1" w:rsidRPr="00AA07F1" w:rsidRDefault="00AA07F1" w:rsidP="004C23C4">
      <w:pPr>
        <w:pStyle w:val="PargrafodaLista"/>
        <w:widowControl w:val="0"/>
        <w:numPr>
          <w:ilvl w:val="1"/>
          <w:numId w:val="4"/>
        </w:numPr>
        <w:autoSpaceDE w:val="0"/>
        <w:autoSpaceDN w:val="0"/>
        <w:adjustRightInd w:val="0"/>
        <w:ind w:left="2844"/>
        <w:jc w:val="both"/>
        <w:rPr>
          <w:rFonts w:ascii="Calibri" w:hAnsi="Calibri" w:cs="Calibri"/>
          <w:sz w:val="20"/>
          <w:szCs w:val="20"/>
        </w:rPr>
      </w:pPr>
      <w:r w:rsidRPr="00AA07F1">
        <w:rPr>
          <w:rFonts w:ascii="Calibri" w:hAnsi="Calibri" w:cs="Calibri"/>
          <w:sz w:val="20"/>
          <w:szCs w:val="20"/>
        </w:rPr>
        <w:t>Pretexto: CF/46 vedava partidos que fossem de encontro ao regime democrático.</w:t>
      </w:r>
    </w:p>
    <w:p w14:paraId="6D46FA19" w14:textId="77777777" w:rsidR="00AA07F1" w:rsidRPr="00AA07F1" w:rsidRDefault="00AA07F1" w:rsidP="004C23C4">
      <w:pPr>
        <w:pStyle w:val="PargrafodaLista"/>
        <w:widowControl w:val="0"/>
        <w:numPr>
          <w:ilvl w:val="0"/>
          <w:numId w:val="4"/>
        </w:numPr>
        <w:autoSpaceDE w:val="0"/>
        <w:autoSpaceDN w:val="0"/>
        <w:adjustRightInd w:val="0"/>
        <w:ind w:left="2124"/>
        <w:jc w:val="both"/>
        <w:rPr>
          <w:rFonts w:ascii="Calibri" w:hAnsi="Calibri" w:cs="Calibri"/>
          <w:sz w:val="20"/>
          <w:szCs w:val="20"/>
        </w:rPr>
      </w:pPr>
      <w:r w:rsidRPr="00AA07F1">
        <w:rPr>
          <w:rFonts w:ascii="Calibri" w:hAnsi="Calibri" w:cs="Calibri"/>
          <w:sz w:val="20"/>
          <w:szCs w:val="20"/>
        </w:rPr>
        <w:t>Janeiro de 1948:</w:t>
      </w:r>
    </w:p>
    <w:p w14:paraId="56F57962" w14:textId="77777777" w:rsidR="00AA07F1" w:rsidRPr="00AA07F1" w:rsidRDefault="00AA07F1" w:rsidP="004C23C4">
      <w:pPr>
        <w:pStyle w:val="PargrafodaLista"/>
        <w:widowControl w:val="0"/>
        <w:numPr>
          <w:ilvl w:val="1"/>
          <w:numId w:val="4"/>
        </w:numPr>
        <w:autoSpaceDE w:val="0"/>
        <w:autoSpaceDN w:val="0"/>
        <w:adjustRightInd w:val="0"/>
        <w:ind w:left="2844"/>
        <w:jc w:val="both"/>
        <w:rPr>
          <w:rFonts w:ascii="Calibri" w:hAnsi="Calibri" w:cs="Calibri"/>
          <w:sz w:val="20"/>
          <w:szCs w:val="20"/>
        </w:rPr>
      </w:pPr>
      <w:r w:rsidRPr="00AA07F1">
        <w:rPr>
          <w:rFonts w:ascii="Calibri" w:hAnsi="Calibri" w:cs="Calibri"/>
          <w:sz w:val="20"/>
          <w:szCs w:val="20"/>
        </w:rPr>
        <w:t>Deputados, senadores e vereadores do PCB foram cassados.</w:t>
      </w:r>
    </w:p>
    <w:p w14:paraId="519F9111" w14:textId="77777777" w:rsidR="00AA07F1" w:rsidRPr="00AA07F1" w:rsidRDefault="00AA07F1" w:rsidP="00AA07F1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i/>
          <w:sz w:val="20"/>
          <w:szCs w:val="20"/>
        </w:rPr>
      </w:pPr>
    </w:p>
    <w:p w14:paraId="718D2957" w14:textId="77777777" w:rsidR="00AA07F1" w:rsidRPr="00AA07F1" w:rsidRDefault="00AA07F1" w:rsidP="004C23C4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0"/>
          <w:u w:val="single"/>
        </w:rPr>
      </w:pPr>
      <w:r w:rsidRPr="00AA07F1">
        <w:rPr>
          <w:rFonts w:ascii="Calibri" w:hAnsi="Calibri" w:cs="Calibri"/>
          <w:i/>
          <w:sz w:val="20"/>
          <w:szCs w:val="20"/>
          <w:u w:val="single"/>
        </w:rPr>
        <w:t>O governo Dutra: a economia.</w:t>
      </w:r>
    </w:p>
    <w:p w14:paraId="4F77EB96" w14:textId="77777777" w:rsidR="00AA07F1" w:rsidRPr="00AA07F1" w:rsidRDefault="00AA07F1" w:rsidP="004C23C4">
      <w:pPr>
        <w:pStyle w:val="PargrafodaLista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0"/>
        </w:rPr>
      </w:pPr>
      <w:r w:rsidRPr="00AA07F1">
        <w:rPr>
          <w:rFonts w:ascii="Calibri" w:hAnsi="Calibri" w:cs="Calibri"/>
          <w:sz w:val="20"/>
          <w:szCs w:val="20"/>
        </w:rPr>
        <w:t>Intervenção estatal foi condenada, e os controles econômicos estabelecidos pelo Estado Novo foram suprimidos.</w:t>
      </w:r>
    </w:p>
    <w:p w14:paraId="4695B26F" w14:textId="77777777" w:rsidR="00AA07F1" w:rsidRPr="00AA07F1" w:rsidRDefault="00AA07F1" w:rsidP="004C23C4">
      <w:pPr>
        <w:pStyle w:val="PargrafodaLista"/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0"/>
        </w:rPr>
      </w:pPr>
      <w:r w:rsidRPr="00AA07F1">
        <w:rPr>
          <w:rFonts w:ascii="Calibri" w:hAnsi="Calibri" w:cs="Calibri"/>
          <w:sz w:val="20"/>
          <w:szCs w:val="20"/>
        </w:rPr>
        <w:lastRenderedPageBreak/>
        <w:t>Crescimento econômico dependeria do mercado.</w:t>
      </w:r>
    </w:p>
    <w:p w14:paraId="77EB1719" w14:textId="5F4ABB16" w:rsidR="00AA07F1" w:rsidRDefault="00AA07F1" w:rsidP="004C23C4">
      <w:pPr>
        <w:pStyle w:val="PargrafodaLista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0"/>
        </w:rPr>
      </w:pPr>
      <w:r w:rsidRPr="00AA07F1">
        <w:rPr>
          <w:rFonts w:ascii="Calibri" w:hAnsi="Calibri" w:cs="Calibri"/>
          <w:sz w:val="20"/>
          <w:szCs w:val="20"/>
        </w:rPr>
        <w:t>Ênfase na livre importação de bens de capital e manufaturados.</w:t>
      </w:r>
    </w:p>
    <w:p w14:paraId="50F813C8" w14:textId="77777777" w:rsidR="00C62C9B" w:rsidRPr="00AA07F1" w:rsidRDefault="00C62C9B" w:rsidP="00C62C9B">
      <w:pPr>
        <w:pStyle w:val="PargrafodaLista"/>
        <w:widowControl w:val="0"/>
        <w:autoSpaceDE w:val="0"/>
        <w:autoSpaceDN w:val="0"/>
        <w:adjustRightInd w:val="0"/>
        <w:ind w:left="1800"/>
        <w:jc w:val="both"/>
        <w:rPr>
          <w:rFonts w:ascii="Calibri" w:hAnsi="Calibri" w:cs="Calibri"/>
          <w:sz w:val="20"/>
          <w:szCs w:val="20"/>
        </w:rPr>
      </w:pPr>
    </w:p>
    <w:p w14:paraId="10E224ED" w14:textId="77777777" w:rsidR="00AA07F1" w:rsidRPr="00AA07F1" w:rsidRDefault="00AA07F1" w:rsidP="004C23C4">
      <w:pPr>
        <w:pStyle w:val="PargrafodaLista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0"/>
        </w:rPr>
      </w:pPr>
      <w:r w:rsidRPr="00AA07F1">
        <w:rPr>
          <w:rFonts w:ascii="Calibri" w:hAnsi="Calibri" w:cs="Calibri"/>
          <w:sz w:val="20"/>
          <w:szCs w:val="20"/>
        </w:rPr>
        <w:t>Criação de incentivos que favoreceram a instalação no país de grandes empresas estrangeiras.</w:t>
      </w:r>
    </w:p>
    <w:p w14:paraId="4EAF61E7" w14:textId="77777777" w:rsidR="00AA07F1" w:rsidRPr="00AA07F1" w:rsidRDefault="00AA07F1" w:rsidP="004C23C4">
      <w:pPr>
        <w:pStyle w:val="PargrafodaLista"/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0"/>
        </w:rPr>
      </w:pPr>
      <w:r w:rsidRPr="00AA07F1">
        <w:rPr>
          <w:rFonts w:ascii="Calibri" w:hAnsi="Calibri" w:cs="Calibri"/>
          <w:sz w:val="20"/>
          <w:szCs w:val="20"/>
        </w:rPr>
        <w:t xml:space="preserve">Criou o Plano SALTE (focado nas áreas de Saúde, Alimentação, Transportes e Energia). </w:t>
      </w:r>
    </w:p>
    <w:p w14:paraId="0C71CA57" w14:textId="06CE76AF" w:rsidR="00AA07F1" w:rsidRDefault="00AA07F1" w:rsidP="004C23C4">
      <w:pPr>
        <w:pStyle w:val="PargrafodaLista"/>
        <w:widowControl w:val="0"/>
        <w:numPr>
          <w:ilvl w:val="3"/>
          <w:numId w:val="7"/>
        </w:numPr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0"/>
        </w:rPr>
      </w:pPr>
      <w:r w:rsidRPr="00AA07F1">
        <w:rPr>
          <w:rFonts w:ascii="Calibri" w:hAnsi="Calibri" w:cs="Calibri"/>
          <w:sz w:val="20"/>
          <w:szCs w:val="20"/>
        </w:rPr>
        <w:t>Com falta de recursos para investimentos, poucas ações do plano viraram realidade</w:t>
      </w:r>
      <w:r>
        <w:rPr>
          <w:rFonts w:ascii="Calibri" w:hAnsi="Calibri" w:cs="Calibri"/>
          <w:sz w:val="20"/>
          <w:szCs w:val="20"/>
        </w:rPr>
        <w:t>.</w:t>
      </w:r>
    </w:p>
    <w:p w14:paraId="39ABD1DF" w14:textId="7CB5BA91" w:rsidR="00AA07F1" w:rsidRDefault="00AA07F1" w:rsidP="00AA07F1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0"/>
        </w:rPr>
      </w:pPr>
    </w:p>
    <w:p w14:paraId="79F31F46" w14:textId="77777777" w:rsidR="00AA07F1" w:rsidRPr="00AA07F1" w:rsidRDefault="00AA07F1" w:rsidP="004C23C4">
      <w:pPr>
        <w:pStyle w:val="PargrafodaLista"/>
        <w:numPr>
          <w:ilvl w:val="2"/>
          <w:numId w:val="7"/>
        </w:numPr>
        <w:jc w:val="both"/>
        <w:rPr>
          <w:rFonts w:ascii="Calibri" w:hAnsi="Calibri" w:cs="Calibri"/>
          <w:i/>
          <w:sz w:val="20"/>
          <w:szCs w:val="20"/>
          <w:u w:val="single"/>
        </w:rPr>
      </w:pPr>
      <w:r w:rsidRPr="00AA07F1">
        <w:rPr>
          <w:rFonts w:ascii="Calibri" w:hAnsi="Calibri" w:cs="Calibri"/>
          <w:i/>
          <w:sz w:val="20"/>
          <w:szCs w:val="20"/>
          <w:u w:val="single"/>
        </w:rPr>
        <w:t>Eleições de 1950</w:t>
      </w:r>
    </w:p>
    <w:p w14:paraId="7F03C127" w14:textId="77777777" w:rsidR="00AA07F1" w:rsidRPr="00AA07F1" w:rsidRDefault="00AA07F1" w:rsidP="004C23C4">
      <w:pPr>
        <w:pStyle w:val="PargrafodaLista"/>
        <w:numPr>
          <w:ilvl w:val="1"/>
          <w:numId w:val="7"/>
        </w:numPr>
        <w:jc w:val="both"/>
        <w:rPr>
          <w:rFonts w:ascii="Calibri" w:hAnsi="Calibri" w:cs="Calibri"/>
          <w:sz w:val="20"/>
          <w:szCs w:val="20"/>
        </w:rPr>
      </w:pPr>
      <w:r w:rsidRPr="00AA07F1">
        <w:rPr>
          <w:rFonts w:ascii="Calibri" w:hAnsi="Calibri" w:cs="Calibri"/>
          <w:sz w:val="20"/>
          <w:szCs w:val="20"/>
        </w:rPr>
        <w:t>Vargas, pelo PTB/PSP (Partido Social Progressista), lança chapa com Café Filho.</w:t>
      </w:r>
    </w:p>
    <w:p w14:paraId="4E15F7C4" w14:textId="77777777" w:rsidR="00AA07F1" w:rsidRPr="00AA07F1" w:rsidRDefault="00AA07F1" w:rsidP="004C23C4">
      <w:pPr>
        <w:pStyle w:val="PargrafodaLista"/>
        <w:numPr>
          <w:ilvl w:val="1"/>
          <w:numId w:val="7"/>
        </w:numPr>
        <w:jc w:val="both"/>
        <w:rPr>
          <w:rFonts w:ascii="Calibri" w:hAnsi="Calibri" w:cs="Calibri"/>
          <w:sz w:val="20"/>
          <w:szCs w:val="20"/>
        </w:rPr>
      </w:pPr>
      <w:r w:rsidRPr="00AA07F1">
        <w:rPr>
          <w:rFonts w:ascii="Calibri" w:hAnsi="Calibri" w:cs="Calibri"/>
          <w:sz w:val="20"/>
          <w:szCs w:val="20"/>
        </w:rPr>
        <w:t>Ademar de Barros, conhecido em SP pelo lema “rouba, mas faz”, assina acordo com Vargas: teria seu apoio em 50, mas, em troca, Vargas daria seu apoio em 55.</w:t>
      </w:r>
    </w:p>
    <w:p w14:paraId="3BCF0B1F" w14:textId="77777777" w:rsidR="00AA07F1" w:rsidRPr="00AA07F1" w:rsidRDefault="00AA07F1" w:rsidP="004C23C4">
      <w:pPr>
        <w:pStyle w:val="PargrafodaLista"/>
        <w:numPr>
          <w:ilvl w:val="1"/>
          <w:numId w:val="7"/>
        </w:numPr>
        <w:jc w:val="both"/>
        <w:rPr>
          <w:rFonts w:ascii="Calibri" w:hAnsi="Calibri" w:cs="Calibri"/>
          <w:sz w:val="20"/>
          <w:szCs w:val="20"/>
        </w:rPr>
      </w:pPr>
      <w:r w:rsidRPr="00AA07F1">
        <w:rPr>
          <w:rFonts w:ascii="Calibri" w:hAnsi="Calibri" w:cs="Calibri"/>
          <w:sz w:val="20"/>
          <w:szCs w:val="20"/>
        </w:rPr>
        <w:t>Eduardo Gomes, UDN.</w:t>
      </w:r>
    </w:p>
    <w:p w14:paraId="0D6AAED7" w14:textId="75428B98" w:rsidR="00AA07F1" w:rsidRPr="00AA07F1" w:rsidRDefault="00AA07F1" w:rsidP="004C23C4">
      <w:pPr>
        <w:pStyle w:val="PargrafodaLista"/>
        <w:numPr>
          <w:ilvl w:val="1"/>
          <w:numId w:val="7"/>
        </w:numPr>
        <w:jc w:val="both"/>
        <w:rPr>
          <w:rFonts w:ascii="Calibri" w:hAnsi="Calibri" w:cs="Calibri"/>
          <w:sz w:val="20"/>
          <w:szCs w:val="20"/>
        </w:rPr>
      </w:pPr>
      <w:r w:rsidRPr="00AA07F1">
        <w:rPr>
          <w:rFonts w:ascii="Calibri" w:hAnsi="Calibri" w:cs="Calibri"/>
          <w:sz w:val="20"/>
          <w:szCs w:val="20"/>
        </w:rPr>
        <w:t xml:space="preserve">PSD: divisão, mas Cristiano Machado é lançado. </w:t>
      </w:r>
    </w:p>
    <w:p w14:paraId="40DD1654" w14:textId="0E8C1FA3" w:rsidR="00AA07F1" w:rsidRDefault="00AA07F1" w:rsidP="004C23C4">
      <w:pPr>
        <w:pStyle w:val="PargrafodaLista"/>
        <w:numPr>
          <w:ilvl w:val="1"/>
          <w:numId w:val="7"/>
        </w:numPr>
        <w:jc w:val="both"/>
        <w:rPr>
          <w:rFonts w:ascii="Calibri" w:hAnsi="Calibri" w:cs="Calibri"/>
          <w:sz w:val="20"/>
          <w:szCs w:val="20"/>
        </w:rPr>
      </w:pPr>
      <w:r w:rsidRPr="00AA07F1">
        <w:rPr>
          <w:rFonts w:ascii="Calibri" w:hAnsi="Calibri" w:cs="Calibri"/>
          <w:sz w:val="20"/>
          <w:szCs w:val="20"/>
        </w:rPr>
        <w:t xml:space="preserve">Vargas eleitos com 49%. Gomes, 30%. Machado, 21%. </w:t>
      </w:r>
    </w:p>
    <w:p w14:paraId="30A66DF5" w14:textId="77777777" w:rsidR="00AA07F1" w:rsidRPr="00AA07F1" w:rsidRDefault="00AA07F1" w:rsidP="00AA07F1">
      <w:pPr>
        <w:pStyle w:val="PargrafodaLista"/>
        <w:ind w:left="1440"/>
        <w:jc w:val="both"/>
        <w:rPr>
          <w:rFonts w:ascii="Calibri" w:hAnsi="Calibri" w:cs="Calibri"/>
          <w:sz w:val="20"/>
          <w:szCs w:val="20"/>
        </w:rPr>
      </w:pPr>
    </w:p>
    <w:p w14:paraId="4BFFFCE4" w14:textId="77777777" w:rsidR="00AA07F1" w:rsidRPr="009C049E" w:rsidRDefault="00AA07F1" w:rsidP="004C23C4">
      <w:pPr>
        <w:numPr>
          <w:ilvl w:val="2"/>
          <w:numId w:val="7"/>
        </w:numPr>
        <w:jc w:val="both"/>
        <w:rPr>
          <w:rFonts w:ascii="Calibri" w:hAnsi="Calibri" w:cs="Calibri"/>
          <w:sz w:val="20"/>
          <w:szCs w:val="20"/>
        </w:rPr>
      </w:pPr>
      <w:r w:rsidRPr="009C049E">
        <w:rPr>
          <w:rFonts w:ascii="Calibri" w:hAnsi="Calibri" w:cs="Calibri"/>
          <w:sz w:val="20"/>
          <w:szCs w:val="20"/>
        </w:rPr>
        <w:t xml:space="preserve">UDN vai ao STF pedir invalidação da eleição sob alegação que Vargas não teve maioria. </w:t>
      </w:r>
    </w:p>
    <w:p w14:paraId="3695A3B3" w14:textId="77777777" w:rsidR="00AA07F1" w:rsidRPr="00AA07F1" w:rsidRDefault="00AA07F1" w:rsidP="004C23C4">
      <w:pPr>
        <w:pStyle w:val="PargrafodaLista"/>
        <w:numPr>
          <w:ilvl w:val="2"/>
          <w:numId w:val="7"/>
        </w:numPr>
        <w:jc w:val="both"/>
        <w:rPr>
          <w:rFonts w:ascii="Calibri" w:hAnsi="Calibri" w:cs="Calibri"/>
          <w:sz w:val="20"/>
          <w:szCs w:val="20"/>
        </w:rPr>
      </w:pPr>
      <w:r w:rsidRPr="00AA07F1">
        <w:rPr>
          <w:rFonts w:ascii="Calibri" w:hAnsi="Calibri" w:cs="Calibri"/>
          <w:sz w:val="20"/>
          <w:szCs w:val="20"/>
        </w:rPr>
        <w:t xml:space="preserve">STF nega teoria da maioria absoluta. </w:t>
      </w:r>
    </w:p>
    <w:p w14:paraId="36F6E879" w14:textId="77777777" w:rsidR="00B90842" w:rsidRPr="00B90842" w:rsidRDefault="00B90842" w:rsidP="00AA07F1">
      <w:pPr>
        <w:spacing w:line="360" w:lineRule="auto"/>
        <w:jc w:val="both"/>
        <w:rPr>
          <w:rFonts w:ascii="Calibri" w:hAnsi="Calibri" w:cs="Calibri"/>
          <w:b/>
          <w:sz w:val="20"/>
          <w:szCs w:val="20"/>
          <w:u w:val="single"/>
        </w:rPr>
      </w:pPr>
    </w:p>
    <w:p w14:paraId="481C6F31" w14:textId="019B9E32" w:rsidR="00CB2F4F" w:rsidRPr="00C72754" w:rsidRDefault="00AA07F1" w:rsidP="00C72754">
      <w:pPr>
        <w:spacing w:before="100" w:beforeAutospacing="1" w:after="100" w:afterAutospacing="1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I</w:t>
      </w:r>
      <w:r w:rsidRPr="00AA07F1">
        <w:rPr>
          <w:rFonts w:ascii="Calibri" w:hAnsi="Calibri" w:cs="Calibri"/>
          <w:b/>
          <w:bCs/>
          <w:sz w:val="20"/>
          <w:szCs w:val="20"/>
        </w:rPr>
        <w:t xml:space="preserve">I] </w:t>
      </w:r>
      <w:r>
        <w:rPr>
          <w:rFonts w:ascii="Calibri" w:hAnsi="Calibri" w:cs="Calibri"/>
          <w:b/>
          <w:bCs/>
          <w:sz w:val="20"/>
          <w:szCs w:val="20"/>
        </w:rPr>
        <w:t>O retorno de Vargas ao poder</w:t>
      </w:r>
    </w:p>
    <w:p w14:paraId="05E27A61" w14:textId="77777777" w:rsidR="00CB2F4F" w:rsidRPr="009C049E" w:rsidRDefault="00CB2F4F" w:rsidP="004C23C4">
      <w:pPr>
        <w:pStyle w:val="PargrafodaLista"/>
        <w:numPr>
          <w:ilvl w:val="0"/>
          <w:numId w:val="8"/>
        </w:numPr>
        <w:jc w:val="both"/>
        <w:rPr>
          <w:rFonts w:ascii="Calibri" w:hAnsi="Calibri" w:cs="Calibri"/>
          <w:sz w:val="20"/>
          <w:szCs w:val="20"/>
        </w:rPr>
      </w:pPr>
      <w:r w:rsidRPr="009C049E">
        <w:rPr>
          <w:rFonts w:ascii="Calibri" w:hAnsi="Calibri" w:cs="Calibri"/>
          <w:sz w:val="20"/>
          <w:szCs w:val="20"/>
        </w:rPr>
        <w:t>Inicialmente, Vargas tentou negociar com a UDN.</w:t>
      </w:r>
    </w:p>
    <w:p w14:paraId="5C7D8AF7" w14:textId="77777777" w:rsidR="00CB2F4F" w:rsidRPr="009C049E" w:rsidRDefault="00CB2F4F" w:rsidP="004C23C4">
      <w:pPr>
        <w:pStyle w:val="PargrafodaLista"/>
        <w:numPr>
          <w:ilvl w:val="1"/>
          <w:numId w:val="8"/>
        </w:numPr>
        <w:jc w:val="both"/>
        <w:rPr>
          <w:rFonts w:ascii="Calibri" w:hAnsi="Calibri" w:cs="Calibri"/>
          <w:sz w:val="20"/>
          <w:szCs w:val="20"/>
        </w:rPr>
      </w:pPr>
      <w:r w:rsidRPr="009C049E">
        <w:rPr>
          <w:rFonts w:ascii="Calibri" w:hAnsi="Calibri" w:cs="Calibri"/>
          <w:sz w:val="20"/>
          <w:szCs w:val="20"/>
        </w:rPr>
        <w:t>Razão da escolha de ministros conservadores.</w:t>
      </w:r>
    </w:p>
    <w:p w14:paraId="57491A9E" w14:textId="77777777" w:rsidR="00CB2F4F" w:rsidRPr="009C049E" w:rsidRDefault="00CB2F4F" w:rsidP="004C23C4">
      <w:pPr>
        <w:pStyle w:val="PargrafodaLista"/>
        <w:numPr>
          <w:ilvl w:val="1"/>
          <w:numId w:val="8"/>
        </w:numPr>
        <w:jc w:val="both"/>
        <w:rPr>
          <w:rFonts w:ascii="Calibri" w:hAnsi="Calibri" w:cs="Calibri"/>
          <w:sz w:val="20"/>
          <w:szCs w:val="20"/>
        </w:rPr>
      </w:pPr>
      <w:r w:rsidRPr="009C049E">
        <w:rPr>
          <w:rFonts w:ascii="Calibri" w:hAnsi="Calibri" w:cs="Calibri"/>
          <w:sz w:val="20"/>
          <w:szCs w:val="20"/>
        </w:rPr>
        <w:t xml:space="preserve">Mas concessões às classes trabalhadoras tomam à frente. </w:t>
      </w:r>
    </w:p>
    <w:p w14:paraId="2A8F0707" w14:textId="77777777" w:rsidR="00CB2F4F" w:rsidRPr="009C049E" w:rsidRDefault="00CB2F4F" w:rsidP="004C23C4">
      <w:pPr>
        <w:pStyle w:val="PargrafodaLista"/>
        <w:numPr>
          <w:ilvl w:val="2"/>
          <w:numId w:val="8"/>
        </w:numPr>
        <w:jc w:val="both"/>
        <w:rPr>
          <w:rFonts w:ascii="Calibri" w:hAnsi="Calibri" w:cs="Calibri"/>
          <w:sz w:val="20"/>
          <w:szCs w:val="20"/>
        </w:rPr>
      </w:pPr>
      <w:r w:rsidRPr="009C049E">
        <w:rPr>
          <w:rFonts w:ascii="Calibri" w:hAnsi="Calibri" w:cs="Calibri"/>
          <w:sz w:val="20"/>
          <w:szCs w:val="20"/>
        </w:rPr>
        <w:t>1953: sucessão de greves operárias (São Paulo, Rio de Janeiro, Santos e Belém).</w:t>
      </w:r>
    </w:p>
    <w:p w14:paraId="4C0D5309" w14:textId="77777777" w:rsidR="00CB2F4F" w:rsidRPr="00900CCA" w:rsidRDefault="00CB2F4F" w:rsidP="004C23C4">
      <w:pPr>
        <w:pStyle w:val="PargrafodaLista"/>
        <w:numPr>
          <w:ilvl w:val="3"/>
          <w:numId w:val="8"/>
        </w:numPr>
        <w:jc w:val="both"/>
        <w:rPr>
          <w:rFonts w:ascii="Calibri" w:hAnsi="Calibri" w:cs="Calibri"/>
          <w:sz w:val="20"/>
          <w:szCs w:val="20"/>
        </w:rPr>
      </w:pPr>
      <w:r w:rsidRPr="009C049E">
        <w:rPr>
          <w:rFonts w:ascii="Calibri" w:hAnsi="Calibri" w:cs="Calibri"/>
          <w:sz w:val="20"/>
          <w:szCs w:val="20"/>
        </w:rPr>
        <w:t>Greve dos 300 mil em SP.</w:t>
      </w:r>
    </w:p>
    <w:p w14:paraId="363762A7" w14:textId="18D42539" w:rsidR="00CB2F4F" w:rsidRPr="009C049E" w:rsidRDefault="00CB2F4F" w:rsidP="004C23C4">
      <w:pPr>
        <w:pStyle w:val="PargrafodaLista"/>
        <w:numPr>
          <w:ilvl w:val="0"/>
          <w:numId w:val="8"/>
        </w:numPr>
        <w:jc w:val="both"/>
        <w:rPr>
          <w:rFonts w:ascii="Calibri" w:hAnsi="Calibri" w:cs="Calibri"/>
          <w:i/>
          <w:sz w:val="20"/>
          <w:szCs w:val="20"/>
          <w:u w:val="single"/>
        </w:rPr>
      </w:pPr>
      <w:r w:rsidRPr="009C049E">
        <w:rPr>
          <w:rFonts w:ascii="Calibri" w:hAnsi="Calibri" w:cs="Calibri"/>
          <w:i/>
          <w:sz w:val="20"/>
          <w:szCs w:val="20"/>
          <w:u w:val="single"/>
        </w:rPr>
        <w:t xml:space="preserve">1954: Crise do </w:t>
      </w:r>
      <w:proofErr w:type="gramStart"/>
      <w:r w:rsidR="00C72754">
        <w:rPr>
          <w:rFonts w:ascii="Calibri" w:hAnsi="Calibri" w:cs="Calibri"/>
          <w:i/>
          <w:sz w:val="20"/>
          <w:szCs w:val="20"/>
          <w:u w:val="single"/>
        </w:rPr>
        <w:t>s</w:t>
      </w:r>
      <w:r w:rsidRPr="009C049E">
        <w:rPr>
          <w:rFonts w:ascii="Calibri" w:hAnsi="Calibri" w:cs="Calibri"/>
          <w:i/>
          <w:sz w:val="20"/>
          <w:szCs w:val="20"/>
          <w:u w:val="single"/>
        </w:rPr>
        <w:t xml:space="preserve">alário </w:t>
      </w:r>
      <w:r w:rsidR="00C72754">
        <w:rPr>
          <w:rFonts w:ascii="Calibri" w:hAnsi="Calibri" w:cs="Calibri"/>
          <w:i/>
          <w:sz w:val="20"/>
          <w:szCs w:val="20"/>
          <w:u w:val="single"/>
        </w:rPr>
        <w:t>m</w:t>
      </w:r>
      <w:r w:rsidRPr="009C049E">
        <w:rPr>
          <w:rFonts w:ascii="Calibri" w:hAnsi="Calibri" w:cs="Calibri"/>
          <w:i/>
          <w:sz w:val="20"/>
          <w:szCs w:val="20"/>
          <w:u w:val="single"/>
        </w:rPr>
        <w:t>ínimo</w:t>
      </w:r>
      <w:proofErr w:type="gramEnd"/>
    </w:p>
    <w:p w14:paraId="05D0671B" w14:textId="77777777" w:rsidR="00CB2F4F" w:rsidRPr="009C049E" w:rsidRDefault="00CB2F4F" w:rsidP="00CB2F4F">
      <w:pPr>
        <w:pStyle w:val="PargrafodaLista"/>
        <w:jc w:val="both"/>
        <w:rPr>
          <w:rFonts w:ascii="Calibri" w:hAnsi="Calibri" w:cs="Calibri"/>
          <w:i/>
          <w:sz w:val="20"/>
          <w:szCs w:val="20"/>
          <w:u w:val="single"/>
        </w:rPr>
      </w:pPr>
    </w:p>
    <w:tbl>
      <w:tblPr>
        <w:tblStyle w:val="Tabelacomgrade"/>
        <w:tblW w:w="0" w:type="auto"/>
        <w:jc w:val="center"/>
        <w:tblLook w:val="00A0" w:firstRow="1" w:lastRow="0" w:firstColumn="1" w:lastColumn="0" w:noHBand="0" w:noVBand="0"/>
      </w:tblPr>
      <w:tblGrid>
        <w:gridCol w:w="4263"/>
        <w:gridCol w:w="4231"/>
      </w:tblGrid>
      <w:tr w:rsidR="00CB2F4F" w:rsidRPr="009C049E" w14:paraId="0DE60BA0" w14:textId="77777777" w:rsidTr="00DC188E">
        <w:trPr>
          <w:jc w:val="center"/>
        </w:trPr>
        <w:tc>
          <w:tcPr>
            <w:tcW w:w="4773" w:type="dxa"/>
          </w:tcPr>
          <w:p w14:paraId="27102065" w14:textId="77777777" w:rsidR="00CB2F4F" w:rsidRPr="00CB2F4F" w:rsidRDefault="00CB2F4F" w:rsidP="004C23C4">
            <w:pPr>
              <w:pStyle w:val="PargrafodaLista"/>
              <w:numPr>
                <w:ilvl w:val="0"/>
                <w:numId w:val="8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B2F4F">
              <w:rPr>
                <w:rFonts w:ascii="Calibri" w:hAnsi="Calibri" w:cs="Calibri"/>
                <w:sz w:val="20"/>
                <w:szCs w:val="20"/>
              </w:rPr>
              <w:t>Vargas</w:t>
            </w:r>
          </w:p>
        </w:tc>
        <w:tc>
          <w:tcPr>
            <w:tcW w:w="4773" w:type="dxa"/>
          </w:tcPr>
          <w:p w14:paraId="30B79543" w14:textId="77777777" w:rsidR="00CB2F4F" w:rsidRPr="00CB2F4F" w:rsidRDefault="00CB2F4F" w:rsidP="004C23C4">
            <w:pPr>
              <w:pStyle w:val="PargrafodaLista"/>
              <w:numPr>
                <w:ilvl w:val="0"/>
                <w:numId w:val="8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B2F4F">
              <w:rPr>
                <w:rFonts w:ascii="Calibri" w:hAnsi="Calibri" w:cs="Calibri"/>
                <w:sz w:val="20"/>
                <w:szCs w:val="20"/>
              </w:rPr>
              <w:t>Oposição</w:t>
            </w:r>
          </w:p>
        </w:tc>
      </w:tr>
      <w:tr w:rsidR="00CB2F4F" w:rsidRPr="009C049E" w14:paraId="1D5D7706" w14:textId="77777777" w:rsidTr="00DC188E">
        <w:trPr>
          <w:jc w:val="center"/>
        </w:trPr>
        <w:tc>
          <w:tcPr>
            <w:tcW w:w="4773" w:type="dxa"/>
          </w:tcPr>
          <w:p w14:paraId="4D58BC43" w14:textId="77777777" w:rsidR="00CB2F4F" w:rsidRPr="00CB2F4F" w:rsidRDefault="00CB2F4F" w:rsidP="004C23C4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CB2F4F">
              <w:rPr>
                <w:rFonts w:ascii="Calibri" w:hAnsi="Calibri" w:cs="Calibri"/>
                <w:sz w:val="20"/>
                <w:szCs w:val="20"/>
              </w:rPr>
              <w:t>Com Jango na pasta do Trabalho: 100% de aumento do salário mínimo.</w:t>
            </w:r>
          </w:p>
          <w:p w14:paraId="603B2696" w14:textId="77777777" w:rsidR="00CB2F4F" w:rsidRPr="00CB2F4F" w:rsidRDefault="00CB2F4F" w:rsidP="004C23C4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CB2F4F">
              <w:rPr>
                <w:rFonts w:ascii="Calibri" w:hAnsi="Calibri" w:cs="Calibri"/>
                <w:sz w:val="20"/>
                <w:szCs w:val="20"/>
              </w:rPr>
              <w:t>Vargas concede aumento, mas demite Jango. É solução de compromisso.</w:t>
            </w:r>
          </w:p>
        </w:tc>
        <w:tc>
          <w:tcPr>
            <w:tcW w:w="4773" w:type="dxa"/>
          </w:tcPr>
          <w:p w14:paraId="584436EF" w14:textId="77777777" w:rsidR="00CB2F4F" w:rsidRPr="00CB2F4F" w:rsidRDefault="00CB2F4F" w:rsidP="004C23C4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CB2F4F">
              <w:rPr>
                <w:rFonts w:ascii="Calibri" w:hAnsi="Calibri" w:cs="Calibri"/>
                <w:sz w:val="20"/>
                <w:szCs w:val="20"/>
              </w:rPr>
              <w:t>Memorial dos Coronéis (Cordeiro Farias, Juarez Távora, Eduardo Gomes)</w:t>
            </w:r>
          </w:p>
          <w:p w14:paraId="4BFC64FC" w14:textId="53851CDD" w:rsidR="00CB2F4F" w:rsidRPr="00CB2F4F" w:rsidRDefault="00CB2F4F" w:rsidP="004C23C4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CB2F4F">
              <w:rPr>
                <w:rFonts w:ascii="Calibri" w:hAnsi="Calibri" w:cs="Calibri"/>
                <w:sz w:val="20"/>
                <w:szCs w:val="20"/>
              </w:rPr>
              <w:t xml:space="preserve">Risco de </w:t>
            </w:r>
            <w:r w:rsidR="00C72754" w:rsidRPr="00CB2F4F">
              <w:rPr>
                <w:rFonts w:ascii="Calibri" w:hAnsi="Calibri" w:cs="Calibri"/>
                <w:sz w:val="20"/>
                <w:szCs w:val="20"/>
              </w:rPr>
              <w:t>República</w:t>
            </w:r>
            <w:r w:rsidRPr="00CB2F4F">
              <w:rPr>
                <w:rFonts w:ascii="Calibri" w:hAnsi="Calibri" w:cs="Calibri"/>
                <w:sz w:val="20"/>
                <w:szCs w:val="20"/>
              </w:rPr>
              <w:t xml:space="preserve"> Sindicalista, como Perón.</w:t>
            </w:r>
          </w:p>
          <w:p w14:paraId="2CBB028C" w14:textId="77777777" w:rsidR="00CB2F4F" w:rsidRPr="00CB2F4F" w:rsidRDefault="00CB2F4F" w:rsidP="004C23C4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CB2F4F">
              <w:rPr>
                <w:rFonts w:ascii="Calibri" w:hAnsi="Calibri" w:cs="Calibri"/>
                <w:sz w:val="20"/>
                <w:szCs w:val="20"/>
              </w:rPr>
              <w:t>Demissão de Goulart é exigência.</w:t>
            </w:r>
          </w:p>
        </w:tc>
      </w:tr>
    </w:tbl>
    <w:p w14:paraId="25ABE391" w14:textId="77777777" w:rsidR="00CB2F4F" w:rsidRPr="009C049E" w:rsidRDefault="00CB2F4F" w:rsidP="00CB2F4F">
      <w:pPr>
        <w:jc w:val="both"/>
        <w:rPr>
          <w:rFonts w:ascii="Calibri" w:hAnsi="Calibri" w:cs="Calibri"/>
          <w:sz w:val="20"/>
          <w:szCs w:val="20"/>
        </w:rPr>
      </w:pPr>
    </w:p>
    <w:p w14:paraId="4E4608F7" w14:textId="77777777" w:rsidR="00CB2F4F" w:rsidRPr="009C049E" w:rsidRDefault="00CB2F4F" w:rsidP="004C23C4">
      <w:pPr>
        <w:pStyle w:val="PargrafodaLista"/>
        <w:numPr>
          <w:ilvl w:val="0"/>
          <w:numId w:val="8"/>
        </w:numPr>
        <w:jc w:val="both"/>
        <w:rPr>
          <w:rFonts w:ascii="Calibri" w:hAnsi="Calibri" w:cs="Calibri"/>
          <w:sz w:val="20"/>
          <w:szCs w:val="20"/>
        </w:rPr>
      </w:pPr>
      <w:r w:rsidRPr="009C049E">
        <w:rPr>
          <w:rFonts w:ascii="Calibri" w:hAnsi="Calibri" w:cs="Calibri"/>
          <w:sz w:val="20"/>
          <w:szCs w:val="20"/>
        </w:rPr>
        <w:t xml:space="preserve">Se não concedesse aumento do salário mínimo, perderia sindicatos. </w:t>
      </w:r>
    </w:p>
    <w:p w14:paraId="6FD2DD05" w14:textId="77777777" w:rsidR="00CB2F4F" w:rsidRPr="009C049E" w:rsidRDefault="00CB2F4F" w:rsidP="004C23C4">
      <w:pPr>
        <w:pStyle w:val="PargrafodaLista"/>
        <w:numPr>
          <w:ilvl w:val="1"/>
          <w:numId w:val="8"/>
        </w:numPr>
        <w:jc w:val="both"/>
        <w:rPr>
          <w:rFonts w:ascii="Calibri" w:hAnsi="Calibri" w:cs="Calibri"/>
          <w:sz w:val="20"/>
          <w:szCs w:val="20"/>
        </w:rPr>
      </w:pPr>
      <w:r w:rsidRPr="009C049E">
        <w:rPr>
          <w:rFonts w:ascii="Calibri" w:hAnsi="Calibri" w:cs="Calibri"/>
          <w:sz w:val="20"/>
          <w:szCs w:val="20"/>
        </w:rPr>
        <w:t xml:space="preserve">Se concedesse, perderia apoio dos militares. </w:t>
      </w:r>
    </w:p>
    <w:p w14:paraId="0775FB3C" w14:textId="77777777" w:rsidR="00CB2F4F" w:rsidRPr="009C049E" w:rsidRDefault="00CB2F4F" w:rsidP="004C23C4">
      <w:pPr>
        <w:pStyle w:val="PargrafodaLista"/>
        <w:numPr>
          <w:ilvl w:val="2"/>
          <w:numId w:val="8"/>
        </w:numPr>
        <w:jc w:val="both"/>
        <w:rPr>
          <w:rFonts w:ascii="Calibri" w:hAnsi="Calibri" w:cs="Calibri"/>
          <w:sz w:val="20"/>
          <w:szCs w:val="20"/>
        </w:rPr>
      </w:pPr>
      <w:r w:rsidRPr="009C049E">
        <w:rPr>
          <w:rFonts w:ascii="Calibri" w:hAnsi="Calibri" w:cs="Calibri"/>
          <w:sz w:val="20"/>
          <w:szCs w:val="20"/>
        </w:rPr>
        <w:t>Solução: demissão de Goulart e concessão do aumento.</w:t>
      </w:r>
    </w:p>
    <w:p w14:paraId="5433EE5C" w14:textId="77777777" w:rsidR="00CB2F4F" w:rsidRPr="009C049E" w:rsidRDefault="00CB2F4F" w:rsidP="00CB2F4F">
      <w:pPr>
        <w:pStyle w:val="PargrafodaLista"/>
        <w:ind w:left="2160"/>
        <w:jc w:val="both"/>
        <w:rPr>
          <w:rFonts w:ascii="Calibri" w:hAnsi="Calibri" w:cs="Calibri"/>
          <w:sz w:val="20"/>
          <w:szCs w:val="20"/>
        </w:rPr>
      </w:pPr>
    </w:p>
    <w:p w14:paraId="674C16C9" w14:textId="34B12FD0" w:rsidR="00CB2F4F" w:rsidRDefault="00CB2F4F" w:rsidP="004C23C4">
      <w:pPr>
        <w:pStyle w:val="PargrafodaLista"/>
        <w:numPr>
          <w:ilvl w:val="0"/>
          <w:numId w:val="8"/>
        </w:numPr>
        <w:jc w:val="both"/>
        <w:rPr>
          <w:rFonts w:ascii="Calibri" w:hAnsi="Calibri" w:cs="Calibri"/>
          <w:i/>
          <w:sz w:val="20"/>
          <w:szCs w:val="20"/>
          <w:u w:val="single"/>
        </w:rPr>
      </w:pPr>
      <w:r w:rsidRPr="009C049E">
        <w:rPr>
          <w:rFonts w:ascii="Calibri" w:hAnsi="Calibri" w:cs="Calibri"/>
          <w:i/>
          <w:sz w:val="20"/>
          <w:szCs w:val="20"/>
          <w:u w:val="single"/>
        </w:rPr>
        <w:t xml:space="preserve">Crise de Agosto de 1954: Atentado da Rua </w:t>
      </w:r>
      <w:proofErr w:type="spellStart"/>
      <w:r w:rsidRPr="009C049E">
        <w:rPr>
          <w:rFonts w:ascii="Calibri" w:hAnsi="Calibri" w:cs="Calibri"/>
          <w:i/>
          <w:sz w:val="20"/>
          <w:szCs w:val="20"/>
          <w:u w:val="single"/>
        </w:rPr>
        <w:t>Tonolero</w:t>
      </w:r>
      <w:proofErr w:type="spellEnd"/>
    </w:p>
    <w:p w14:paraId="0C841D20" w14:textId="77777777" w:rsidR="00C72754" w:rsidRPr="00C72754" w:rsidRDefault="00C72754" w:rsidP="00C72754">
      <w:pPr>
        <w:jc w:val="both"/>
        <w:rPr>
          <w:rFonts w:ascii="Calibri" w:hAnsi="Calibri" w:cs="Calibri"/>
          <w:i/>
          <w:sz w:val="20"/>
          <w:szCs w:val="20"/>
          <w:u w:val="single"/>
        </w:rPr>
      </w:pPr>
    </w:p>
    <w:p w14:paraId="6D131547" w14:textId="77777777" w:rsidR="00CB2F4F" w:rsidRPr="009C049E" w:rsidRDefault="00CB2F4F" w:rsidP="004C23C4">
      <w:pPr>
        <w:pStyle w:val="PargrafodaLista"/>
        <w:numPr>
          <w:ilvl w:val="0"/>
          <w:numId w:val="8"/>
        </w:numPr>
        <w:jc w:val="both"/>
        <w:rPr>
          <w:rFonts w:ascii="Calibri" w:hAnsi="Calibri" w:cs="Calibri"/>
          <w:sz w:val="20"/>
          <w:szCs w:val="20"/>
        </w:rPr>
      </w:pPr>
      <w:r w:rsidRPr="009C049E">
        <w:rPr>
          <w:rFonts w:ascii="Calibri" w:hAnsi="Calibri" w:cs="Calibri"/>
          <w:sz w:val="20"/>
          <w:szCs w:val="20"/>
        </w:rPr>
        <w:t xml:space="preserve">Lacerda voltava de uma palestra no Colégio São José. </w:t>
      </w:r>
    </w:p>
    <w:p w14:paraId="10243317" w14:textId="77777777" w:rsidR="00CB2F4F" w:rsidRPr="009C049E" w:rsidRDefault="00CB2F4F" w:rsidP="004C23C4">
      <w:pPr>
        <w:pStyle w:val="PargrafodaLista"/>
        <w:numPr>
          <w:ilvl w:val="1"/>
          <w:numId w:val="8"/>
        </w:numPr>
        <w:jc w:val="both"/>
        <w:rPr>
          <w:rFonts w:ascii="Calibri" w:hAnsi="Calibri" w:cs="Calibri"/>
          <w:sz w:val="20"/>
          <w:szCs w:val="20"/>
        </w:rPr>
      </w:pPr>
      <w:r w:rsidRPr="009C049E">
        <w:rPr>
          <w:rFonts w:ascii="Calibri" w:hAnsi="Calibri" w:cs="Calibri"/>
          <w:sz w:val="20"/>
          <w:szCs w:val="20"/>
        </w:rPr>
        <w:t xml:space="preserve">Dois pistoleiros atiram. </w:t>
      </w:r>
    </w:p>
    <w:p w14:paraId="57C8BB37" w14:textId="77777777" w:rsidR="00CB2F4F" w:rsidRPr="009C049E" w:rsidRDefault="00CB2F4F" w:rsidP="004C23C4">
      <w:pPr>
        <w:pStyle w:val="PargrafodaLista"/>
        <w:numPr>
          <w:ilvl w:val="1"/>
          <w:numId w:val="8"/>
        </w:numPr>
        <w:jc w:val="both"/>
        <w:rPr>
          <w:rFonts w:ascii="Calibri" w:hAnsi="Calibri" w:cs="Calibri"/>
          <w:sz w:val="20"/>
          <w:szCs w:val="20"/>
        </w:rPr>
      </w:pPr>
      <w:r w:rsidRPr="009C049E">
        <w:rPr>
          <w:rFonts w:ascii="Calibri" w:hAnsi="Calibri" w:cs="Calibri"/>
          <w:sz w:val="20"/>
          <w:szCs w:val="20"/>
        </w:rPr>
        <w:t xml:space="preserve">Lacerda é ferido, mas morre Rubem Vaz, da FAB. </w:t>
      </w:r>
    </w:p>
    <w:p w14:paraId="4AC32038" w14:textId="77777777" w:rsidR="00CB2F4F" w:rsidRPr="009C049E" w:rsidRDefault="00CB2F4F" w:rsidP="004C23C4">
      <w:pPr>
        <w:pStyle w:val="PargrafodaLista"/>
        <w:numPr>
          <w:ilvl w:val="2"/>
          <w:numId w:val="8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9C049E">
        <w:rPr>
          <w:rFonts w:ascii="Calibri" w:hAnsi="Calibri" w:cs="Calibri"/>
          <w:sz w:val="20"/>
          <w:szCs w:val="20"/>
        </w:rPr>
        <w:t xml:space="preserve">FAB nunca estivera dividida, sempre fora liberal-conservadora. </w:t>
      </w:r>
    </w:p>
    <w:p w14:paraId="3AB7EC1F" w14:textId="77777777" w:rsidR="00CB2F4F" w:rsidRPr="009C049E" w:rsidRDefault="00CB2F4F" w:rsidP="004C23C4">
      <w:pPr>
        <w:pStyle w:val="PargrafodaLista"/>
        <w:numPr>
          <w:ilvl w:val="2"/>
          <w:numId w:val="8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9C049E">
        <w:rPr>
          <w:rFonts w:ascii="Calibri" w:hAnsi="Calibri" w:cs="Calibri"/>
          <w:sz w:val="20"/>
          <w:szCs w:val="20"/>
        </w:rPr>
        <w:t xml:space="preserve">Instaura-se a “República do Galeão”, descobre-se que pistoleiros eram da guarda pessoal de Vargas. </w:t>
      </w:r>
    </w:p>
    <w:p w14:paraId="3CEA2AB1" w14:textId="77777777" w:rsidR="00CB2F4F" w:rsidRPr="009C049E" w:rsidRDefault="00CB2F4F" w:rsidP="004C23C4">
      <w:pPr>
        <w:pStyle w:val="PargrafodaLista"/>
        <w:numPr>
          <w:ilvl w:val="3"/>
          <w:numId w:val="8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9C049E">
        <w:rPr>
          <w:rFonts w:ascii="Calibri" w:hAnsi="Calibri" w:cs="Calibri"/>
          <w:sz w:val="20"/>
          <w:szCs w:val="20"/>
        </w:rPr>
        <w:t xml:space="preserve">Chefe: Gregório Fortunato. </w:t>
      </w:r>
    </w:p>
    <w:p w14:paraId="7E74A270" w14:textId="77777777" w:rsidR="00CB2F4F" w:rsidRPr="009C049E" w:rsidRDefault="00CB2F4F" w:rsidP="004C23C4">
      <w:pPr>
        <w:pStyle w:val="PargrafodaLista"/>
        <w:numPr>
          <w:ilvl w:val="0"/>
          <w:numId w:val="8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9C049E">
        <w:rPr>
          <w:rFonts w:ascii="Calibri" w:hAnsi="Calibri" w:cs="Calibri"/>
          <w:sz w:val="20"/>
          <w:szCs w:val="20"/>
        </w:rPr>
        <w:t xml:space="preserve">Convicção e suspeita de que Vargas estivera por trás do atentado: aumenta temperatura política. </w:t>
      </w:r>
    </w:p>
    <w:p w14:paraId="5B88903B" w14:textId="77777777" w:rsidR="00CB2F4F" w:rsidRPr="009C049E" w:rsidRDefault="00CB2F4F" w:rsidP="004C23C4">
      <w:pPr>
        <w:pStyle w:val="PargrafodaLista"/>
        <w:numPr>
          <w:ilvl w:val="1"/>
          <w:numId w:val="8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9C049E">
        <w:rPr>
          <w:rFonts w:ascii="Calibri" w:hAnsi="Calibri" w:cs="Calibri"/>
          <w:sz w:val="20"/>
          <w:szCs w:val="20"/>
        </w:rPr>
        <w:t xml:space="preserve">“Só saio morto do Catete”. </w:t>
      </w:r>
    </w:p>
    <w:p w14:paraId="211216DB" w14:textId="77777777" w:rsidR="00CB2F4F" w:rsidRPr="009C049E" w:rsidRDefault="00CB2F4F" w:rsidP="004C23C4">
      <w:pPr>
        <w:pStyle w:val="PargrafodaLista"/>
        <w:numPr>
          <w:ilvl w:val="2"/>
          <w:numId w:val="8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9C049E">
        <w:rPr>
          <w:rFonts w:ascii="Calibri" w:hAnsi="Calibri" w:cs="Calibri"/>
          <w:sz w:val="20"/>
          <w:szCs w:val="20"/>
        </w:rPr>
        <w:t xml:space="preserve">Carta-testamento. </w:t>
      </w:r>
    </w:p>
    <w:p w14:paraId="4E0386DB" w14:textId="77777777" w:rsidR="00CB2F4F" w:rsidRPr="009C049E" w:rsidRDefault="00CB2F4F" w:rsidP="004C23C4">
      <w:pPr>
        <w:pStyle w:val="PargrafodaLista"/>
        <w:numPr>
          <w:ilvl w:val="2"/>
          <w:numId w:val="8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9C049E">
        <w:rPr>
          <w:rFonts w:ascii="Calibri" w:hAnsi="Calibri" w:cs="Calibri"/>
          <w:sz w:val="20"/>
          <w:szCs w:val="20"/>
        </w:rPr>
        <w:t xml:space="preserve">Clima de golpe revertido por suicídio. </w:t>
      </w:r>
    </w:p>
    <w:p w14:paraId="78595B58" w14:textId="77777777" w:rsidR="00CB2F4F" w:rsidRPr="009C049E" w:rsidRDefault="00CB2F4F" w:rsidP="004C23C4">
      <w:pPr>
        <w:pStyle w:val="PargrafodaLista"/>
        <w:numPr>
          <w:ilvl w:val="3"/>
          <w:numId w:val="8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9C049E">
        <w:rPr>
          <w:rFonts w:ascii="Calibri" w:hAnsi="Calibri" w:cs="Calibri"/>
          <w:sz w:val="20"/>
          <w:szCs w:val="20"/>
        </w:rPr>
        <w:t xml:space="preserve">Reação popular: </w:t>
      </w:r>
    </w:p>
    <w:p w14:paraId="17122C5E" w14:textId="77777777" w:rsidR="00CB2F4F" w:rsidRPr="009C049E" w:rsidRDefault="00CB2F4F" w:rsidP="004C23C4">
      <w:pPr>
        <w:pStyle w:val="PargrafodaLista"/>
        <w:numPr>
          <w:ilvl w:val="4"/>
          <w:numId w:val="8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9C049E">
        <w:rPr>
          <w:rFonts w:ascii="Calibri" w:hAnsi="Calibri" w:cs="Calibri"/>
          <w:sz w:val="20"/>
          <w:szCs w:val="20"/>
        </w:rPr>
        <w:t xml:space="preserve">EUA+UDN foram causas do suicídio de Vargas. </w:t>
      </w:r>
    </w:p>
    <w:p w14:paraId="2F3CCD1E" w14:textId="77777777" w:rsidR="00CB2F4F" w:rsidRPr="009C049E" w:rsidRDefault="00CB2F4F" w:rsidP="004C23C4">
      <w:pPr>
        <w:pStyle w:val="PargrafodaLista"/>
        <w:numPr>
          <w:ilvl w:val="4"/>
          <w:numId w:val="8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9C049E">
        <w:rPr>
          <w:rFonts w:ascii="Calibri" w:hAnsi="Calibri" w:cs="Calibri"/>
          <w:sz w:val="20"/>
          <w:szCs w:val="20"/>
        </w:rPr>
        <w:t xml:space="preserve">UDN invadida. </w:t>
      </w:r>
    </w:p>
    <w:p w14:paraId="4A95CFDD" w14:textId="77777777" w:rsidR="00CB2F4F" w:rsidRPr="001171CA" w:rsidRDefault="00CB2F4F" w:rsidP="004C23C4">
      <w:pPr>
        <w:pStyle w:val="PargrafodaLista"/>
        <w:numPr>
          <w:ilvl w:val="4"/>
          <w:numId w:val="8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9C049E">
        <w:rPr>
          <w:rFonts w:ascii="Calibri" w:hAnsi="Calibri" w:cs="Calibri"/>
          <w:sz w:val="20"/>
          <w:szCs w:val="20"/>
        </w:rPr>
        <w:lastRenderedPageBreak/>
        <w:t xml:space="preserve">Embaixada EUA atacada. </w:t>
      </w:r>
    </w:p>
    <w:p w14:paraId="43C36C93" w14:textId="6EF46724" w:rsidR="00857BEF" w:rsidRDefault="000D0FA6" w:rsidP="000D0FA6">
      <w:pPr>
        <w:spacing w:before="100" w:beforeAutospacing="1" w:after="100" w:afterAutospacing="1" w:line="360" w:lineRule="auto"/>
        <w:jc w:val="center"/>
        <w:rPr>
          <w:rFonts w:ascii="Calibri" w:hAnsi="Calibri" w:cs="Calibri"/>
          <w:noProof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14315F6E" wp14:editId="28EAD2AE">
            <wp:extent cx="4578675" cy="3434006"/>
            <wp:effectExtent l="0" t="0" r="0" b="0"/>
            <wp:docPr id="5" name="Imagem 5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Uma imagem contendo Diagrama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850" cy="344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5C2DF" w14:textId="10B1A2FB" w:rsidR="000D0FA6" w:rsidRPr="000D0FA6" w:rsidRDefault="000D0FA6" w:rsidP="000D0FA6">
      <w:pPr>
        <w:rPr>
          <w:rFonts w:ascii="Calibri" w:hAnsi="Calibri" w:cs="Calibri"/>
          <w:sz w:val="20"/>
          <w:szCs w:val="20"/>
        </w:rPr>
      </w:pPr>
    </w:p>
    <w:p w14:paraId="09C632FB" w14:textId="139E78B7" w:rsidR="000D0FA6" w:rsidRPr="000D0FA6" w:rsidRDefault="000D0FA6" w:rsidP="000D0FA6">
      <w:pPr>
        <w:rPr>
          <w:rFonts w:ascii="Calibri" w:hAnsi="Calibri" w:cs="Calibri"/>
          <w:sz w:val="20"/>
          <w:szCs w:val="20"/>
        </w:rPr>
      </w:pPr>
    </w:p>
    <w:p w14:paraId="4189BA6E" w14:textId="5BC1DF68" w:rsidR="000D0FA6" w:rsidRDefault="000D0FA6" w:rsidP="000D0FA6">
      <w:pPr>
        <w:rPr>
          <w:rFonts w:ascii="Calibri" w:hAnsi="Calibri" w:cs="Calibri"/>
          <w:noProof/>
          <w:sz w:val="20"/>
          <w:szCs w:val="20"/>
        </w:rPr>
      </w:pPr>
    </w:p>
    <w:p w14:paraId="37A483A1" w14:textId="18EE1E12" w:rsidR="000D0FA6" w:rsidRDefault="000D0FA6" w:rsidP="000D0FA6">
      <w:pPr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1E8629F8" wp14:editId="3929F022">
            <wp:extent cx="5400040" cy="4050030"/>
            <wp:effectExtent l="0" t="0" r="0" b="1270"/>
            <wp:docPr id="7" name="Imagem 7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Texto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46A97" w14:textId="76B5B0CF" w:rsidR="000D0FA6" w:rsidRDefault="000D0FA6" w:rsidP="000D0FA6">
      <w:pPr>
        <w:jc w:val="center"/>
        <w:rPr>
          <w:rFonts w:ascii="Calibri" w:hAnsi="Calibri" w:cs="Calibri"/>
          <w:sz w:val="20"/>
          <w:szCs w:val="20"/>
        </w:rPr>
      </w:pPr>
    </w:p>
    <w:p w14:paraId="334CE2F8" w14:textId="27AC21FB" w:rsidR="000D0FA6" w:rsidRDefault="000D0FA6" w:rsidP="000D0FA6">
      <w:pPr>
        <w:jc w:val="center"/>
        <w:rPr>
          <w:rFonts w:ascii="Calibri" w:hAnsi="Calibri" w:cs="Calibri"/>
          <w:sz w:val="20"/>
          <w:szCs w:val="20"/>
        </w:rPr>
      </w:pPr>
    </w:p>
    <w:p w14:paraId="11A06484" w14:textId="513CD69F" w:rsidR="000D0FA6" w:rsidRDefault="000D0FA6" w:rsidP="000D0FA6">
      <w:pPr>
        <w:jc w:val="center"/>
        <w:rPr>
          <w:rFonts w:ascii="Calibri" w:hAnsi="Calibri" w:cs="Calibri"/>
          <w:sz w:val="20"/>
          <w:szCs w:val="20"/>
        </w:rPr>
      </w:pPr>
    </w:p>
    <w:p w14:paraId="26027438" w14:textId="473155BF" w:rsidR="000D0FA6" w:rsidRDefault="000D0FA6" w:rsidP="000D0FA6">
      <w:pPr>
        <w:jc w:val="center"/>
        <w:rPr>
          <w:rFonts w:ascii="Calibri" w:hAnsi="Calibri" w:cs="Calibri"/>
          <w:sz w:val="20"/>
          <w:szCs w:val="20"/>
        </w:rPr>
      </w:pPr>
    </w:p>
    <w:p w14:paraId="4AB34C37" w14:textId="4AC65245" w:rsidR="000D0FA6" w:rsidRDefault="000D0FA6" w:rsidP="000D0FA6">
      <w:pPr>
        <w:jc w:val="center"/>
        <w:rPr>
          <w:rFonts w:ascii="Calibri" w:hAnsi="Calibri" w:cs="Calibri"/>
          <w:noProof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66623532" wp14:editId="69B37618">
            <wp:extent cx="5400040" cy="4050030"/>
            <wp:effectExtent l="0" t="0" r="0" b="1270"/>
            <wp:docPr id="8" name="Imagem 8" descr="Gráfico, Histo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Gráfico, Histograma&#10;&#10;Descrição gerad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F09D1" w14:textId="34386E38" w:rsidR="00C60011" w:rsidRPr="00C60011" w:rsidRDefault="00C60011" w:rsidP="00C60011">
      <w:pPr>
        <w:rPr>
          <w:rFonts w:ascii="Calibri" w:hAnsi="Calibri" w:cs="Calibri"/>
          <w:sz w:val="20"/>
          <w:szCs w:val="20"/>
        </w:rPr>
      </w:pPr>
    </w:p>
    <w:p w14:paraId="73E92545" w14:textId="5247BA7B" w:rsidR="00C60011" w:rsidRPr="00C60011" w:rsidRDefault="00C60011" w:rsidP="00C60011">
      <w:pPr>
        <w:rPr>
          <w:rFonts w:ascii="Calibri" w:hAnsi="Calibri" w:cs="Calibri"/>
          <w:sz w:val="20"/>
          <w:szCs w:val="20"/>
        </w:rPr>
      </w:pPr>
    </w:p>
    <w:p w14:paraId="24C9E89C" w14:textId="70ED8009" w:rsidR="00C60011" w:rsidRPr="00C60011" w:rsidRDefault="00C60011" w:rsidP="00C60011">
      <w:pPr>
        <w:rPr>
          <w:rFonts w:ascii="Calibri" w:hAnsi="Calibri" w:cs="Calibri"/>
          <w:sz w:val="20"/>
          <w:szCs w:val="20"/>
        </w:rPr>
      </w:pPr>
    </w:p>
    <w:p w14:paraId="6255D187" w14:textId="1154166A" w:rsidR="00C60011" w:rsidRDefault="00C60011" w:rsidP="00C60011">
      <w:pPr>
        <w:rPr>
          <w:rFonts w:ascii="Calibri" w:hAnsi="Calibri" w:cs="Calibri"/>
          <w:noProof/>
          <w:sz w:val="20"/>
          <w:szCs w:val="20"/>
        </w:rPr>
      </w:pPr>
    </w:p>
    <w:p w14:paraId="7B3DAC92" w14:textId="001826CB" w:rsidR="00C60011" w:rsidRPr="00C60011" w:rsidRDefault="00C60011" w:rsidP="004C23C4">
      <w:pPr>
        <w:pStyle w:val="PargrafodaLista"/>
        <w:numPr>
          <w:ilvl w:val="0"/>
          <w:numId w:val="9"/>
        </w:numPr>
        <w:spacing w:after="200"/>
        <w:jc w:val="both"/>
        <w:rPr>
          <w:rFonts w:ascii="Calibri" w:hAnsi="Calibri" w:cs="Calibri"/>
          <w:sz w:val="20"/>
          <w:szCs w:val="20"/>
          <w:u w:val="single"/>
        </w:rPr>
      </w:pPr>
      <w:r w:rsidRPr="00C60011">
        <w:rPr>
          <w:rFonts w:ascii="Calibri" w:hAnsi="Calibri" w:cs="Calibri"/>
          <w:sz w:val="20"/>
          <w:szCs w:val="20"/>
          <w:u w:val="single"/>
        </w:rPr>
        <w:t>A crise de 11 de novembro de 1955:</w:t>
      </w:r>
    </w:p>
    <w:p w14:paraId="08124950" w14:textId="77777777" w:rsidR="00C60011" w:rsidRPr="00C60011" w:rsidRDefault="00C60011" w:rsidP="004C23C4">
      <w:pPr>
        <w:pStyle w:val="PargrafodaLista"/>
        <w:numPr>
          <w:ilvl w:val="1"/>
          <w:numId w:val="9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C60011">
        <w:rPr>
          <w:rFonts w:ascii="Calibri" w:hAnsi="Calibri" w:cs="Calibri"/>
          <w:sz w:val="20"/>
          <w:szCs w:val="20"/>
        </w:rPr>
        <w:t>UDN promove guinada popular: lança candidatura de Juarez Távora.</w:t>
      </w:r>
    </w:p>
    <w:p w14:paraId="409347AC" w14:textId="77777777" w:rsidR="00C60011" w:rsidRPr="00C60011" w:rsidRDefault="00C60011" w:rsidP="004C23C4">
      <w:pPr>
        <w:pStyle w:val="PargrafodaLista"/>
        <w:numPr>
          <w:ilvl w:val="3"/>
          <w:numId w:val="9"/>
        </w:numPr>
        <w:spacing w:after="200"/>
        <w:ind w:hanging="357"/>
        <w:jc w:val="both"/>
        <w:rPr>
          <w:rFonts w:ascii="Calibri" w:hAnsi="Calibri" w:cs="Calibri"/>
          <w:sz w:val="20"/>
          <w:szCs w:val="20"/>
        </w:rPr>
      </w:pPr>
      <w:r w:rsidRPr="00C60011">
        <w:rPr>
          <w:rFonts w:ascii="Calibri" w:hAnsi="Calibri" w:cs="Calibri"/>
          <w:sz w:val="20"/>
          <w:szCs w:val="20"/>
        </w:rPr>
        <w:t>Era resposta direta a chapa composta por JK e por João Goulart (PSD e PTB).</w:t>
      </w:r>
    </w:p>
    <w:p w14:paraId="6D316181" w14:textId="77777777" w:rsidR="00C60011" w:rsidRPr="00C60011" w:rsidRDefault="00C60011" w:rsidP="004C23C4">
      <w:pPr>
        <w:pStyle w:val="PargrafodaLista"/>
        <w:numPr>
          <w:ilvl w:val="1"/>
          <w:numId w:val="9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C60011">
        <w:rPr>
          <w:rFonts w:ascii="Calibri" w:hAnsi="Calibri" w:cs="Calibri"/>
          <w:sz w:val="20"/>
          <w:szCs w:val="20"/>
        </w:rPr>
        <w:t>PSP lança a candidatura de Ademar de Barros.</w:t>
      </w:r>
    </w:p>
    <w:p w14:paraId="1A7691C5" w14:textId="77777777" w:rsidR="00C60011" w:rsidRPr="00C60011" w:rsidRDefault="00C60011" w:rsidP="004C23C4">
      <w:pPr>
        <w:pStyle w:val="PargrafodaLista"/>
        <w:numPr>
          <w:ilvl w:val="1"/>
          <w:numId w:val="9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C60011">
        <w:rPr>
          <w:rFonts w:ascii="Calibri" w:hAnsi="Calibri" w:cs="Calibri"/>
          <w:sz w:val="20"/>
          <w:szCs w:val="20"/>
        </w:rPr>
        <w:t>PRP (Partido da Representação Popular) lança candidatura de Plínio Salgado.</w:t>
      </w:r>
    </w:p>
    <w:p w14:paraId="51C2E870" w14:textId="77777777" w:rsidR="00C60011" w:rsidRPr="00C60011" w:rsidRDefault="00C60011" w:rsidP="004C23C4">
      <w:pPr>
        <w:pStyle w:val="PargrafodaLista"/>
        <w:numPr>
          <w:ilvl w:val="0"/>
          <w:numId w:val="9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C60011">
        <w:rPr>
          <w:rFonts w:ascii="Calibri" w:hAnsi="Calibri" w:cs="Calibri"/>
          <w:sz w:val="20"/>
          <w:szCs w:val="20"/>
        </w:rPr>
        <w:t>Resultado das eleições de 1955:</w:t>
      </w:r>
    </w:p>
    <w:p w14:paraId="3D5C0188" w14:textId="77777777" w:rsidR="00C60011" w:rsidRPr="00C60011" w:rsidRDefault="00C60011" w:rsidP="004C23C4">
      <w:pPr>
        <w:pStyle w:val="PargrafodaLista"/>
        <w:numPr>
          <w:ilvl w:val="1"/>
          <w:numId w:val="9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C60011">
        <w:rPr>
          <w:rFonts w:ascii="Calibri" w:hAnsi="Calibri" w:cs="Calibri"/>
          <w:sz w:val="20"/>
          <w:szCs w:val="20"/>
        </w:rPr>
        <w:t>Episódio Brandi não dá resultados para UDN!</w:t>
      </w:r>
    </w:p>
    <w:p w14:paraId="0DB38704" w14:textId="77777777" w:rsidR="00C60011" w:rsidRPr="00C60011" w:rsidRDefault="00C60011" w:rsidP="004C23C4">
      <w:pPr>
        <w:pStyle w:val="PargrafodaLista"/>
        <w:numPr>
          <w:ilvl w:val="2"/>
          <w:numId w:val="9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C60011">
        <w:rPr>
          <w:rFonts w:ascii="Calibri" w:hAnsi="Calibri" w:cs="Calibri"/>
          <w:sz w:val="20"/>
          <w:szCs w:val="20"/>
        </w:rPr>
        <w:t xml:space="preserve">Um punhado de jornalistas publicou supostas cartas redigidas por Antonio </w:t>
      </w:r>
      <w:proofErr w:type="spellStart"/>
      <w:r w:rsidRPr="00C60011">
        <w:rPr>
          <w:rFonts w:ascii="Calibri" w:hAnsi="Calibri" w:cs="Calibri"/>
          <w:sz w:val="20"/>
          <w:szCs w:val="20"/>
        </w:rPr>
        <w:t>Jesús</w:t>
      </w:r>
      <w:proofErr w:type="spellEnd"/>
      <w:r w:rsidRPr="00C60011">
        <w:rPr>
          <w:rFonts w:ascii="Calibri" w:hAnsi="Calibri" w:cs="Calibri"/>
          <w:sz w:val="20"/>
          <w:szCs w:val="20"/>
        </w:rPr>
        <w:t xml:space="preserve"> Brandi, deputado argentino, nas quais pedia a João Goulart apoio para deflagrar uma revolução sindicalista na América do Sul. </w:t>
      </w:r>
    </w:p>
    <w:p w14:paraId="3B4F584E" w14:textId="77777777" w:rsidR="00C60011" w:rsidRPr="00C60011" w:rsidRDefault="00C60011" w:rsidP="004C23C4">
      <w:pPr>
        <w:pStyle w:val="PargrafodaLista"/>
        <w:numPr>
          <w:ilvl w:val="1"/>
          <w:numId w:val="9"/>
        </w:numPr>
        <w:spacing w:after="200"/>
        <w:ind w:hanging="357"/>
        <w:jc w:val="both"/>
        <w:rPr>
          <w:rFonts w:ascii="Calibri" w:hAnsi="Calibri" w:cs="Calibri"/>
          <w:sz w:val="20"/>
          <w:szCs w:val="20"/>
        </w:rPr>
      </w:pPr>
      <w:r w:rsidRPr="00C60011">
        <w:rPr>
          <w:rFonts w:ascii="Calibri" w:hAnsi="Calibri" w:cs="Calibri"/>
          <w:sz w:val="20"/>
          <w:szCs w:val="20"/>
        </w:rPr>
        <w:t xml:space="preserve">JK obtém 36% dos votos. </w:t>
      </w:r>
    </w:p>
    <w:p w14:paraId="6DFB767C" w14:textId="77777777" w:rsidR="00C60011" w:rsidRPr="00C60011" w:rsidRDefault="00C60011" w:rsidP="004C23C4">
      <w:pPr>
        <w:pStyle w:val="PargrafodaLista"/>
        <w:numPr>
          <w:ilvl w:val="2"/>
          <w:numId w:val="9"/>
        </w:numPr>
        <w:spacing w:after="200"/>
        <w:ind w:hanging="357"/>
        <w:jc w:val="both"/>
        <w:rPr>
          <w:rFonts w:ascii="Calibri" w:hAnsi="Calibri" w:cs="Calibri"/>
          <w:sz w:val="20"/>
          <w:szCs w:val="20"/>
        </w:rPr>
      </w:pPr>
      <w:r w:rsidRPr="00C60011">
        <w:rPr>
          <w:rFonts w:ascii="Calibri" w:hAnsi="Calibri" w:cs="Calibri"/>
          <w:sz w:val="20"/>
          <w:szCs w:val="20"/>
        </w:rPr>
        <w:t>Távora, 30%. Ademar, 26% e Plínio com os 8% restantes.</w:t>
      </w:r>
    </w:p>
    <w:p w14:paraId="62FD5E31" w14:textId="77777777" w:rsidR="00C60011" w:rsidRPr="00C60011" w:rsidRDefault="00C60011" w:rsidP="004C23C4">
      <w:pPr>
        <w:pStyle w:val="PargrafodaLista"/>
        <w:numPr>
          <w:ilvl w:val="0"/>
          <w:numId w:val="9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C60011">
        <w:rPr>
          <w:rFonts w:ascii="Calibri" w:hAnsi="Calibri" w:cs="Calibri"/>
          <w:sz w:val="20"/>
          <w:szCs w:val="20"/>
        </w:rPr>
        <w:t xml:space="preserve">Episódio do funeral do general </w:t>
      </w:r>
      <w:proofErr w:type="spellStart"/>
      <w:r w:rsidRPr="00C60011">
        <w:rPr>
          <w:rFonts w:ascii="Calibri" w:hAnsi="Calibri" w:cs="Calibri"/>
          <w:sz w:val="20"/>
          <w:szCs w:val="20"/>
        </w:rPr>
        <w:t>Canrobert</w:t>
      </w:r>
      <w:proofErr w:type="spellEnd"/>
      <w:r w:rsidRPr="00C60011">
        <w:rPr>
          <w:rFonts w:ascii="Calibri" w:hAnsi="Calibri" w:cs="Calibri"/>
          <w:sz w:val="20"/>
          <w:szCs w:val="20"/>
        </w:rPr>
        <w:t xml:space="preserve"> (presidente do Clube Militar, um dos maiores conspiradores contra Vargas).</w:t>
      </w:r>
    </w:p>
    <w:p w14:paraId="2D13746A" w14:textId="77777777" w:rsidR="00C60011" w:rsidRPr="00C60011" w:rsidRDefault="00C60011" w:rsidP="004C23C4">
      <w:pPr>
        <w:pStyle w:val="PargrafodaLista"/>
        <w:numPr>
          <w:ilvl w:val="1"/>
          <w:numId w:val="9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C60011">
        <w:rPr>
          <w:rFonts w:ascii="Calibri" w:hAnsi="Calibri" w:cs="Calibri"/>
          <w:sz w:val="20"/>
          <w:szCs w:val="20"/>
        </w:rPr>
        <w:t>Discurso do general Mamede.</w:t>
      </w:r>
    </w:p>
    <w:p w14:paraId="5E65CE96" w14:textId="77777777" w:rsidR="00C60011" w:rsidRPr="00C60011" w:rsidRDefault="00C60011" w:rsidP="004C23C4">
      <w:pPr>
        <w:pStyle w:val="PargrafodaLista"/>
        <w:numPr>
          <w:ilvl w:val="2"/>
          <w:numId w:val="9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C60011">
        <w:rPr>
          <w:rFonts w:ascii="Calibri" w:hAnsi="Calibri" w:cs="Calibri"/>
          <w:sz w:val="20"/>
          <w:szCs w:val="20"/>
        </w:rPr>
        <w:t>Signatário do Memorial dos Coronéis.</w:t>
      </w:r>
    </w:p>
    <w:p w14:paraId="02B346A8" w14:textId="77777777" w:rsidR="00C60011" w:rsidRPr="00C60011" w:rsidRDefault="00C60011" w:rsidP="004C23C4">
      <w:pPr>
        <w:pStyle w:val="PargrafodaLista"/>
        <w:numPr>
          <w:ilvl w:val="2"/>
          <w:numId w:val="9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C60011">
        <w:rPr>
          <w:rFonts w:ascii="Calibri" w:hAnsi="Calibri" w:cs="Calibri"/>
          <w:sz w:val="20"/>
          <w:szCs w:val="20"/>
        </w:rPr>
        <w:t>Acusações contra JK.</w:t>
      </w:r>
    </w:p>
    <w:p w14:paraId="32AA5FAB" w14:textId="77777777" w:rsidR="00C60011" w:rsidRPr="00C60011" w:rsidRDefault="00C60011" w:rsidP="004C23C4">
      <w:pPr>
        <w:pStyle w:val="PargrafodaLista"/>
        <w:numPr>
          <w:ilvl w:val="1"/>
          <w:numId w:val="9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C60011">
        <w:rPr>
          <w:rFonts w:ascii="Calibri" w:hAnsi="Calibri" w:cs="Calibri"/>
          <w:sz w:val="20"/>
          <w:szCs w:val="20"/>
        </w:rPr>
        <w:t>Café Filho sofre ataque cardíaco em novembro de 1955:</w:t>
      </w:r>
    </w:p>
    <w:p w14:paraId="4D24E549" w14:textId="77777777" w:rsidR="00C60011" w:rsidRPr="00C60011" w:rsidRDefault="00C60011" w:rsidP="004C23C4">
      <w:pPr>
        <w:pStyle w:val="PargrafodaLista"/>
        <w:numPr>
          <w:ilvl w:val="2"/>
          <w:numId w:val="9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C60011">
        <w:rPr>
          <w:rFonts w:ascii="Calibri" w:hAnsi="Calibri" w:cs="Calibri"/>
          <w:sz w:val="20"/>
          <w:szCs w:val="20"/>
        </w:rPr>
        <w:t xml:space="preserve">Assume Carlos Luz, que faz vista grossa ao episódio do funeral do general </w:t>
      </w:r>
      <w:proofErr w:type="spellStart"/>
      <w:r w:rsidRPr="00C60011">
        <w:rPr>
          <w:rFonts w:ascii="Calibri" w:hAnsi="Calibri" w:cs="Calibri"/>
          <w:sz w:val="20"/>
          <w:szCs w:val="20"/>
        </w:rPr>
        <w:t>Canrobert</w:t>
      </w:r>
      <w:proofErr w:type="spellEnd"/>
      <w:r w:rsidRPr="00C60011">
        <w:rPr>
          <w:rFonts w:ascii="Calibri" w:hAnsi="Calibri" w:cs="Calibri"/>
          <w:sz w:val="20"/>
          <w:szCs w:val="20"/>
        </w:rPr>
        <w:t>.</w:t>
      </w:r>
    </w:p>
    <w:p w14:paraId="1B7CFAE9" w14:textId="77777777" w:rsidR="00C60011" w:rsidRPr="00C60011" w:rsidRDefault="00C60011" w:rsidP="004C23C4">
      <w:pPr>
        <w:pStyle w:val="PargrafodaLista"/>
        <w:numPr>
          <w:ilvl w:val="1"/>
          <w:numId w:val="9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C60011">
        <w:rPr>
          <w:rFonts w:ascii="Calibri" w:hAnsi="Calibri" w:cs="Calibri"/>
          <w:sz w:val="20"/>
          <w:szCs w:val="20"/>
        </w:rPr>
        <w:t>O general Lott coloca-se do lado da legalidade constitucional.</w:t>
      </w:r>
    </w:p>
    <w:p w14:paraId="24B28ADF" w14:textId="77777777" w:rsidR="00C60011" w:rsidRPr="00C60011" w:rsidRDefault="00C60011" w:rsidP="004C23C4">
      <w:pPr>
        <w:pStyle w:val="PargrafodaLista"/>
        <w:numPr>
          <w:ilvl w:val="2"/>
          <w:numId w:val="9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C60011">
        <w:rPr>
          <w:rFonts w:ascii="Calibri" w:hAnsi="Calibri" w:cs="Calibri"/>
          <w:sz w:val="20"/>
          <w:szCs w:val="20"/>
        </w:rPr>
        <w:t>Novembrada ou golpe preventivo.</w:t>
      </w:r>
    </w:p>
    <w:p w14:paraId="0DB5A745" w14:textId="026A80AF" w:rsidR="00150E02" w:rsidRDefault="00150E02" w:rsidP="00150E02">
      <w:pPr>
        <w:tabs>
          <w:tab w:val="left" w:pos="2638"/>
        </w:tabs>
        <w:rPr>
          <w:rFonts w:ascii="Calibri" w:hAnsi="Calibri" w:cs="Calibri"/>
          <w:sz w:val="20"/>
          <w:szCs w:val="20"/>
        </w:rPr>
      </w:pPr>
    </w:p>
    <w:p w14:paraId="588E0B29" w14:textId="5C4EFC3C" w:rsidR="00150E02" w:rsidRDefault="00150E02" w:rsidP="00150E02">
      <w:pPr>
        <w:tabs>
          <w:tab w:val="left" w:pos="2638"/>
        </w:tabs>
        <w:rPr>
          <w:rFonts w:ascii="Calibri" w:hAnsi="Calibri" w:cs="Calibri"/>
          <w:sz w:val="20"/>
          <w:szCs w:val="20"/>
        </w:rPr>
      </w:pPr>
    </w:p>
    <w:p w14:paraId="7EF14BAB" w14:textId="7AA970A4" w:rsidR="00150E02" w:rsidRPr="00150E02" w:rsidRDefault="00150E02" w:rsidP="00150E02">
      <w:pPr>
        <w:spacing w:before="100" w:beforeAutospacing="1" w:after="100" w:afterAutospacing="1"/>
        <w:rPr>
          <w:rFonts w:ascii="Calibri" w:hAnsi="Calibri" w:cs="Calibri"/>
          <w:b/>
          <w:bCs/>
          <w:sz w:val="20"/>
          <w:szCs w:val="20"/>
        </w:rPr>
      </w:pPr>
      <w:r w:rsidRPr="00150E02">
        <w:rPr>
          <w:rFonts w:ascii="Calibri" w:hAnsi="Calibri" w:cs="Calibri"/>
          <w:b/>
          <w:bCs/>
          <w:sz w:val="20"/>
          <w:szCs w:val="20"/>
        </w:rPr>
        <w:t>I</w:t>
      </w:r>
      <w:r w:rsidRPr="00150E02">
        <w:rPr>
          <w:rFonts w:ascii="Calibri" w:hAnsi="Calibri" w:cs="Calibri"/>
          <w:b/>
          <w:bCs/>
          <w:sz w:val="20"/>
          <w:szCs w:val="20"/>
        </w:rPr>
        <w:t>I</w:t>
      </w:r>
      <w:r w:rsidRPr="00150E02">
        <w:rPr>
          <w:rFonts w:ascii="Calibri" w:hAnsi="Calibri" w:cs="Calibri"/>
          <w:b/>
          <w:bCs/>
          <w:sz w:val="20"/>
          <w:szCs w:val="20"/>
        </w:rPr>
        <w:t>I</w:t>
      </w:r>
      <w:proofErr w:type="gramStart"/>
      <w:r w:rsidRPr="00150E02">
        <w:rPr>
          <w:rFonts w:ascii="Calibri" w:hAnsi="Calibri" w:cs="Calibri"/>
          <w:b/>
          <w:bCs/>
          <w:sz w:val="20"/>
          <w:szCs w:val="20"/>
        </w:rPr>
        <w:t xml:space="preserve">] </w:t>
      </w:r>
      <w:r w:rsidRPr="00150E02">
        <w:rPr>
          <w:rFonts w:ascii="Calibri" w:hAnsi="Calibri" w:cs="Calibri"/>
          <w:b/>
          <w:bCs/>
          <w:sz w:val="20"/>
          <w:szCs w:val="20"/>
        </w:rPr>
        <w:t>De</w:t>
      </w:r>
      <w:proofErr w:type="gramEnd"/>
      <w:r w:rsidRPr="00150E02">
        <w:rPr>
          <w:rFonts w:ascii="Calibri" w:hAnsi="Calibri" w:cs="Calibri"/>
          <w:b/>
          <w:bCs/>
          <w:sz w:val="20"/>
          <w:szCs w:val="20"/>
        </w:rPr>
        <w:t xml:space="preserve"> JK à crise de 196</w:t>
      </w:r>
      <w:r w:rsidR="00642DD3">
        <w:rPr>
          <w:rFonts w:ascii="Calibri" w:hAnsi="Calibri" w:cs="Calibri"/>
          <w:b/>
          <w:bCs/>
          <w:sz w:val="20"/>
          <w:szCs w:val="20"/>
        </w:rPr>
        <w:t>4</w:t>
      </w:r>
    </w:p>
    <w:p w14:paraId="5C94824A" w14:textId="77777777" w:rsidR="00150E02" w:rsidRPr="00150E02" w:rsidRDefault="00150E02" w:rsidP="004C23C4">
      <w:pPr>
        <w:pStyle w:val="PargrafodaLista"/>
        <w:numPr>
          <w:ilvl w:val="0"/>
          <w:numId w:val="10"/>
        </w:numPr>
        <w:jc w:val="both"/>
        <w:rPr>
          <w:rFonts w:ascii="Calibri" w:hAnsi="Calibri" w:cs="Calibri"/>
          <w:sz w:val="20"/>
          <w:szCs w:val="20"/>
          <w:u w:val="single"/>
        </w:rPr>
      </w:pPr>
      <w:r w:rsidRPr="00150E02">
        <w:rPr>
          <w:rFonts w:ascii="Calibri" w:hAnsi="Calibri" w:cs="Calibri"/>
          <w:sz w:val="20"/>
          <w:szCs w:val="20"/>
          <w:u w:val="single"/>
        </w:rPr>
        <w:t>Constituição de alianças partidárias:</w:t>
      </w:r>
    </w:p>
    <w:p w14:paraId="4857349D" w14:textId="77777777" w:rsidR="00150E02" w:rsidRPr="00150E02" w:rsidRDefault="00150E02" w:rsidP="004C23C4">
      <w:pPr>
        <w:pStyle w:val="PargrafodaLista"/>
        <w:numPr>
          <w:ilvl w:val="1"/>
          <w:numId w:val="10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150E02">
        <w:rPr>
          <w:rFonts w:ascii="Calibri" w:hAnsi="Calibri" w:cs="Calibri"/>
          <w:sz w:val="20"/>
          <w:szCs w:val="20"/>
        </w:rPr>
        <w:t>PSD e PTB compõem maioria no Congresso.</w:t>
      </w:r>
    </w:p>
    <w:p w14:paraId="548A3BCF" w14:textId="77777777" w:rsidR="00150E02" w:rsidRPr="00150E02" w:rsidRDefault="00150E02" w:rsidP="004C23C4">
      <w:pPr>
        <w:pStyle w:val="PargrafodaLista"/>
        <w:numPr>
          <w:ilvl w:val="2"/>
          <w:numId w:val="10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150E02">
        <w:rPr>
          <w:rFonts w:ascii="Calibri" w:hAnsi="Calibri" w:cs="Calibri"/>
          <w:sz w:val="20"/>
          <w:szCs w:val="20"/>
        </w:rPr>
        <w:t>Estratégia política: se houvesse maior concessão em matéria trabalhista, maior número de ministérios seriam entregues ao PSD.</w:t>
      </w:r>
    </w:p>
    <w:p w14:paraId="562546B2" w14:textId="77777777" w:rsidR="00150E02" w:rsidRPr="00150E02" w:rsidRDefault="00150E02" w:rsidP="004C23C4">
      <w:pPr>
        <w:pStyle w:val="PargrafodaLista"/>
        <w:numPr>
          <w:ilvl w:val="1"/>
          <w:numId w:val="10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150E02">
        <w:rPr>
          <w:rFonts w:ascii="Calibri" w:hAnsi="Calibri" w:cs="Calibri"/>
          <w:sz w:val="20"/>
          <w:szCs w:val="20"/>
        </w:rPr>
        <w:t>Criação dos Grupos Executivos:</w:t>
      </w:r>
    </w:p>
    <w:p w14:paraId="6F15F3FA" w14:textId="77777777" w:rsidR="00150E02" w:rsidRPr="00150E02" w:rsidRDefault="00150E02" w:rsidP="004C23C4">
      <w:pPr>
        <w:pStyle w:val="PargrafodaLista"/>
        <w:numPr>
          <w:ilvl w:val="2"/>
          <w:numId w:val="10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150E02">
        <w:rPr>
          <w:rFonts w:ascii="Calibri" w:hAnsi="Calibri" w:cs="Calibri"/>
          <w:sz w:val="20"/>
          <w:szCs w:val="20"/>
        </w:rPr>
        <w:t>Celeridade e fluidez ao processo legislativo.</w:t>
      </w:r>
    </w:p>
    <w:p w14:paraId="383DAB71" w14:textId="77777777" w:rsidR="00150E02" w:rsidRPr="00150E02" w:rsidRDefault="00150E02" w:rsidP="004C23C4">
      <w:pPr>
        <w:pStyle w:val="PargrafodaLista"/>
        <w:numPr>
          <w:ilvl w:val="3"/>
          <w:numId w:val="10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150E02">
        <w:rPr>
          <w:rFonts w:ascii="Calibri" w:hAnsi="Calibri" w:cs="Calibri"/>
          <w:sz w:val="20"/>
          <w:szCs w:val="20"/>
        </w:rPr>
        <w:t>Indústria automobilística, mecânica pesada, bens de capital e construção naval.</w:t>
      </w:r>
    </w:p>
    <w:p w14:paraId="30E6DE00" w14:textId="77777777" w:rsidR="00150E02" w:rsidRPr="00150E02" w:rsidRDefault="00150E02" w:rsidP="004C23C4">
      <w:pPr>
        <w:pStyle w:val="PargrafodaLista"/>
        <w:numPr>
          <w:ilvl w:val="1"/>
          <w:numId w:val="10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150E02">
        <w:rPr>
          <w:rFonts w:ascii="Calibri" w:hAnsi="Calibri" w:cs="Calibri"/>
          <w:sz w:val="20"/>
          <w:szCs w:val="20"/>
        </w:rPr>
        <w:t>Conselho de Desenvolvimento Econômico:</w:t>
      </w:r>
    </w:p>
    <w:p w14:paraId="23DF7893" w14:textId="77777777" w:rsidR="00150E02" w:rsidRPr="00150E02" w:rsidRDefault="00150E02" w:rsidP="004C23C4">
      <w:pPr>
        <w:pStyle w:val="PargrafodaLista"/>
        <w:numPr>
          <w:ilvl w:val="2"/>
          <w:numId w:val="10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150E02">
        <w:rPr>
          <w:rFonts w:ascii="Calibri" w:hAnsi="Calibri" w:cs="Calibri"/>
          <w:sz w:val="20"/>
          <w:szCs w:val="20"/>
        </w:rPr>
        <w:t>Maior participação da sociedade civil no processo decisório.</w:t>
      </w:r>
    </w:p>
    <w:p w14:paraId="4F215952" w14:textId="77777777" w:rsidR="00150E02" w:rsidRPr="00150E02" w:rsidRDefault="00150E02" w:rsidP="004C23C4">
      <w:pPr>
        <w:pStyle w:val="PargrafodaLista"/>
        <w:numPr>
          <w:ilvl w:val="1"/>
          <w:numId w:val="10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150E02">
        <w:rPr>
          <w:rFonts w:ascii="Calibri" w:hAnsi="Calibri" w:cs="Calibri"/>
          <w:sz w:val="20"/>
          <w:szCs w:val="20"/>
        </w:rPr>
        <w:t>Problema: a posição da caserna:</w:t>
      </w:r>
    </w:p>
    <w:p w14:paraId="4D6C884A" w14:textId="77777777" w:rsidR="00150E02" w:rsidRPr="00150E02" w:rsidRDefault="00150E02" w:rsidP="004C23C4">
      <w:pPr>
        <w:pStyle w:val="PargrafodaLista"/>
        <w:numPr>
          <w:ilvl w:val="2"/>
          <w:numId w:val="10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150E02">
        <w:rPr>
          <w:rFonts w:ascii="Calibri" w:hAnsi="Calibri" w:cs="Calibri"/>
          <w:sz w:val="20"/>
          <w:szCs w:val="20"/>
        </w:rPr>
        <w:t>Dois blocos:</w:t>
      </w:r>
    </w:p>
    <w:p w14:paraId="57B54F21" w14:textId="77777777" w:rsidR="00150E02" w:rsidRPr="00150E02" w:rsidRDefault="00150E02" w:rsidP="004C23C4">
      <w:pPr>
        <w:pStyle w:val="PargrafodaLista"/>
        <w:numPr>
          <w:ilvl w:val="3"/>
          <w:numId w:val="10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150E02">
        <w:rPr>
          <w:rFonts w:ascii="Calibri" w:hAnsi="Calibri" w:cs="Calibri"/>
          <w:sz w:val="20"/>
          <w:szCs w:val="20"/>
        </w:rPr>
        <w:t>Nacionalistas e liberais conservadores.</w:t>
      </w:r>
    </w:p>
    <w:p w14:paraId="2233ED46" w14:textId="77777777" w:rsidR="00150E02" w:rsidRPr="00150E02" w:rsidRDefault="00150E02" w:rsidP="004C23C4">
      <w:pPr>
        <w:pStyle w:val="PargrafodaLista"/>
        <w:numPr>
          <w:ilvl w:val="0"/>
          <w:numId w:val="14"/>
        </w:numPr>
        <w:jc w:val="both"/>
        <w:rPr>
          <w:rFonts w:ascii="Calibri" w:hAnsi="Calibri" w:cs="Calibri"/>
          <w:i/>
          <w:sz w:val="20"/>
          <w:szCs w:val="20"/>
          <w:u w:val="single"/>
        </w:rPr>
      </w:pPr>
      <w:r w:rsidRPr="00150E02">
        <w:rPr>
          <w:rFonts w:ascii="Calibri" w:hAnsi="Calibri" w:cs="Calibri"/>
          <w:i/>
          <w:sz w:val="20"/>
          <w:szCs w:val="20"/>
          <w:u w:val="single"/>
        </w:rPr>
        <w:t>Estabilidade econômica?</w:t>
      </w:r>
    </w:p>
    <w:p w14:paraId="3D22670E" w14:textId="77777777" w:rsidR="00150E02" w:rsidRPr="00150E02" w:rsidRDefault="00150E02" w:rsidP="004C23C4">
      <w:pPr>
        <w:pStyle w:val="PargrafodaLista"/>
        <w:numPr>
          <w:ilvl w:val="0"/>
          <w:numId w:val="12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150E02">
        <w:rPr>
          <w:rFonts w:ascii="Calibri" w:hAnsi="Calibri" w:cs="Calibri"/>
          <w:sz w:val="20"/>
          <w:szCs w:val="20"/>
        </w:rPr>
        <w:t xml:space="preserve">50 anos em 5, promessa de campanha. </w:t>
      </w:r>
    </w:p>
    <w:p w14:paraId="6BD848A5" w14:textId="77777777" w:rsidR="00150E02" w:rsidRPr="00150E02" w:rsidRDefault="00150E02" w:rsidP="004C23C4">
      <w:pPr>
        <w:pStyle w:val="PargrafodaLista"/>
        <w:numPr>
          <w:ilvl w:val="1"/>
          <w:numId w:val="12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150E02">
        <w:rPr>
          <w:rFonts w:ascii="Calibri" w:hAnsi="Calibri" w:cs="Calibri"/>
          <w:sz w:val="20"/>
          <w:szCs w:val="20"/>
        </w:rPr>
        <w:t xml:space="preserve">Após posse, Plano de Metas. </w:t>
      </w:r>
    </w:p>
    <w:p w14:paraId="6367C37F" w14:textId="5C58AB2E" w:rsidR="00150E02" w:rsidRPr="00150E02" w:rsidRDefault="00150E02" w:rsidP="004C23C4">
      <w:pPr>
        <w:pStyle w:val="PargrafodaLista"/>
        <w:numPr>
          <w:ilvl w:val="0"/>
          <w:numId w:val="12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150E02">
        <w:rPr>
          <w:rFonts w:ascii="Calibri" w:hAnsi="Calibri" w:cs="Calibri"/>
          <w:sz w:val="20"/>
          <w:szCs w:val="20"/>
        </w:rPr>
        <w:t xml:space="preserve">31 metas, a </w:t>
      </w:r>
      <w:r w:rsidRPr="00150E02">
        <w:rPr>
          <w:rFonts w:ascii="Calibri" w:hAnsi="Calibri" w:cs="Calibri"/>
          <w:sz w:val="20"/>
          <w:szCs w:val="20"/>
        </w:rPr>
        <w:t>última</w:t>
      </w:r>
      <w:r w:rsidRPr="00150E02">
        <w:rPr>
          <w:rFonts w:ascii="Calibri" w:hAnsi="Calibri" w:cs="Calibri"/>
          <w:sz w:val="20"/>
          <w:szCs w:val="20"/>
        </w:rPr>
        <w:t xml:space="preserve"> seria a meta síntese, Brasília!</w:t>
      </w:r>
    </w:p>
    <w:p w14:paraId="1EC3CC29" w14:textId="77777777" w:rsidR="00150E02" w:rsidRPr="00150E02" w:rsidRDefault="00150E02" w:rsidP="004C23C4">
      <w:pPr>
        <w:pStyle w:val="PargrafodaLista"/>
        <w:numPr>
          <w:ilvl w:val="1"/>
          <w:numId w:val="12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150E02">
        <w:rPr>
          <w:rFonts w:ascii="Calibri" w:hAnsi="Calibri" w:cs="Calibri"/>
          <w:sz w:val="20"/>
          <w:szCs w:val="20"/>
        </w:rPr>
        <w:t xml:space="preserve">Energia, transportes, indústria de base, alimentação e educação. </w:t>
      </w:r>
    </w:p>
    <w:p w14:paraId="587BFF62" w14:textId="77777777" w:rsidR="00150E02" w:rsidRPr="00150E02" w:rsidRDefault="00150E02" w:rsidP="004C23C4">
      <w:pPr>
        <w:pStyle w:val="PargrafodaLista"/>
        <w:numPr>
          <w:ilvl w:val="1"/>
          <w:numId w:val="12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150E02">
        <w:rPr>
          <w:rFonts w:ascii="Calibri" w:hAnsi="Calibri" w:cs="Calibri"/>
          <w:sz w:val="20"/>
          <w:szCs w:val="20"/>
        </w:rPr>
        <w:t>Interiorização da capital.</w:t>
      </w:r>
    </w:p>
    <w:p w14:paraId="19DD6034" w14:textId="77777777" w:rsidR="00150E02" w:rsidRPr="00150E02" w:rsidRDefault="00150E02" w:rsidP="004C23C4">
      <w:pPr>
        <w:pStyle w:val="PargrafodaLista"/>
        <w:numPr>
          <w:ilvl w:val="0"/>
          <w:numId w:val="15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150E02">
        <w:rPr>
          <w:rFonts w:ascii="Calibri" w:hAnsi="Calibri" w:cs="Calibri"/>
          <w:sz w:val="20"/>
          <w:szCs w:val="20"/>
        </w:rPr>
        <w:t xml:space="preserve">Tripé do Plano de JK: </w:t>
      </w:r>
    </w:p>
    <w:p w14:paraId="5CC06C3A" w14:textId="77777777" w:rsidR="00150E02" w:rsidRPr="00150E02" w:rsidRDefault="00150E02" w:rsidP="004C23C4">
      <w:pPr>
        <w:pStyle w:val="PargrafodaLista"/>
        <w:numPr>
          <w:ilvl w:val="1"/>
          <w:numId w:val="15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150E02">
        <w:rPr>
          <w:rFonts w:ascii="Calibri" w:hAnsi="Calibri" w:cs="Calibri"/>
          <w:sz w:val="20"/>
          <w:szCs w:val="20"/>
        </w:rPr>
        <w:t>Capital estatal para infraestrutura.</w:t>
      </w:r>
    </w:p>
    <w:p w14:paraId="5D04D5E5" w14:textId="77777777" w:rsidR="00150E02" w:rsidRPr="00150E02" w:rsidRDefault="00150E02" w:rsidP="004C23C4">
      <w:pPr>
        <w:pStyle w:val="PargrafodaLista"/>
        <w:numPr>
          <w:ilvl w:val="1"/>
          <w:numId w:val="15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150E02">
        <w:rPr>
          <w:rFonts w:ascii="Calibri" w:hAnsi="Calibri" w:cs="Calibri"/>
          <w:sz w:val="20"/>
          <w:szCs w:val="20"/>
        </w:rPr>
        <w:t>Capital privado nacional para os bens não duráveis.</w:t>
      </w:r>
    </w:p>
    <w:p w14:paraId="681D8776" w14:textId="54C8253D" w:rsidR="00150E02" w:rsidRPr="00150E02" w:rsidRDefault="00150E02" w:rsidP="004C23C4">
      <w:pPr>
        <w:pStyle w:val="PargrafodaLista"/>
        <w:numPr>
          <w:ilvl w:val="1"/>
          <w:numId w:val="15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150E02">
        <w:rPr>
          <w:rFonts w:ascii="Calibri" w:hAnsi="Calibri" w:cs="Calibri"/>
          <w:sz w:val="20"/>
          <w:szCs w:val="20"/>
        </w:rPr>
        <w:t xml:space="preserve">Capital privado estrangeiro para a produção de bens duráveis. </w:t>
      </w:r>
    </w:p>
    <w:p w14:paraId="4FE2B01A" w14:textId="77777777" w:rsidR="00150E02" w:rsidRPr="00150E02" w:rsidRDefault="00150E02" w:rsidP="00150E02">
      <w:pPr>
        <w:jc w:val="both"/>
        <w:rPr>
          <w:rFonts w:ascii="Calibri" w:hAnsi="Calibri" w:cs="Calibri"/>
          <w:sz w:val="20"/>
          <w:szCs w:val="20"/>
          <w:u w:val="single"/>
        </w:rPr>
      </w:pPr>
      <w:r w:rsidRPr="00150E02">
        <w:rPr>
          <w:rFonts w:ascii="Calibri" w:hAnsi="Calibri" w:cs="Calibri"/>
          <w:sz w:val="20"/>
          <w:szCs w:val="20"/>
          <w:u w:val="single"/>
        </w:rPr>
        <w:t>Resultados do Plano de Metas</w:t>
      </w:r>
    </w:p>
    <w:p w14:paraId="468AC769" w14:textId="77777777" w:rsidR="00150E02" w:rsidRPr="00150E02" w:rsidRDefault="00150E02" w:rsidP="00150E02">
      <w:pPr>
        <w:jc w:val="both"/>
        <w:rPr>
          <w:rFonts w:ascii="Calibri" w:hAnsi="Calibri" w:cs="Calibri"/>
          <w:sz w:val="20"/>
          <w:szCs w:val="20"/>
          <w:u w:val="single"/>
        </w:rPr>
      </w:pPr>
    </w:p>
    <w:p w14:paraId="5510EB8C" w14:textId="77777777" w:rsidR="00150E02" w:rsidRPr="00150E02" w:rsidRDefault="00150E02" w:rsidP="004C23C4">
      <w:pPr>
        <w:numPr>
          <w:ilvl w:val="0"/>
          <w:numId w:val="11"/>
        </w:numPr>
        <w:jc w:val="both"/>
        <w:rPr>
          <w:rFonts w:ascii="Calibri" w:hAnsi="Calibri" w:cs="Calibri"/>
          <w:sz w:val="20"/>
          <w:szCs w:val="20"/>
        </w:rPr>
      </w:pPr>
      <w:r w:rsidRPr="00150E02">
        <w:rPr>
          <w:rFonts w:ascii="Calibri" w:hAnsi="Calibri" w:cs="Calibri"/>
          <w:sz w:val="20"/>
          <w:szCs w:val="20"/>
        </w:rPr>
        <w:t xml:space="preserve">Industrialização e urbanização acelerada. </w:t>
      </w:r>
    </w:p>
    <w:p w14:paraId="052942FD" w14:textId="77777777" w:rsidR="00150E02" w:rsidRPr="00150E02" w:rsidRDefault="00150E02" w:rsidP="004C23C4">
      <w:pPr>
        <w:numPr>
          <w:ilvl w:val="1"/>
          <w:numId w:val="11"/>
        </w:numPr>
        <w:jc w:val="both"/>
        <w:rPr>
          <w:rFonts w:ascii="Calibri" w:hAnsi="Calibri" w:cs="Calibri"/>
          <w:sz w:val="20"/>
          <w:szCs w:val="20"/>
        </w:rPr>
      </w:pPr>
      <w:r w:rsidRPr="00150E02">
        <w:rPr>
          <w:rFonts w:ascii="Calibri" w:hAnsi="Calibri" w:cs="Calibri"/>
          <w:sz w:val="20"/>
          <w:szCs w:val="20"/>
        </w:rPr>
        <w:t xml:space="preserve">No SE, concentração. </w:t>
      </w:r>
    </w:p>
    <w:p w14:paraId="1AFB9152" w14:textId="77777777" w:rsidR="00150E02" w:rsidRPr="00150E02" w:rsidRDefault="00150E02" w:rsidP="004C23C4">
      <w:pPr>
        <w:numPr>
          <w:ilvl w:val="0"/>
          <w:numId w:val="11"/>
        </w:numPr>
        <w:jc w:val="both"/>
        <w:rPr>
          <w:rFonts w:ascii="Calibri" w:hAnsi="Calibri" w:cs="Calibri"/>
          <w:sz w:val="20"/>
          <w:szCs w:val="20"/>
        </w:rPr>
      </w:pPr>
      <w:r w:rsidRPr="00150E02">
        <w:rPr>
          <w:rFonts w:ascii="Calibri" w:hAnsi="Calibri" w:cs="Calibri"/>
          <w:sz w:val="20"/>
          <w:szCs w:val="20"/>
        </w:rPr>
        <w:t xml:space="preserve">Objetivo era reduzir desigualdades regionais. </w:t>
      </w:r>
    </w:p>
    <w:p w14:paraId="4002AD1D" w14:textId="77777777" w:rsidR="00150E02" w:rsidRPr="00150E02" w:rsidRDefault="00150E02" w:rsidP="004C23C4">
      <w:pPr>
        <w:numPr>
          <w:ilvl w:val="1"/>
          <w:numId w:val="11"/>
        </w:numPr>
        <w:jc w:val="both"/>
        <w:rPr>
          <w:rFonts w:ascii="Calibri" w:hAnsi="Calibri" w:cs="Calibri"/>
          <w:sz w:val="20"/>
          <w:szCs w:val="20"/>
        </w:rPr>
      </w:pPr>
      <w:r w:rsidRPr="00150E02">
        <w:rPr>
          <w:rFonts w:ascii="Calibri" w:hAnsi="Calibri" w:cs="Calibri"/>
          <w:sz w:val="20"/>
          <w:szCs w:val="20"/>
        </w:rPr>
        <w:t xml:space="preserve">Terminou ampliando-as. </w:t>
      </w:r>
    </w:p>
    <w:p w14:paraId="41B7FF76" w14:textId="77777777" w:rsidR="00150E02" w:rsidRPr="00150E02" w:rsidRDefault="00150E02" w:rsidP="004C23C4">
      <w:pPr>
        <w:numPr>
          <w:ilvl w:val="2"/>
          <w:numId w:val="11"/>
        </w:numPr>
        <w:jc w:val="both"/>
        <w:rPr>
          <w:rFonts w:ascii="Calibri" w:hAnsi="Calibri" w:cs="Calibri"/>
          <w:sz w:val="20"/>
          <w:szCs w:val="20"/>
        </w:rPr>
      </w:pPr>
      <w:r w:rsidRPr="00150E02">
        <w:rPr>
          <w:rFonts w:ascii="Calibri" w:hAnsi="Calibri" w:cs="Calibri"/>
          <w:sz w:val="20"/>
          <w:szCs w:val="20"/>
        </w:rPr>
        <w:t>1959, SUDENE com Celso Furtado.</w:t>
      </w:r>
    </w:p>
    <w:p w14:paraId="4AD0281C" w14:textId="77777777" w:rsidR="00150E02" w:rsidRPr="00150E02" w:rsidRDefault="00150E02" w:rsidP="004C23C4">
      <w:pPr>
        <w:numPr>
          <w:ilvl w:val="0"/>
          <w:numId w:val="11"/>
        </w:numPr>
        <w:jc w:val="both"/>
        <w:rPr>
          <w:rFonts w:ascii="Calibri" w:hAnsi="Calibri" w:cs="Calibri"/>
          <w:sz w:val="20"/>
          <w:szCs w:val="20"/>
        </w:rPr>
      </w:pPr>
      <w:r w:rsidRPr="00150E02">
        <w:rPr>
          <w:rFonts w:ascii="Calibri" w:hAnsi="Calibri" w:cs="Calibri"/>
          <w:sz w:val="20"/>
          <w:szCs w:val="20"/>
        </w:rPr>
        <w:t>Êxodo rural e formação de Ligas Camponesas, com Francisco Julião.</w:t>
      </w:r>
    </w:p>
    <w:p w14:paraId="2E9F96A3" w14:textId="1D498B06" w:rsidR="00150E02" w:rsidRDefault="00150E02" w:rsidP="004C23C4">
      <w:pPr>
        <w:numPr>
          <w:ilvl w:val="1"/>
          <w:numId w:val="11"/>
        </w:numPr>
        <w:jc w:val="both"/>
        <w:rPr>
          <w:rFonts w:ascii="Calibri" w:hAnsi="Calibri" w:cs="Calibri"/>
          <w:sz w:val="20"/>
          <w:szCs w:val="20"/>
        </w:rPr>
      </w:pPr>
      <w:r w:rsidRPr="00150E02">
        <w:rPr>
          <w:rFonts w:ascii="Calibri" w:hAnsi="Calibri" w:cs="Calibri"/>
          <w:sz w:val="20"/>
          <w:szCs w:val="20"/>
        </w:rPr>
        <w:t xml:space="preserve">Com êxodo, surge carestia: escassez de alimentos e aumento dos preços. </w:t>
      </w:r>
    </w:p>
    <w:p w14:paraId="2967344E" w14:textId="77777777" w:rsidR="00150E02" w:rsidRPr="00150E02" w:rsidRDefault="00150E02" w:rsidP="00150E02">
      <w:pPr>
        <w:ind w:left="1080"/>
        <w:jc w:val="both"/>
        <w:rPr>
          <w:rFonts w:ascii="Calibri" w:hAnsi="Calibri" w:cs="Calibri"/>
          <w:sz w:val="20"/>
          <w:szCs w:val="20"/>
        </w:rPr>
      </w:pPr>
    </w:p>
    <w:p w14:paraId="52437467" w14:textId="1E3A1D0E" w:rsidR="00150E02" w:rsidRDefault="00150E02" w:rsidP="004C23C4">
      <w:pPr>
        <w:numPr>
          <w:ilvl w:val="0"/>
          <w:numId w:val="11"/>
        </w:numPr>
        <w:jc w:val="both"/>
        <w:rPr>
          <w:rFonts w:ascii="Calibri" w:hAnsi="Calibri" w:cs="Calibri"/>
          <w:sz w:val="20"/>
          <w:szCs w:val="20"/>
        </w:rPr>
      </w:pPr>
      <w:r w:rsidRPr="00150E02">
        <w:rPr>
          <w:rFonts w:ascii="Calibri" w:hAnsi="Calibri" w:cs="Calibri"/>
          <w:sz w:val="20"/>
          <w:szCs w:val="20"/>
        </w:rPr>
        <w:t xml:space="preserve">Denuncias de corrupção: Lacerda propõe CPI para investigar desvios de recursos na construção de BSB. </w:t>
      </w:r>
    </w:p>
    <w:p w14:paraId="367974E2" w14:textId="77777777" w:rsidR="00501523" w:rsidRPr="00150E02" w:rsidRDefault="00501523" w:rsidP="00501523">
      <w:pPr>
        <w:ind w:left="360"/>
        <w:jc w:val="both"/>
        <w:rPr>
          <w:rFonts w:ascii="Calibri" w:hAnsi="Calibri" w:cs="Calibri"/>
          <w:sz w:val="20"/>
          <w:szCs w:val="20"/>
        </w:rPr>
      </w:pPr>
    </w:p>
    <w:p w14:paraId="13C182B9" w14:textId="77777777" w:rsidR="00150E02" w:rsidRPr="00501523" w:rsidRDefault="00150E02" w:rsidP="004C23C4">
      <w:pPr>
        <w:pStyle w:val="PargrafodaLista"/>
        <w:numPr>
          <w:ilvl w:val="0"/>
          <w:numId w:val="10"/>
        </w:numPr>
        <w:jc w:val="both"/>
        <w:rPr>
          <w:rFonts w:ascii="Calibri" w:hAnsi="Calibri" w:cs="Calibri"/>
          <w:sz w:val="20"/>
          <w:szCs w:val="20"/>
          <w:u w:val="single"/>
        </w:rPr>
      </w:pPr>
      <w:r w:rsidRPr="00501523">
        <w:rPr>
          <w:rFonts w:ascii="Calibri" w:hAnsi="Calibri" w:cs="Calibri"/>
          <w:sz w:val="20"/>
          <w:szCs w:val="20"/>
          <w:u w:val="single"/>
        </w:rPr>
        <w:t>Primeiros sinais de desgaste</w:t>
      </w:r>
    </w:p>
    <w:p w14:paraId="01C0B96B" w14:textId="77777777" w:rsidR="00150E02" w:rsidRPr="00150E02" w:rsidRDefault="00150E02" w:rsidP="004C23C4">
      <w:pPr>
        <w:pStyle w:val="PargrafodaLista"/>
        <w:numPr>
          <w:ilvl w:val="0"/>
          <w:numId w:val="13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150E02">
        <w:rPr>
          <w:rFonts w:ascii="Calibri" w:hAnsi="Calibri" w:cs="Calibri"/>
          <w:sz w:val="20"/>
          <w:szCs w:val="20"/>
        </w:rPr>
        <w:t>Desequilíbrio fiscal:</w:t>
      </w:r>
    </w:p>
    <w:p w14:paraId="5995F8EA" w14:textId="77777777" w:rsidR="00150E02" w:rsidRPr="00150E02" w:rsidRDefault="00150E02" w:rsidP="004C23C4">
      <w:pPr>
        <w:pStyle w:val="PargrafodaLista"/>
        <w:numPr>
          <w:ilvl w:val="1"/>
          <w:numId w:val="13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150E02">
        <w:rPr>
          <w:rFonts w:ascii="Calibri" w:hAnsi="Calibri" w:cs="Calibri"/>
          <w:sz w:val="20"/>
          <w:szCs w:val="20"/>
        </w:rPr>
        <w:t>Altos custos governamentais para levar a cabo o projeto industrialista.</w:t>
      </w:r>
    </w:p>
    <w:p w14:paraId="697B07F1" w14:textId="77777777" w:rsidR="00150E02" w:rsidRPr="00150E02" w:rsidRDefault="00150E02" w:rsidP="004C23C4">
      <w:pPr>
        <w:pStyle w:val="PargrafodaLista"/>
        <w:numPr>
          <w:ilvl w:val="0"/>
          <w:numId w:val="13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150E02">
        <w:rPr>
          <w:rFonts w:ascii="Calibri" w:hAnsi="Calibri" w:cs="Calibri"/>
          <w:sz w:val="20"/>
          <w:szCs w:val="20"/>
        </w:rPr>
        <w:t>Aumento da inflação:</w:t>
      </w:r>
    </w:p>
    <w:p w14:paraId="2FEC9EB7" w14:textId="77777777" w:rsidR="00150E02" w:rsidRPr="00150E02" w:rsidRDefault="00150E02" w:rsidP="004C23C4">
      <w:pPr>
        <w:pStyle w:val="PargrafodaLista"/>
        <w:numPr>
          <w:ilvl w:val="1"/>
          <w:numId w:val="13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150E02">
        <w:rPr>
          <w:rFonts w:ascii="Calibri" w:hAnsi="Calibri" w:cs="Calibri"/>
          <w:sz w:val="20"/>
          <w:szCs w:val="20"/>
        </w:rPr>
        <w:t>Lei da usura não permite juros a mais de 12% anuais.</w:t>
      </w:r>
    </w:p>
    <w:p w14:paraId="2391971E" w14:textId="77777777" w:rsidR="00150E02" w:rsidRPr="00150E02" w:rsidRDefault="00150E02" w:rsidP="004C23C4">
      <w:pPr>
        <w:pStyle w:val="PargrafodaLista"/>
        <w:numPr>
          <w:ilvl w:val="2"/>
          <w:numId w:val="13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150E02">
        <w:rPr>
          <w:rFonts w:ascii="Calibri" w:hAnsi="Calibri" w:cs="Calibri"/>
          <w:sz w:val="20"/>
          <w:szCs w:val="20"/>
        </w:rPr>
        <w:t>Inflação chega a 40%.</w:t>
      </w:r>
    </w:p>
    <w:p w14:paraId="235F1C10" w14:textId="77777777" w:rsidR="00150E02" w:rsidRPr="00150E02" w:rsidRDefault="00150E02" w:rsidP="004C23C4">
      <w:pPr>
        <w:pStyle w:val="PargrafodaLista"/>
        <w:numPr>
          <w:ilvl w:val="3"/>
          <w:numId w:val="13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150E02">
        <w:rPr>
          <w:rFonts w:ascii="Calibri" w:hAnsi="Calibri" w:cs="Calibri"/>
          <w:sz w:val="20"/>
          <w:szCs w:val="20"/>
        </w:rPr>
        <w:t>Escassez da poupança!</w:t>
      </w:r>
    </w:p>
    <w:p w14:paraId="12C45434" w14:textId="77777777" w:rsidR="00150E02" w:rsidRPr="00150E02" w:rsidRDefault="00150E02" w:rsidP="004C23C4">
      <w:pPr>
        <w:pStyle w:val="PargrafodaLista"/>
        <w:numPr>
          <w:ilvl w:val="0"/>
          <w:numId w:val="13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150E02">
        <w:rPr>
          <w:rFonts w:ascii="Calibri" w:hAnsi="Calibri" w:cs="Calibri"/>
          <w:sz w:val="20"/>
          <w:szCs w:val="20"/>
        </w:rPr>
        <w:t>Deterioração dos termos de troca.</w:t>
      </w:r>
    </w:p>
    <w:p w14:paraId="10DEFFD2" w14:textId="77777777" w:rsidR="00150E02" w:rsidRPr="00150E02" w:rsidRDefault="00150E02" w:rsidP="004C23C4">
      <w:pPr>
        <w:pStyle w:val="PargrafodaLista"/>
        <w:numPr>
          <w:ilvl w:val="0"/>
          <w:numId w:val="13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150E02">
        <w:rPr>
          <w:rFonts w:ascii="Calibri" w:hAnsi="Calibri" w:cs="Calibri"/>
          <w:sz w:val="20"/>
          <w:szCs w:val="20"/>
        </w:rPr>
        <w:t>Solução vislumbrada:</w:t>
      </w:r>
    </w:p>
    <w:p w14:paraId="5608E637" w14:textId="77777777" w:rsidR="00150E02" w:rsidRPr="00150E02" w:rsidRDefault="00150E02" w:rsidP="004C23C4">
      <w:pPr>
        <w:pStyle w:val="PargrafodaLista"/>
        <w:numPr>
          <w:ilvl w:val="1"/>
          <w:numId w:val="13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150E02">
        <w:rPr>
          <w:rFonts w:ascii="Calibri" w:hAnsi="Calibri" w:cs="Calibri"/>
          <w:sz w:val="20"/>
          <w:szCs w:val="20"/>
        </w:rPr>
        <w:t>FMI:</w:t>
      </w:r>
    </w:p>
    <w:p w14:paraId="2E74BE66" w14:textId="77777777" w:rsidR="00150E02" w:rsidRPr="00150E02" w:rsidRDefault="00150E02" w:rsidP="004C23C4">
      <w:pPr>
        <w:pStyle w:val="PargrafodaLista"/>
        <w:numPr>
          <w:ilvl w:val="2"/>
          <w:numId w:val="13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150E02">
        <w:rPr>
          <w:rFonts w:ascii="Calibri" w:hAnsi="Calibri" w:cs="Calibri"/>
          <w:sz w:val="20"/>
          <w:szCs w:val="20"/>
        </w:rPr>
        <w:t>Concessões de 300 milhões de dólares, mas país dever ajustar as contas.</w:t>
      </w:r>
    </w:p>
    <w:p w14:paraId="10E6999F" w14:textId="77777777" w:rsidR="00633AF4" w:rsidRDefault="00633AF4" w:rsidP="00263E0B">
      <w:pPr>
        <w:spacing w:after="200"/>
        <w:jc w:val="both"/>
        <w:rPr>
          <w:rFonts w:ascii="Calibri" w:hAnsi="Calibri" w:cs="Calibri"/>
          <w:sz w:val="20"/>
          <w:szCs w:val="20"/>
          <w:u w:val="single"/>
        </w:rPr>
      </w:pPr>
    </w:p>
    <w:p w14:paraId="11F478F8" w14:textId="77777777" w:rsidR="00633AF4" w:rsidRDefault="00633AF4" w:rsidP="00263E0B">
      <w:pPr>
        <w:spacing w:after="200"/>
        <w:jc w:val="both"/>
        <w:rPr>
          <w:rFonts w:ascii="Calibri" w:hAnsi="Calibri" w:cs="Calibri"/>
          <w:sz w:val="20"/>
          <w:szCs w:val="20"/>
          <w:u w:val="single"/>
        </w:rPr>
      </w:pPr>
    </w:p>
    <w:p w14:paraId="1209C96C" w14:textId="79A033E9" w:rsidR="00263E0B" w:rsidRPr="004B6706" w:rsidRDefault="00263E0B" w:rsidP="00263E0B">
      <w:pPr>
        <w:spacing w:after="200"/>
        <w:jc w:val="both"/>
        <w:rPr>
          <w:rFonts w:ascii="Calibri" w:hAnsi="Calibri" w:cs="Calibri"/>
          <w:sz w:val="20"/>
          <w:szCs w:val="20"/>
          <w:u w:val="single"/>
        </w:rPr>
      </w:pPr>
      <w:r w:rsidRPr="004B6706">
        <w:rPr>
          <w:rFonts w:ascii="Calibri" w:hAnsi="Calibri" w:cs="Calibri"/>
          <w:sz w:val="20"/>
          <w:szCs w:val="20"/>
          <w:u w:val="single"/>
        </w:rPr>
        <w:lastRenderedPageBreak/>
        <w:t>Os sete meses de Jânio Quadros</w:t>
      </w:r>
    </w:p>
    <w:p w14:paraId="1C80E9E3" w14:textId="77777777" w:rsidR="00263E0B" w:rsidRPr="004B6706" w:rsidRDefault="00263E0B" w:rsidP="004C23C4">
      <w:pPr>
        <w:pStyle w:val="PargrafodaLista"/>
        <w:numPr>
          <w:ilvl w:val="0"/>
          <w:numId w:val="16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4B6706">
        <w:rPr>
          <w:rFonts w:ascii="Calibri" w:hAnsi="Calibri" w:cs="Calibri"/>
          <w:sz w:val="20"/>
          <w:szCs w:val="20"/>
        </w:rPr>
        <w:t>As eleições presidenciais de 1960 pautaram-se pela cisão entre nacionalistas e liberais conservadores:</w:t>
      </w:r>
    </w:p>
    <w:p w14:paraId="18995F0B" w14:textId="77777777" w:rsidR="00263E0B" w:rsidRPr="004B6706" w:rsidRDefault="00263E0B" w:rsidP="004C23C4">
      <w:pPr>
        <w:pStyle w:val="PargrafodaLista"/>
        <w:numPr>
          <w:ilvl w:val="1"/>
          <w:numId w:val="16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4B6706">
        <w:rPr>
          <w:rFonts w:ascii="Calibri" w:hAnsi="Calibri" w:cs="Calibri"/>
          <w:sz w:val="20"/>
          <w:szCs w:val="20"/>
        </w:rPr>
        <w:t xml:space="preserve">Juscelino dava carta branca para a formação de nova chapa constituída pelo PSD e pelo PTB. </w:t>
      </w:r>
    </w:p>
    <w:p w14:paraId="4EDFD79A" w14:textId="77777777" w:rsidR="00263E0B" w:rsidRPr="004B6706" w:rsidRDefault="00263E0B" w:rsidP="004C23C4">
      <w:pPr>
        <w:pStyle w:val="PargrafodaLista"/>
        <w:numPr>
          <w:ilvl w:val="2"/>
          <w:numId w:val="16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4B6706">
        <w:rPr>
          <w:rFonts w:ascii="Calibri" w:hAnsi="Calibri" w:cs="Calibri"/>
          <w:sz w:val="20"/>
          <w:szCs w:val="20"/>
        </w:rPr>
        <w:t xml:space="preserve">O general Lott assumia a candidatura para a presidência, e João Goulart, para a vice-presidência. </w:t>
      </w:r>
    </w:p>
    <w:p w14:paraId="7C5F0808" w14:textId="77777777" w:rsidR="00263E0B" w:rsidRPr="004B6706" w:rsidRDefault="00263E0B" w:rsidP="004C23C4">
      <w:pPr>
        <w:pStyle w:val="PargrafodaLista"/>
        <w:numPr>
          <w:ilvl w:val="1"/>
          <w:numId w:val="16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4B6706">
        <w:rPr>
          <w:rFonts w:ascii="Calibri" w:hAnsi="Calibri" w:cs="Calibri"/>
          <w:sz w:val="20"/>
          <w:szCs w:val="20"/>
        </w:rPr>
        <w:t xml:space="preserve">Ademar de Barros responde à altura: </w:t>
      </w:r>
    </w:p>
    <w:p w14:paraId="64C419FC" w14:textId="77777777" w:rsidR="00263E0B" w:rsidRPr="004B6706" w:rsidRDefault="00263E0B" w:rsidP="004C23C4">
      <w:pPr>
        <w:pStyle w:val="PargrafodaLista"/>
        <w:numPr>
          <w:ilvl w:val="2"/>
          <w:numId w:val="16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4B6706">
        <w:rPr>
          <w:rFonts w:ascii="Calibri" w:hAnsi="Calibri" w:cs="Calibri"/>
          <w:sz w:val="20"/>
          <w:szCs w:val="20"/>
        </w:rPr>
        <w:t xml:space="preserve">Lançou sua candidatura pelo PSP. </w:t>
      </w:r>
    </w:p>
    <w:p w14:paraId="5225B4C8" w14:textId="77777777" w:rsidR="00263E0B" w:rsidRPr="004B6706" w:rsidRDefault="00263E0B" w:rsidP="004C23C4">
      <w:pPr>
        <w:pStyle w:val="PargrafodaLista"/>
        <w:numPr>
          <w:ilvl w:val="1"/>
          <w:numId w:val="16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4B6706">
        <w:rPr>
          <w:rFonts w:ascii="Calibri" w:hAnsi="Calibri" w:cs="Calibri"/>
          <w:sz w:val="20"/>
          <w:szCs w:val="20"/>
        </w:rPr>
        <w:t>Qual foi a posição da UDN?</w:t>
      </w:r>
    </w:p>
    <w:p w14:paraId="0B954D80" w14:textId="77777777" w:rsidR="00263E0B" w:rsidRPr="004B6706" w:rsidRDefault="00263E0B" w:rsidP="004C23C4">
      <w:pPr>
        <w:pStyle w:val="PargrafodaLista"/>
        <w:numPr>
          <w:ilvl w:val="2"/>
          <w:numId w:val="16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4B6706">
        <w:rPr>
          <w:rFonts w:ascii="Calibri" w:hAnsi="Calibri" w:cs="Calibri"/>
          <w:sz w:val="20"/>
          <w:szCs w:val="20"/>
        </w:rPr>
        <w:t xml:space="preserve">Formar chapa que permitisse a superação da hegemonia </w:t>
      </w:r>
      <w:proofErr w:type="spellStart"/>
      <w:r w:rsidRPr="004B6706">
        <w:rPr>
          <w:rFonts w:ascii="Calibri" w:hAnsi="Calibri" w:cs="Calibri"/>
          <w:sz w:val="20"/>
          <w:szCs w:val="20"/>
        </w:rPr>
        <w:t>psdebista</w:t>
      </w:r>
      <w:proofErr w:type="spellEnd"/>
      <w:r w:rsidRPr="004B6706">
        <w:rPr>
          <w:rFonts w:ascii="Calibri" w:hAnsi="Calibri" w:cs="Calibri"/>
          <w:sz w:val="20"/>
          <w:szCs w:val="20"/>
        </w:rPr>
        <w:t>.</w:t>
      </w:r>
    </w:p>
    <w:p w14:paraId="79CAF01A" w14:textId="77777777" w:rsidR="00263E0B" w:rsidRPr="004B6706" w:rsidRDefault="00263E0B" w:rsidP="004C23C4">
      <w:pPr>
        <w:pStyle w:val="PargrafodaLista"/>
        <w:numPr>
          <w:ilvl w:val="2"/>
          <w:numId w:val="16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4B6706">
        <w:rPr>
          <w:rFonts w:ascii="Calibri" w:hAnsi="Calibri" w:cs="Calibri"/>
          <w:sz w:val="20"/>
          <w:szCs w:val="20"/>
        </w:rPr>
        <w:t xml:space="preserve">Jânio Quadros servia aos interesses da UDN. </w:t>
      </w:r>
    </w:p>
    <w:p w14:paraId="796A1605" w14:textId="77777777" w:rsidR="00263E0B" w:rsidRPr="004B6706" w:rsidRDefault="00263E0B" w:rsidP="004C23C4">
      <w:pPr>
        <w:pStyle w:val="PargrafodaLista"/>
        <w:numPr>
          <w:ilvl w:val="3"/>
          <w:numId w:val="16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4B6706">
        <w:rPr>
          <w:rFonts w:ascii="Calibri" w:hAnsi="Calibri" w:cs="Calibri"/>
          <w:sz w:val="20"/>
          <w:szCs w:val="20"/>
        </w:rPr>
        <w:t xml:space="preserve">Embora tivesse lançado sua candidatura pelo Partido Trabalhista Nacional (PTN), Quadros era vislumbrado pela UDN como possível trampolim para o Palácio do Planalto. </w:t>
      </w:r>
    </w:p>
    <w:p w14:paraId="75DBB254" w14:textId="77777777" w:rsidR="00263E0B" w:rsidRPr="004B6706" w:rsidRDefault="00263E0B" w:rsidP="004C23C4">
      <w:pPr>
        <w:pStyle w:val="PargrafodaLista"/>
        <w:numPr>
          <w:ilvl w:val="3"/>
          <w:numId w:val="16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4B6706">
        <w:rPr>
          <w:rFonts w:ascii="Calibri" w:hAnsi="Calibri" w:cs="Calibri"/>
          <w:sz w:val="20"/>
          <w:szCs w:val="20"/>
        </w:rPr>
        <w:t>Pontos a favor da Jânio Quadros na ótica udenista:</w:t>
      </w:r>
    </w:p>
    <w:p w14:paraId="08552BBE" w14:textId="77777777" w:rsidR="00263E0B" w:rsidRPr="004B6706" w:rsidRDefault="00263E0B" w:rsidP="004C23C4">
      <w:pPr>
        <w:pStyle w:val="PargrafodaLista"/>
        <w:numPr>
          <w:ilvl w:val="4"/>
          <w:numId w:val="16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4B6706">
        <w:rPr>
          <w:rFonts w:ascii="Calibri" w:hAnsi="Calibri" w:cs="Calibri"/>
          <w:sz w:val="20"/>
          <w:szCs w:val="20"/>
        </w:rPr>
        <w:t>Constantes críticas à corrupção da administração de Juscelino.</w:t>
      </w:r>
    </w:p>
    <w:p w14:paraId="467BC8CD" w14:textId="77777777" w:rsidR="00263E0B" w:rsidRPr="004B6706" w:rsidRDefault="00263E0B" w:rsidP="004C23C4">
      <w:pPr>
        <w:pStyle w:val="PargrafodaLista"/>
        <w:numPr>
          <w:ilvl w:val="4"/>
          <w:numId w:val="16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4B6706">
        <w:rPr>
          <w:rFonts w:ascii="Calibri" w:hAnsi="Calibri" w:cs="Calibri"/>
          <w:sz w:val="20"/>
          <w:szCs w:val="20"/>
        </w:rPr>
        <w:t xml:space="preserve"> Popularidade da qual gozava nos círculos trabalhistas, especialmente no Estado de São Paulo.</w:t>
      </w:r>
    </w:p>
    <w:p w14:paraId="15D343D5" w14:textId="77777777" w:rsidR="00263E0B" w:rsidRPr="004B6706" w:rsidRDefault="00263E0B" w:rsidP="004C23C4">
      <w:pPr>
        <w:pStyle w:val="PargrafodaLista"/>
        <w:numPr>
          <w:ilvl w:val="4"/>
          <w:numId w:val="16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4B6706">
        <w:rPr>
          <w:rFonts w:ascii="Calibri" w:hAnsi="Calibri" w:cs="Calibri"/>
          <w:sz w:val="20"/>
          <w:szCs w:val="20"/>
        </w:rPr>
        <w:t xml:space="preserve"> Jânio Quadros poderia conciliar a classe média urbana com as reivindicações dos operários. </w:t>
      </w:r>
    </w:p>
    <w:p w14:paraId="64DDF04F" w14:textId="77777777" w:rsidR="00263E0B" w:rsidRPr="004B6706" w:rsidRDefault="00263E0B" w:rsidP="004C23C4">
      <w:pPr>
        <w:pStyle w:val="PargrafodaLista"/>
        <w:numPr>
          <w:ilvl w:val="5"/>
          <w:numId w:val="16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4B6706">
        <w:rPr>
          <w:rFonts w:ascii="Calibri" w:hAnsi="Calibri" w:cs="Calibri"/>
          <w:sz w:val="20"/>
          <w:szCs w:val="20"/>
        </w:rPr>
        <w:t xml:space="preserve">Nada poderia ser melhor para a UDN. </w:t>
      </w:r>
    </w:p>
    <w:p w14:paraId="3158EDCD" w14:textId="77777777" w:rsidR="00263E0B" w:rsidRPr="004B6706" w:rsidRDefault="00263E0B" w:rsidP="004C23C4">
      <w:pPr>
        <w:pStyle w:val="PargrafodaLista"/>
        <w:numPr>
          <w:ilvl w:val="6"/>
          <w:numId w:val="16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4B6706">
        <w:rPr>
          <w:rFonts w:ascii="Calibri" w:hAnsi="Calibri" w:cs="Calibri"/>
          <w:sz w:val="20"/>
          <w:szCs w:val="20"/>
        </w:rPr>
        <w:t>Carlos Lacerda e Afonso Arinos lançam a formação da chapa composta por Jânio Quadros e por Milton Campos.</w:t>
      </w:r>
    </w:p>
    <w:p w14:paraId="185BBE1E" w14:textId="77777777" w:rsidR="00263E0B" w:rsidRPr="004B6706" w:rsidRDefault="00263E0B" w:rsidP="004C23C4">
      <w:pPr>
        <w:pStyle w:val="PargrafodaLista"/>
        <w:numPr>
          <w:ilvl w:val="0"/>
          <w:numId w:val="16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4B6706">
        <w:rPr>
          <w:rFonts w:ascii="Calibri" w:hAnsi="Calibri" w:cs="Calibri"/>
          <w:sz w:val="20"/>
          <w:szCs w:val="20"/>
        </w:rPr>
        <w:t xml:space="preserve">O PTB venceu as eleições na quase totalidade dos Estados do Norte e do Nordeste e na metade dos Estados do Sul e do Sudeste. </w:t>
      </w:r>
    </w:p>
    <w:p w14:paraId="12994D82" w14:textId="77777777" w:rsidR="00263E0B" w:rsidRPr="004B6706" w:rsidRDefault="00263E0B" w:rsidP="004C23C4">
      <w:pPr>
        <w:pStyle w:val="PargrafodaLista"/>
        <w:numPr>
          <w:ilvl w:val="1"/>
          <w:numId w:val="16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4B6706">
        <w:rPr>
          <w:rFonts w:ascii="Calibri" w:hAnsi="Calibri" w:cs="Calibri"/>
          <w:sz w:val="20"/>
          <w:szCs w:val="20"/>
        </w:rPr>
        <w:t xml:space="preserve">João Goulart assumiu a vice-presidência; seria problema para Jânio Quadros. </w:t>
      </w:r>
    </w:p>
    <w:p w14:paraId="1E3F2814" w14:textId="77777777" w:rsidR="00263E0B" w:rsidRPr="004B6706" w:rsidRDefault="00263E0B" w:rsidP="004C23C4">
      <w:pPr>
        <w:pStyle w:val="PargrafodaLista"/>
        <w:numPr>
          <w:ilvl w:val="2"/>
          <w:numId w:val="16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4B6706">
        <w:rPr>
          <w:rFonts w:ascii="Calibri" w:hAnsi="Calibri" w:cs="Calibri"/>
          <w:sz w:val="20"/>
          <w:szCs w:val="20"/>
        </w:rPr>
        <w:t xml:space="preserve">O movimento Jan-Jan seria entrave para a governabilidade de Quadros. </w:t>
      </w:r>
    </w:p>
    <w:p w14:paraId="77F1556A" w14:textId="77777777" w:rsidR="00263E0B" w:rsidRPr="004B6706" w:rsidRDefault="00263E0B" w:rsidP="004C23C4">
      <w:pPr>
        <w:pStyle w:val="PargrafodaLista"/>
        <w:numPr>
          <w:ilvl w:val="3"/>
          <w:numId w:val="16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4B6706">
        <w:rPr>
          <w:rFonts w:ascii="Calibri" w:hAnsi="Calibri" w:cs="Calibri"/>
          <w:sz w:val="20"/>
          <w:szCs w:val="20"/>
        </w:rPr>
        <w:t xml:space="preserve">Composição do Congresso acusava maioria </w:t>
      </w:r>
      <w:proofErr w:type="spellStart"/>
      <w:r w:rsidRPr="004B6706">
        <w:rPr>
          <w:rFonts w:ascii="Calibri" w:hAnsi="Calibri" w:cs="Calibri"/>
          <w:sz w:val="20"/>
          <w:szCs w:val="20"/>
        </w:rPr>
        <w:t>psdebista</w:t>
      </w:r>
      <w:proofErr w:type="spellEnd"/>
      <w:r w:rsidRPr="004B6706">
        <w:rPr>
          <w:rFonts w:ascii="Calibri" w:hAnsi="Calibri" w:cs="Calibri"/>
          <w:sz w:val="20"/>
          <w:szCs w:val="20"/>
        </w:rPr>
        <w:t xml:space="preserve">, seguida pela UDN e pelo PTB. </w:t>
      </w:r>
    </w:p>
    <w:p w14:paraId="0066AEA9" w14:textId="77777777" w:rsidR="00263E0B" w:rsidRPr="004B6706" w:rsidRDefault="00263E0B" w:rsidP="004C23C4">
      <w:pPr>
        <w:pStyle w:val="PargrafodaLista"/>
        <w:numPr>
          <w:ilvl w:val="3"/>
          <w:numId w:val="16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4B6706">
        <w:rPr>
          <w:rFonts w:ascii="Calibri" w:hAnsi="Calibri" w:cs="Calibri"/>
          <w:sz w:val="20"/>
          <w:szCs w:val="20"/>
        </w:rPr>
        <w:t>Resultado da urbanização e do progresso educacional do país, o número de eleitores quase dobrou entre 1945 e 1960, passando de 8 milhões para quase 16 milhões, quando a população saltou de 40 milhões para 70 milhões.</w:t>
      </w:r>
    </w:p>
    <w:p w14:paraId="343E25BC" w14:textId="77777777" w:rsidR="00912620" w:rsidRPr="000A2BBA" w:rsidRDefault="00912620" w:rsidP="004C23C4">
      <w:pPr>
        <w:pStyle w:val="PargrafodaLista"/>
        <w:numPr>
          <w:ilvl w:val="0"/>
          <w:numId w:val="16"/>
        </w:numPr>
        <w:spacing w:after="200"/>
        <w:jc w:val="both"/>
        <w:rPr>
          <w:rFonts w:ascii="Calibri" w:hAnsi="Calibri" w:cs="Arial"/>
          <w:b/>
          <w:sz w:val="20"/>
          <w:szCs w:val="20"/>
        </w:rPr>
      </w:pPr>
      <w:r w:rsidRPr="000A2BBA">
        <w:rPr>
          <w:rFonts w:ascii="Calibri" w:hAnsi="Calibri" w:cs="Arial"/>
          <w:b/>
          <w:sz w:val="20"/>
          <w:szCs w:val="20"/>
        </w:rPr>
        <w:t>O governo Jânio Quadros</w:t>
      </w:r>
    </w:p>
    <w:p w14:paraId="4F3A757D" w14:textId="77777777" w:rsidR="00912620" w:rsidRPr="000A2BBA" w:rsidRDefault="00912620" w:rsidP="004C23C4">
      <w:pPr>
        <w:pStyle w:val="PargrafodaLista"/>
        <w:numPr>
          <w:ilvl w:val="1"/>
          <w:numId w:val="16"/>
        </w:numPr>
        <w:spacing w:after="200"/>
        <w:jc w:val="both"/>
        <w:rPr>
          <w:rFonts w:ascii="Calibri" w:hAnsi="Calibri" w:cs="Arial"/>
          <w:sz w:val="20"/>
          <w:szCs w:val="20"/>
        </w:rPr>
      </w:pPr>
      <w:r w:rsidRPr="000A2BBA">
        <w:rPr>
          <w:rFonts w:ascii="Calibri" w:hAnsi="Calibri" w:cs="Arial"/>
          <w:sz w:val="20"/>
          <w:szCs w:val="20"/>
        </w:rPr>
        <w:t>Políticas progressistas:</w:t>
      </w:r>
    </w:p>
    <w:p w14:paraId="10BA0E3C" w14:textId="77777777" w:rsidR="00912620" w:rsidRPr="000A2BBA" w:rsidRDefault="00912620" w:rsidP="004C23C4">
      <w:pPr>
        <w:pStyle w:val="PargrafodaLista"/>
        <w:numPr>
          <w:ilvl w:val="2"/>
          <w:numId w:val="16"/>
        </w:numPr>
        <w:spacing w:after="200"/>
        <w:jc w:val="both"/>
        <w:rPr>
          <w:rFonts w:ascii="Calibri" w:hAnsi="Calibri" w:cs="Arial"/>
          <w:sz w:val="20"/>
          <w:szCs w:val="20"/>
        </w:rPr>
      </w:pPr>
      <w:r w:rsidRPr="000A2BBA">
        <w:rPr>
          <w:rFonts w:ascii="Calibri" w:hAnsi="Calibri" w:cs="Arial"/>
          <w:sz w:val="20"/>
          <w:szCs w:val="20"/>
        </w:rPr>
        <w:t xml:space="preserve"> MRE e inserção do Brasil nas relações internacionais.</w:t>
      </w:r>
    </w:p>
    <w:p w14:paraId="4CC0D4C2" w14:textId="77777777" w:rsidR="00912620" w:rsidRPr="000A2BBA" w:rsidRDefault="00912620" w:rsidP="004C23C4">
      <w:pPr>
        <w:pStyle w:val="PargrafodaLista"/>
        <w:numPr>
          <w:ilvl w:val="3"/>
          <w:numId w:val="16"/>
        </w:numPr>
        <w:spacing w:after="200"/>
        <w:jc w:val="both"/>
        <w:rPr>
          <w:rFonts w:ascii="Calibri" w:hAnsi="Calibri" w:cs="Arial"/>
          <w:sz w:val="20"/>
          <w:szCs w:val="20"/>
        </w:rPr>
      </w:pPr>
      <w:r w:rsidRPr="000A2BBA">
        <w:rPr>
          <w:rFonts w:ascii="Calibri" w:hAnsi="Calibri" w:cs="Arial"/>
          <w:sz w:val="20"/>
          <w:szCs w:val="20"/>
        </w:rPr>
        <w:t>A Política Externa Independente.</w:t>
      </w:r>
    </w:p>
    <w:p w14:paraId="1CAF02D3" w14:textId="77777777" w:rsidR="00912620" w:rsidRPr="000A2BBA" w:rsidRDefault="00912620" w:rsidP="004C23C4">
      <w:pPr>
        <w:pStyle w:val="PargrafodaLista"/>
        <w:numPr>
          <w:ilvl w:val="1"/>
          <w:numId w:val="16"/>
        </w:numPr>
        <w:spacing w:after="200"/>
        <w:jc w:val="both"/>
        <w:rPr>
          <w:rFonts w:ascii="Calibri" w:hAnsi="Calibri" w:cs="Arial"/>
          <w:sz w:val="20"/>
          <w:szCs w:val="20"/>
        </w:rPr>
      </w:pPr>
      <w:r w:rsidRPr="000A2BBA">
        <w:rPr>
          <w:rFonts w:ascii="Calibri" w:hAnsi="Calibri" w:cs="Arial"/>
          <w:sz w:val="20"/>
          <w:szCs w:val="20"/>
        </w:rPr>
        <w:t>Políticas conservadores:</w:t>
      </w:r>
    </w:p>
    <w:p w14:paraId="010C2529" w14:textId="77777777" w:rsidR="00912620" w:rsidRPr="000A2BBA" w:rsidRDefault="00912620" w:rsidP="004C23C4">
      <w:pPr>
        <w:pStyle w:val="PargrafodaLista"/>
        <w:numPr>
          <w:ilvl w:val="2"/>
          <w:numId w:val="16"/>
        </w:numPr>
        <w:spacing w:after="200"/>
        <w:jc w:val="both"/>
        <w:rPr>
          <w:rFonts w:ascii="Calibri" w:hAnsi="Calibri" w:cs="Arial"/>
          <w:sz w:val="20"/>
          <w:szCs w:val="20"/>
        </w:rPr>
      </w:pPr>
      <w:r w:rsidRPr="000A2BBA">
        <w:rPr>
          <w:rFonts w:ascii="Calibri" w:hAnsi="Calibri" w:cs="Arial"/>
          <w:sz w:val="20"/>
          <w:szCs w:val="20"/>
        </w:rPr>
        <w:t>Ortodoxia fiscal e monetária.</w:t>
      </w:r>
    </w:p>
    <w:p w14:paraId="1EBB9745" w14:textId="77777777" w:rsidR="00912620" w:rsidRDefault="00912620" w:rsidP="004C23C4">
      <w:pPr>
        <w:pStyle w:val="PargrafodaLista"/>
        <w:numPr>
          <w:ilvl w:val="3"/>
          <w:numId w:val="16"/>
        </w:numPr>
        <w:spacing w:after="200"/>
        <w:jc w:val="both"/>
        <w:rPr>
          <w:rFonts w:ascii="Calibri" w:hAnsi="Calibri" w:cs="Arial"/>
          <w:sz w:val="20"/>
          <w:szCs w:val="20"/>
        </w:rPr>
      </w:pPr>
      <w:r w:rsidRPr="000A2BBA">
        <w:rPr>
          <w:rFonts w:ascii="Calibri" w:hAnsi="Calibri" w:cs="Arial"/>
          <w:sz w:val="20"/>
          <w:szCs w:val="20"/>
        </w:rPr>
        <w:t xml:space="preserve">Política monetária: </w:t>
      </w:r>
    </w:p>
    <w:p w14:paraId="1DA6EF6F" w14:textId="77777777" w:rsidR="00912620" w:rsidRPr="000A2BBA" w:rsidRDefault="00912620" w:rsidP="004C23C4">
      <w:pPr>
        <w:pStyle w:val="PargrafodaLista"/>
        <w:numPr>
          <w:ilvl w:val="4"/>
          <w:numId w:val="16"/>
        </w:numPr>
        <w:spacing w:after="200"/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C</w:t>
      </w:r>
      <w:r w:rsidRPr="000A2BBA">
        <w:rPr>
          <w:rFonts w:ascii="Calibri" w:hAnsi="Calibri" w:cs="Arial"/>
          <w:sz w:val="20"/>
          <w:szCs w:val="20"/>
        </w:rPr>
        <w:t>ontenção do crédito, aumento do compulsório.</w:t>
      </w:r>
    </w:p>
    <w:p w14:paraId="283C4619" w14:textId="77777777" w:rsidR="00912620" w:rsidRPr="000A2BBA" w:rsidRDefault="00912620" w:rsidP="004C23C4">
      <w:pPr>
        <w:pStyle w:val="PargrafodaLista"/>
        <w:numPr>
          <w:ilvl w:val="3"/>
          <w:numId w:val="16"/>
        </w:numPr>
        <w:spacing w:after="200"/>
        <w:jc w:val="both"/>
        <w:rPr>
          <w:rFonts w:ascii="Calibri" w:hAnsi="Calibri" w:cs="Arial"/>
          <w:sz w:val="20"/>
          <w:szCs w:val="20"/>
        </w:rPr>
      </w:pPr>
      <w:r w:rsidRPr="000A2BBA">
        <w:rPr>
          <w:rFonts w:ascii="Calibri" w:hAnsi="Calibri" w:cs="Arial"/>
          <w:sz w:val="20"/>
          <w:szCs w:val="20"/>
        </w:rPr>
        <w:t>Política fiscal: aumento dos impostos, corte aos subsídios ao petróleo e ao trigo.</w:t>
      </w:r>
    </w:p>
    <w:p w14:paraId="05A50A58" w14:textId="77777777" w:rsidR="00912620" w:rsidRPr="000A2BBA" w:rsidRDefault="00912620" w:rsidP="00912620">
      <w:pPr>
        <w:pStyle w:val="PargrafodaLista"/>
        <w:ind w:left="3600"/>
        <w:jc w:val="both"/>
        <w:rPr>
          <w:rFonts w:ascii="Calibri" w:hAnsi="Calibri" w:cs="Arial"/>
          <w:sz w:val="20"/>
          <w:szCs w:val="20"/>
        </w:rPr>
      </w:pPr>
    </w:p>
    <w:p w14:paraId="278A7736" w14:textId="77777777" w:rsidR="00912620" w:rsidRPr="000A2BBA" w:rsidRDefault="00912620" w:rsidP="004C23C4">
      <w:pPr>
        <w:pStyle w:val="PargrafodaLista"/>
        <w:numPr>
          <w:ilvl w:val="1"/>
          <w:numId w:val="16"/>
        </w:numPr>
        <w:spacing w:after="200"/>
        <w:jc w:val="both"/>
        <w:rPr>
          <w:rFonts w:ascii="Calibri" w:hAnsi="Calibri" w:cs="Arial"/>
          <w:sz w:val="20"/>
          <w:szCs w:val="20"/>
        </w:rPr>
      </w:pPr>
      <w:r w:rsidRPr="000A2BBA">
        <w:rPr>
          <w:rFonts w:ascii="Calibri" w:hAnsi="Calibri" w:cs="Arial"/>
          <w:sz w:val="20"/>
          <w:szCs w:val="20"/>
        </w:rPr>
        <w:t>Situação de ingovernabilidade:</w:t>
      </w:r>
    </w:p>
    <w:p w14:paraId="060C10A9" w14:textId="77777777" w:rsidR="00912620" w:rsidRPr="000A2BBA" w:rsidRDefault="00912620" w:rsidP="004C23C4">
      <w:pPr>
        <w:pStyle w:val="PargrafodaLista"/>
        <w:numPr>
          <w:ilvl w:val="2"/>
          <w:numId w:val="16"/>
        </w:numPr>
        <w:spacing w:after="200"/>
        <w:jc w:val="both"/>
        <w:rPr>
          <w:rFonts w:ascii="Calibri" w:hAnsi="Calibri" w:cs="Arial"/>
          <w:sz w:val="20"/>
          <w:szCs w:val="20"/>
        </w:rPr>
      </w:pPr>
      <w:r w:rsidRPr="000A2BBA">
        <w:rPr>
          <w:rFonts w:ascii="Calibri" w:hAnsi="Calibri" w:cs="Arial"/>
          <w:sz w:val="20"/>
          <w:szCs w:val="20"/>
        </w:rPr>
        <w:t xml:space="preserve">O </w:t>
      </w:r>
      <w:proofErr w:type="spellStart"/>
      <w:r w:rsidRPr="000A2BBA">
        <w:rPr>
          <w:rFonts w:ascii="Calibri" w:hAnsi="Calibri" w:cs="Arial"/>
          <w:sz w:val="20"/>
          <w:szCs w:val="20"/>
        </w:rPr>
        <w:t>contracionismo</w:t>
      </w:r>
      <w:proofErr w:type="spellEnd"/>
      <w:r w:rsidRPr="000A2BBA">
        <w:rPr>
          <w:rFonts w:ascii="Calibri" w:hAnsi="Calibri" w:cs="Arial"/>
          <w:sz w:val="20"/>
          <w:szCs w:val="20"/>
        </w:rPr>
        <w:t xml:space="preserve"> fiscal e monetário de Jânio incomodava o PSD e o PTB. </w:t>
      </w:r>
    </w:p>
    <w:p w14:paraId="17E7E629" w14:textId="77777777" w:rsidR="00912620" w:rsidRPr="000A2BBA" w:rsidRDefault="00912620" w:rsidP="004C23C4">
      <w:pPr>
        <w:pStyle w:val="PargrafodaLista"/>
        <w:numPr>
          <w:ilvl w:val="2"/>
          <w:numId w:val="16"/>
        </w:numPr>
        <w:spacing w:after="200"/>
        <w:jc w:val="both"/>
        <w:rPr>
          <w:rFonts w:ascii="Calibri" w:hAnsi="Calibri" w:cs="Arial"/>
          <w:sz w:val="20"/>
          <w:szCs w:val="20"/>
        </w:rPr>
      </w:pPr>
      <w:r w:rsidRPr="000A2BBA">
        <w:rPr>
          <w:rFonts w:ascii="Calibri" w:hAnsi="Calibri" w:cs="Arial"/>
          <w:sz w:val="20"/>
          <w:szCs w:val="20"/>
        </w:rPr>
        <w:t xml:space="preserve">A </w:t>
      </w:r>
      <w:r w:rsidRPr="000A2BBA">
        <w:rPr>
          <w:rFonts w:ascii="Calibri" w:hAnsi="Calibri" w:cs="Arial"/>
          <w:i/>
          <w:sz w:val="20"/>
          <w:szCs w:val="20"/>
        </w:rPr>
        <w:t xml:space="preserve">Política Externa Independente (PEI) </w:t>
      </w:r>
      <w:r w:rsidRPr="000A2BBA">
        <w:rPr>
          <w:rFonts w:ascii="Calibri" w:hAnsi="Calibri" w:cs="Arial"/>
          <w:sz w:val="20"/>
          <w:szCs w:val="20"/>
        </w:rPr>
        <w:t>causava desconforto a UDN.</w:t>
      </w:r>
    </w:p>
    <w:p w14:paraId="3675604D" w14:textId="77777777" w:rsidR="00912620" w:rsidRPr="000A2BBA" w:rsidRDefault="00912620" w:rsidP="004C23C4">
      <w:pPr>
        <w:pStyle w:val="PargrafodaLista"/>
        <w:numPr>
          <w:ilvl w:val="2"/>
          <w:numId w:val="16"/>
        </w:numPr>
        <w:spacing w:after="200"/>
        <w:jc w:val="both"/>
        <w:rPr>
          <w:rFonts w:ascii="Calibri" w:hAnsi="Calibri" w:cs="Arial"/>
          <w:sz w:val="20"/>
          <w:szCs w:val="20"/>
        </w:rPr>
      </w:pPr>
      <w:r w:rsidRPr="000A2BBA">
        <w:rPr>
          <w:rFonts w:ascii="Calibri" w:hAnsi="Calibri" w:cs="Arial"/>
          <w:sz w:val="20"/>
          <w:szCs w:val="20"/>
        </w:rPr>
        <w:t xml:space="preserve">Frágil coalizão partidária, no Congresso, tornou-se franca oposição a Jânio progressivamente. </w:t>
      </w:r>
    </w:p>
    <w:p w14:paraId="4FFC46A9" w14:textId="77777777" w:rsidR="00912620" w:rsidRPr="000A2BBA" w:rsidRDefault="00912620" w:rsidP="004C23C4">
      <w:pPr>
        <w:pStyle w:val="PargrafodaLista"/>
        <w:numPr>
          <w:ilvl w:val="3"/>
          <w:numId w:val="16"/>
        </w:numPr>
        <w:spacing w:after="200"/>
        <w:jc w:val="both"/>
        <w:rPr>
          <w:rFonts w:ascii="Calibri" w:hAnsi="Calibri" w:cs="Arial"/>
          <w:sz w:val="20"/>
          <w:szCs w:val="20"/>
        </w:rPr>
      </w:pPr>
      <w:r w:rsidRPr="000A2BBA">
        <w:rPr>
          <w:rFonts w:ascii="Calibri" w:hAnsi="Calibri" w:cs="Arial"/>
          <w:sz w:val="20"/>
          <w:szCs w:val="20"/>
        </w:rPr>
        <w:t>Carlos Lacerda retira apoio a Quadros.</w:t>
      </w:r>
    </w:p>
    <w:p w14:paraId="1C2F8F53" w14:textId="77777777" w:rsidR="00912620" w:rsidRPr="00912620" w:rsidRDefault="00912620" w:rsidP="004C23C4">
      <w:pPr>
        <w:pStyle w:val="PargrafodaLista"/>
        <w:numPr>
          <w:ilvl w:val="1"/>
          <w:numId w:val="16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912620">
        <w:rPr>
          <w:rFonts w:ascii="Calibri" w:hAnsi="Calibri" w:cs="Calibri"/>
          <w:sz w:val="20"/>
          <w:szCs w:val="20"/>
        </w:rPr>
        <w:t>A renúncia:</w:t>
      </w:r>
    </w:p>
    <w:p w14:paraId="679A1308" w14:textId="47342CE4" w:rsidR="00912620" w:rsidRDefault="00912620" w:rsidP="004C23C4">
      <w:pPr>
        <w:pStyle w:val="PargrafodaLista"/>
        <w:numPr>
          <w:ilvl w:val="2"/>
          <w:numId w:val="16"/>
        </w:numPr>
        <w:spacing w:after="200"/>
        <w:jc w:val="both"/>
        <w:rPr>
          <w:rFonts w:ascii="Calibri" w:hAnsi="Calibri" w:cs="Calibri"/>
          <w:sz w:val="20"/>
          <w:szCs w:val="20"/>
        </w:rPr>
      </w:pPr>
      <w:r w:rsidRPr="00912620">
        <w:rPr>
          <w:rFonts w:ascii="Calibri" w:hAnsi="Calibri" w:cs="Calibri"/>
          <w:sz w:val="20"/>
          <w:szCs w:val="20"/>
        </w:rPr>
        <w:t xml:space="preserve">Jânio Quadros optou por renunciar à presidência. </w:t>
      </w:r>
    </w:p>
    <w:p w14:paraId="37AAFD12" w14:textId="77777777" w:rsidR="00912620" w:rsidRPr="00912620" w:rsidRDefault="00912620" w:rsidP="00912620">
      <w:pPr>
        <w:pStyle w:val="PargrafodaLista"/>
        <w:spacing w:after="200"/>
        <w:ind w:left="2160"/>
        <w:jc w:val="both"/>
        <w:rPr>
          <w:rFonts w:ascii="Calibri" w:hAnsi="Calibri" w:cs="Calibri"/>
          <w:sz w:val="20"/>
          <w:szCs w:val="20"/>
        </w:rPr>
      </w:pPr>
    </w:p>
    <w:p w14:paraId="6750A7EA" w14:textId="77777777" w:rsidR="00912620" w:rsidRPr="00912620" w:rsidRDefault="00912620" w:rsidP="004C23C4">
      <w:pPr>
        <w:pStyle w:val="PargrafodaLista"/>
        <w:widowControl w:val="0"/>
        <w:numPr>
          <w:ilvl w:val="0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b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lastRenderedPageBreak/>
        <w:t>Quando da renúncia de Jânio Quadros:</w:t>
      </w:r>
    </w:p>
    <w:p w14:paraId="1C46AEA7" w14:textId="77777777" w:rsidR="00912620" w:rsidRPr="00912620" w:rsidRDefault="00912620" w:rsidP="004C23C4">
      <w:pPr>
        <w:pStyle w:val="PargrafodaLista"/>
        <w:widowControl w:val="0"/>
        <w:numPr>
          <w:ilvl w:val="1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b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João Goulart encontrava-se em visita diplomática à China maoísta:</w:t>
      </w:r>
    </w:p>
    <w:p w14:paraId="5EA6ECB2" w14:textId="77777777" w:rsidR="00912620" w:rsidRPr="00912620" w:rsidRDefault="00912620" w:rsidP="004C23C4">
      <w:pPr>
        <w:pStyle w:val="PargrafodaLista"/>
        <w:widowControl w:val="0"/>
        <w:numPr>
          <w:ilvl w:val="2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b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 xml:space="preserve">Odílio Denys, a cargo do Exército, Gabriel </w:t>
      </w:r>
      <w:proofErr w:type="spellStart"/>
      <w:r w:rsidRPr="00912620">
        <w:rPr>
          <w:rFonts w:ascii="Calibri" w:hAnsi="Calibri" w:cs="Calibri"/>
          <w:iCs/>
          <w:sz w:val="20"/>
          <w:szCs w:val="20"/>
        </w:rPr>
        <w:t>Gr</w:t>
      </w:r>
      <w:r w:rsidRPr="00912620">
        <w:rPr>
          <w:rFonts w:ascii="Calibri" w:hAnsi="Calibri" w:cs="Calibri"/>
          <w:bCs/>
          <w:sz w:val="20"/>
          <w:szCs w:val="20"/>
        </w:rPr>
        <w:t>ün</w:t>
      </w:r>
      <w:proofErr w:type="spellEnd"/>
      <w:r w:rsidRPr="00912620">
        <w:rPr>
          <w:rFonts w:ascii="Calibri" w:hAnsi="Calibri" w:cs="Calibri"/>
          <w:bCs/>
          <w:sz w:val="20"/>
          <w:szCs w:val="20"/>
        </w:rPr>
        <w:t xml:space="preserve"> Moss, da Aeronáutica, e Sílvio </w:t>
      </w:r>
      <w:proofErr w:type="spellStart"/>
      <w:r w:rsidRPr="00912620">
        <w:rPr>
          <w:rFonts w:ascii="Calibri" w:hAnsi="Calibri" w:cs="Calibri"/>
          <w:bCs/>
          <w:sz w:val="20"/>
          <w:szCs w:val="20"/>
        </w:rPr>
        <w:t>Heck</w:t>
      </w:r>
      <w:proofErr w:type="spellEnd"/>
      <w:r w:rsidRPr="00912620">
        <w:rPr>
          <w:rFonts w:ascii="Calibri" w:hAnsi="Calibri" w:cs="Calibri"/>
          <w:bCs/>
          <w:sz w:val="20"/>
          <w:szCs w:val="20"/>
        </w:rPr>
        <w:t>, da Marinha, buscaram tolher a posse de Goulart.</w:t>
      </w:r>
    </w:p>
    <w:p w14:paraId="44D35310" w14:textId="77777777" w:rsidR="00912620" w:rsidRPr="00912620" w:rsidRDefault="00912620" w:rsidP="004C23C4">
      <w:pPr>
        <w:pStyle w:val="PargrafodaLista"/>
        <w:widowControl w:val="0"/>
        <w:numPr>
          <w:ilvl w:val="2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bCs/>
          <w:sz w:val="20"/>
          <w:szCs w:val="20"/>
        </w:rPr>
      </w:pPr>
      <w:r w:rsidRPr="00912620">
        <w:rPr>
          <w:rFonts w:ascii="Calibri" w:hAnsi="Calibri" w:cs="Calibri"/>
          <w:bCs/>
          <w:sz w:val="20"/>
          <w:szCs w:val="20"/>
        </w:rPr>
        <w:t xml:space="preserve">Para tanto, nomeou-se o presidente da Câmara de Deputados, Ranieri Mazzilli, Presidente da República. </w:t>
      </w:r>
    </w:p>
    <w:p w14:paraId="7A2663F3" w14:textId="77777777" w:rsidR="00912620" w:rsidRPr="00912620" w:rsidRDefault="00912620" w:rsidP="004C23C4">
      <w:pPr>
        <w:pStyle w:val="PargrafodaLista"/>
        <w:widowControl w:val="0"/>
        <w:numPr>
          <w:ilvl w:val="3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bCs/>
          <w:sz w:val="20"/>
          <w:szCs w:val="20"/>
        </w:rPr>
      </w:pPr>
      <w:r w:rsidRPr="00912620">
        <w:rPr>
          <w:rFonts w:ascii="Calibri" w:hAnsi="Calibri" w:cs="Calibri"/>
          <w:bCs/>
          <w:sz w:val="20"/>
          <w:szCs w:val="20"/>
        </w:rPr>
        <w:t>A legalidade constitucional interrompida:</w:t>
      </w:r>
    </w:p>
    <w:p w14:paraId="2DD56AFF" w14:textId="77777777" w:rsidR="00912620" w:rsidRPr="00912620" w:rsidRDefault="00912620" w:rsidP="004C23C4">
      <w:pPr>
        <w:pStyle w:val="PargrafodaLista"/>
        <w:widowControl w:val="0"/>
        <w:numPr>
          <w:ilvl w:val="4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bCs/>
          <w:sz w:val="20"/>
          <w:szCs w:val="20"/>
        </w:rPr>
      </w:pPr>
      <w:r w:rsidRPr="00912620">
        <w:rPr>
          <w:rFonts w:ascii="Calibri" w:hAnsi="Calibri" w:cs="Calibri"/>
          <w:bCs/>
          <w:sz w:val="20"/>
          <w:szCs w:val="20"/>
        </w:rPr>
        <w:t xml:space="preserve">Insurgiu-se a brigada do III Exército do Rio Grande do Sul. </w:t>
      </w:r>
    </w:p>
    <w:p w14:paraId="6F768D14" w14:textId="77777777" w:rsidR="00912620" w:rsidRPr="00912620" w:rsidRDefault="00912620" w:rsidP="004C23C4">
      <w:pPr>
        <w:pStyle w:val="PargrafodaLista"/>
        <w:widowControl w:val="0"/>
        <w:numPr>
          <w:ilvl w:val="4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bCs/>
          <w:sz w:val="20"/>
          <w:szCs w:val="20"/>
        </w:rPr>
      </w:pPr>
      <w:r w:rsidRPr="00912620">
        <w:rPr>
          <w:rFonts w:ascii="Calibri" w:hAnsi="Calibri" w:cs="Calibri"/>
          <w:bCs/>
          <w:sz w:val="20"/>
          <w:szCs w:val="20"/>
        </w:rPr>
        <w:t xml:space="preserve">Leonel Brizola ergueu-se como arauto da causa legalista. </w:t>
      </w:r>
    </w:p>
    <w:p w14:paraId="320F2D4E" w14:textId="77777777" w:rsidR="00912620" w:rsidRPr="00912620" w:rsidRDefault="00912620" w:rsidP="004C23C4">
      <w:pPr>
        <w:pStyle w:val="PargrafodaLista"/>
        <w:widowControl w:val="0"/>
        <w:numPr>
          <w:ilvl w:val="0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bCs/>
          <w:sz w:val="20"/>
          <w:szCs w:val="20"/>
        </w:rPr>
      </w:pPr>
      <w:r w:rsidRPr="00912620">
        <w:rPr>
          <w:rFonts w:ascii="Calibri" w:hAnsi="Calibri" w:cs="Calibri"/>
          <w:bCs/>
          <w:sz w:val="20"/>
          <w:szCs w:val="20"/>
        </w:rPr>
        <w:t>Diante de uma possível cisão nacional:</w:t>
      </w:r>
    </w:p>
    <w:p w14:paraId="0B49D8B0" w14:textId="77777777" w:rsidR="00912620" w:rsidRPr="00912620" w:rsidRDefault="00912620" w:rsidP="004C23C4">
      <w:pPr>
        <w:pStyle w:val="PargrafodaLista"/>
        <w:widowControl w:val="0"/>
        <w:numPr>
          <w:ilvl w:val="1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bCs/>
          <w:sz w:val="20"/>
          <w:szCs w:val="20"/>
        </w:rPr>
      </w:pPr>
      <w:r w:rsidRPr="00912620">
        <w:rPr>
          <w:rFonts w:ascii="Calibri" w:hAnsi="Calibri" w:cs="Calibri"/>
          <w:bCs/>
          <w:sz w:val="20"/>
          <w:szCs w:val="20"/>
        </w:rPr>
        <w:t>Congresso Nacional promove acordo político fundado em dois eixos:</w:t>
      </w:r>
    </w:p>
    <w:p w14:paraId="2B0A9920" w14:textId="77777777" w:rsidR="00912620" w:rsidRPr="00912620" w:rsidRDefault="00912620" w:rsidP="004C23C4">
      <w:pPr>
        <w:pStyle w:val="PargrafodaLista"/>
        <w:widowControl w:val="0"/>
        <w:numPr>
          <w:ilvl w:val="2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bCs/>
          <w:sz w:val="20"/>
          <w:szCs w:val="20"/>
        </w:rPr>
      </w:pPr>
      <w:r w:rsidRPr="00912620">
        <w:rPr>
          <w:rFonts w:ascii="Calibri" w:hAnsi="Calibri" w:cs="Calibri"/>
          <w:bCs/>
          <w:sz w:val="20"/>
          <w:szCs w:val="20"/>
        </w:rPr>
        <w:t xml:space="preserve"> Legalidade e controle político. </w:t>
      </w:r>
    </w:p>
    <w:p w14:paraId="50A13B83" w14:textId="77777777" w:rsidR="00912620" w:rsidRPr="00912620" w:rsidRDefault="00912620" w:rsidP="004C23C4">
      <w:pPr>
        <w:pStyle w:val="PargrafodaLista"/>
        <w:widowControl w:val="0"/>
        <w:numPr>
          <w:ilvl w:val="3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bCs/>
          <w:sz w:val="20"/>
          <w:szCs w:val="20"/>
        </w:rPr>
      </w:pPr>
      <w:r w:rsidRPr="00912620">
        <w:rPr>
          <w:rFonts w:ascii="Calibri" w:hAnsi="Calibri" w:cs="Calibri"/>
          <w:bCs/>
          <w:sz w:val="20"/>
          <w:szCs w:val="20"/>
        </w:rPr>
        <w:t xml:space="preserve">João Goulart assumiria a presidência, mas o sistema político não seria presidencialista. </w:t>
      </w:r>
    </w:p>
    <w:p w14:paraId="5474F717" w14:textId="77777777" w:rsidR="00912620" w:rsidRPr="00912620" w:rsidRDefault="00912620" w:rsidP="004C23C4">
      <w:pPr>
        <w:pStyle w:val="PargrafodaLista"/>
        <w:widowControl w:val="0"/>
        <w:numPr>
          <w:ilvl w:val="4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bCs/>
          <w:sz w:val="20"/>
          <w:szCs w:val="20"/>
        </w:rPr>
      </w:pPr>
      <w:r w:rsidRPr="00912620">
        <w:rPr>
          <w:rFonts w:ascii="Calibri" w:hAnsi="Calibri" w:cs="Calibri"/>
          <w:bCs/>
          <w:sz w:val="20"/>
          <w:szCs w:val="20"/>
        </w:rPr>
        <w:t xml:space="preserve">Dito de outra forma, Goulart seria o chefe de Estado, mas não o chefe de governo. </w:t>
      </w:r>
    </w:p>
    <w:p w14:paraId="263819C7" w14:textId="77777777" w:rsidR="00912620" w:rsidRPr="00912620" w:rsidRDefault="00912620" w:rsidP="004C23C4">
      <w:pPr>
        <w:pStyle w:val="PargrafodaLista"/>
        <w:widowControl w:val="0"/>
        <w:numPr>
          <w:ilvl w:val="4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bCs/>
          <w:sz w:val="20"/>
          <w:szCs w:val="20"/>
        </w:rPr>
      </w:pPr>
      <w:r w:rsidRPr="00912620">
        <w:rPr>
          <w:rFonts w:ascii="Calibri" w:hAnsi="Calibri" w:cs="Calibri"/>
          <w:bCs/>
          <w:sz w:val="20"/>
          <w:szCs w:val="20"/>
        </w:rPr>
        <w:t xml:space="preserve">A emenda constitucional 4/1961 dava carta branca para a constituição do parlamentarismo no Brasil. </w:t>
      </w:r>
    </w:p>
    <w:p w14:paraId="5141BAC3" w14:textId="77777777" w:rsidR="00912620" w:rsidRPr="00912620" w:rsidRDefault="00912620" w:rsidP="004C23C4">
      <w:pPr>
        <w:pStyle w:val="PargrafodaLista"/>
        <w:widowControl w:val="0"/>
        <w:numPr>
          <w:ilvl w:val="0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 xml:space="preserve">A solução de compromisso dava à sanção popular a confirmação do regime parlamentarista. </w:t>
      </w:r>
    </w:p>
    <w:p w14:paraId="61A6B204" w14:textId="77777777" w:rsidR="00912620" w:rsidRPr="00912620" w:rsidRDefault="00912620" w:rsidP="004C23C4">
      <w:pPr>
        <w:pStyle w:val="PargrafodaLista"/>
        <w:widowControl w:val="0"/>
        <w:numPr>
          <w:ilvl w:val="1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 xml:space="preserve">Previu-se para os primeiros meses de 1965 a realização de plebiscito que validaria, ou não, a opção pelo novo sistema de governo. </w:t>
      </w:r>
    </w:p>
    <w:p w14:paraId="530821DD" w14:textId="77777777" w:rsidR="00912620" w:rsidRPr="00912620" w:rsidRDefault="00912620" w:rsidP="004C23C4">
      <w:pPr>
        <w:pStyle w:val="PargrafodaLista"/>
        <w:widowControl w:val="0"/>
        <w:numPr>
          <w:ilvl w:val="2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 xml:space="preserve">Formou-se indiretamente o gabinete do Primeiro-Ministro Tancredo Neves, filiado ao PSD. </w:t>
      </w:r>
    </w:p>
    <w:p w14:paraId="3E388296" w14:textId="77777777" w:rsidR="00912620" w:rsidRPr="00912620" w:rsidRDefault="00912620" w:rsidP="004C23C4">
      <w:pPr>
        <w:pStyle w:val="PargrafodaLista"/>
        <w:widowControl w:val="0"/>
        <w:numPr>
          <w:ilvl w:val="2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A fragilidade do parlamentarismo:</w:t>
      </w:r>
    </w:p>
    <w:p w14:paraId="18F6772E" w14:textId="77777777" w:rsidR="00912620" w:rsidRPr="00912620" w:rsidRDefault="00912620" w:rsidP="004C23C4">
      <w:pPr>
        <w:pStyle w:val="PargrafodaLista"/>
        <w:widowControl w:val="0"/>
        <w:numPr>
          <w:ilvl w:val="3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Seis ministros ocuparam a pasta da Fazenda entre setembro 1961 e agosto de 1962).</w:t>
      </w:r>
    </w:p>
    <w:p w14:paraId="4246EC83" w14:textId="77777777" w:rsidR="00912620" w:rsidRPr="00912620" w:rsidRDefault="00912620" w:rsidP="004C23C4">
      <w:pPr>
        <w:pStyle w:val="PargrafodaLista"/>
        <w:widowControl w:val="0"/>
        <w:numPr>
          <w:ilvl w:val="3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Círculos próximos a Goulart exigiram a antecipação do plebiscito previsto para 1965.</w:t>
      </w:r>
    </w:p>
    <w:p w14:paraId="7C1AC686" w14:textId="77777777" w:rsidR="00912620" w:rsidRPr="00912620" w:rsidRDefault="00912620" w:rsidP="004C23C4">
      <w:pPr>
        <w:pStyle w:val="PargrafodaLista"/>
        <w:widowControl w:val="0"/>
        <w:numPr>
          <w:ilvl w:val="0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 xml:space="preserve">A volta do presidencialismo, em janeiro de 1963, não se traduziu em equilíbrio político. </w:t>
      </w:r>
    </w:p>
    <w:p w14:paraId="2A3EEAC2" w14:textId="77777777" w:rsidR="00912620" w:rsidRPr="00912620" w:rsidRDefault="00912620" w:rsidP="004C23C4">
      <w:pPr>
        <w:pStyle w:val="PargrafodaLista"/>
        <w:widowControl w:val="0"/>
        <w:numPr>
          <w:ilvl w:val="1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San Tiago Dantas para a Fazenda e de Celso Furtado para o Planejamento:</w:t>
      </w:r>
    </w:p>
    <w:p w14:paraId="4AC0D37E" w14:textId="77777777" w:rsidR="00912620" w:rsidRPr="00912620" w:rsidRDefault="00912620" w:rsidP="004C23C4">
      <w:pPr>
        <w:pStyle w:val="PargrafodaLista"/>
        <w:widowControl w:val="0"/>
        <w:numPr>
          <w:ilvl w:val="2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Indício de flexibilidade nacionalista (FAUSTO 2008).</w:t>
      </w:r>
    </w:p>
    <w:p w14:paraId="627E5965" w14:textId="77777777" w:rsidR="00912620" w:rsidRPr="00912620" w:rsidRDefault="00912620" w:rsidP="004C23C4">
      <w:pPr>
        <w:pStyle w:val="PargrafodaLista"/>
        <w:widowControl w:val="0"/>
        <w:numPr>
          <w:ilvl w:val="2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Mas! Ministério do Trabalho ficou com Almino Afonso, notável expoente das alas petebistas, assim como o eram os comandantes nomeados para a brigada do I Exército, no Rio de Janeiro, e para a do III, no Rio Grande do Sul.</w:t>
      </w:r>
    </w:p>
    <w:p w14:paraId="2438629E" w14:textId="77777777" w:rsidR="00912620" w:rsidRPr="00912620" w:rsidRDefault="00912620" w:rsidP="004C23C4">
      <w:pPr>
        <w:pStyle w:val="PargrafodaLista"/>
        <w:widowControl w:val="0"/>
        <w:numPr>
          <w:ilvl w:val="0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Polarizou-se da sociedade em grupos opostos:</w:t>
      </w:r>
    </w:p>
    <w:p w14:paraId="222C0298" w14:textId="35BB7800" w:rsidR="00912620" w:rsidRDefault="00912620" w:rsidP="004C23C4">
      <w:pPr>
        <w:pStyle w:val="PargrafodaLista"/>
        <w:widowControl w:val="0"/>
        <w:numPr>
          <w:ilvl w:val="1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 xml:space="preserve">A burguesia industrial e os proprietários de latifúndios pressionavam em direção contrária aos anseios de João Goulart. </w:t>
      </w:r>
    </w:p>
    <w:p w14:paraId="73F77762" w14:textId="2B575010" w:rsidR="00912620" w:rsidRPr="00912620" w:rsidRDefault="00912620" w:rsidP="004C23C4">
      <w:pPr>
        <w:pStyle w:val="PargrafodaLista"/>
        <w:widowControl w:val="0"/>
        <w:numPr>
          <w:ilvl w:val="2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>
        <w:rPr>
          <w:rFonts w:ascii="Calibri" w:hAnsi="Calibri" w:cs="Calibri"/>
          <w:iCs/>
          <w:sz w:val="20"/>
          <w:szCs w:val="20"/>
        </w:rPr>
        <w:t xml:space="preserve">Classe média permanece do lado da burguesia industrial. </w:t>
      </w:r>
    </w:p>
    <w:p w14:paraId="0D6C47BB" w14:textId="77777777" w:rsidR="00912620" w:rsidRPr="00912620" w:rsidRDefault="00912620" w:rsidP="00912620">
      <w:pPr>
        <w:pStyle w:val="PargrafodaLista"/>
        <w:widowControl w:val="0"/>
        <w:autoSpaceDE w:val="0"/>
        <w:autoSpaceDN w:val="0"/>
        <w:adjustRightInd w:val="0"/>
        <w:ind w:left="2160"/>
        <w:jc w:val="both"/>
        <w:rPr>
          <w:rFonts w:ascii="Calibri" w:hAnsi="Calibri" w:cs="Calibri"/>
          <w:iCs/>
          <w:sz w:val="20"/>
          <w:szCs w:val="20"/>
        </w:rPr>
      </w:pPr>
    </w:p>
    <w:p w14:paraId="19B397C6" w14:textId="0F91EE73" w:rsidR="00912620" w:rsidRPr="00912620" w:rsidRDefault="00912620" w:rsidP="004C23C4">
      <w:pPr>
        <w:pStyle w:val="PargrafodaLista"/>
        <w:widowControl w:val="0"/>
        <w:numPr>
          <w:ilvl w:val="0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A maior resistência à presidência de João Goulart</w:t>
      </w:r>
      <w:r>
        <w:rPr>
          <w:rFonts w:ascii="Calibri" w:hAnsi="Calibri" w:cs="Calibri"/>
          <w:iCs/>
          <w:sz w:val="20"/>
          <w:szCs w:val="20"/>
        </w:rPr>
        <w:t xml:space="preserve"> </w:t>
      </w:r>
      <w:r w:rsidRPr="00912620">
        <w:rPr>
          <w:rFonts w:ascii="Calibri" w:hAnsi="Calibri" w:cs="Calibri"/>
          <w:iCs/>
          <w:sz w:val="20"/>
          <w:szCs w:val="20"/>
        </w:rPr>
        <w:t xml:space="preserve">viria dos círculos castrenses. </w:t>
      </w:r>
    </w:p>
    <w:p w14:paraId="7E760F82" w14:textId="77777777" w:rsidR="00912620" w:rsidRPr="00912620" w:rsidRDefault="00912620" w:rsidP="00912620">
      <w:pPr>
        <w:rPr>
          <w:rFonts w:ascii="Calibri" w:hAnsi="Calibri" w:cs="Calibri"/>
          <w:sz w:val="20"/>
          <w:szCs w:val="20"/>
          <w:lang w:eastAsia="en-US"/>
        </w:rPr>
      </w:pPr>
    </w:p>
    <w:p w14:paraId="227656DD" w14:textId="77777777" w:rsidR="00912620" w:rsidRPr="00912620" w:rsidRDefault="00912620" w:rsidP="004C23C4">
      <w:pPr>
        <w:pStyle w:val="PargrafodaLista"/>
        <w:widowControl w:val="0"/>
        <w:numPr>
          <w:ilvl w:val="0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Outubro de 1963: Congresso rejeita emenda constitucional que daria livre curso às desapropriações fundiárias.</w:t>
      </w:r>
    </w:p>
    <w:p w14:paraId="30EF2E08" w14:textId="77777777" w:rsidR="00912620" w:rsidRPr="00912620" w:rsidRDefault="00912620" w:rsidP="004C23C4">
      <w:pPr>
        <w:pStyle w:val="PargrafodaLista"/>
        <w:widowControl w:val="0"/>
        <w:numPr>
          <w:ilvl w:val="1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Mais grave:</w:t>
      </w:r>
    </w:p>
    <w:p w14:paraId="62C5C943" w14:textId="77777777" w:rsidR="00912620" w:rsidRPr="00912620" w:rsidRDefault="00912620" w:rsidP="004C23C4">
      <w:pPr>
        <w:pStyle w:val="PargrafodaLista"/>
        <w:widowControl w:val="0"/>
        <w:numPr>
          <w:ilvl w:val="2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Setembro de 1963: Revolta dos Sargentos da Aeronáutica e da Marinha:</w:t>
      </w:r>
    </w:p>
    <w:p w14:paraId="58C6FFCE" w14:textId="77777777" w:rsidR="00912620" w:rsidRPr="00912620" w:rsidRDefault="00912620" w:rsidP="004C23C4">
      <w:pPr>
        <w:pStyle w:val="PargrafodaLista"/>
        <w:widowControl w:val="0"/>
        <w:numPr>
          <w:ilvl w:val="3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 xml:space="preserve">STF havia rechaçado concessão de elegibilidade </w:t>
      </w:r>
      <w:proofErr w:type="gramStart"/>
      <w:r w:rsidRPr="00912620">
        <w:rPr>
          <w:rFonts w:ascii="Calibri" w:hAnsi="Calibri" w:cs="Calibri"/>
          <w:iCs/>
          <w:sz w:val="20"/>
          <w:szCs w:val="20"/>
        </w:rPr>
        <w:t>aos praças</w:t>
      </w:r>
      <w:proofErr w:type="gramEnd"/>
      <w:r w:rsidRPr="00912620">
        <w:rPr>
          <w:rFonts w:ascii="Calibri" w:hAnsi="Calibri" w:cs="Calibri"/>
          <w:iCs/>
          <w:sz w:val="20"/>
          <w:szCs w:val="20"/>
        </w:rPr>
        <w:t>.</w:t>
      </w:r>
    </w:p>
    <w:p w14:paraId="65507453" w14:textId="77777777" w:rsidR="00912620" w:rsidRPr="00912620" w:rsidRDefault="00912620" w:rsidP="004C23C4">
      <w:pPr>
        <w:pStyle w:val="PargrafodaLista"/>
        <w:widowControl w:val="0"/>
        <w:numPr>
          <w:ilvl w:val="0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João Goulart aproveita para pedir decretação de Estado de Sítio.</w:t>
      </w:r>
    </w:p>
    <w:p w14:paraId="5A8B82F8" w14:textId="77777777" w:rsidR="00912620" w:rsidRPr="00912620" w:rsidRDefault="00912620" w:rsidP="004C23C4">
      <w:pPr>
        <w:pStyle w:val="PargrafodaLista"/>
        <w:widowControl w:val="0"/>
        <w:numPr>
          <w:ilvl w:val="1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Congresso nega!</w:t>
      </w:r>
    </w:p>
    <w:p w14:paraId="352C56BC" w14:textId="77777777" w:rsidR="00912620" w:rsidRPr="00912620" w:rsidRDefault="00912620" w:rsidP="004C23C4">
      <w:pPr>
        <w:pStyle w:val="PargrafodaLista"/>
        <w:widowControl w:val="0"/>
        <w:numPr>
          <w:ilvl w:val="1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Goulart busca então apoio das ruas.</w:t>
      </w:r>
    </w:p>
    <w:p w14:paraId="010840B2" w14:textId="77777777" w:rsidR="00912620" w:rsidRPr="00912620" w:rsidRDefault="00912620" w:rsidP="004C23C4">
      <w:pPr>
        <w:pStyle w:val="PargrafodaLista"/>
        <w:widowControl w:val="0"/>
        <w:numPr>
          <w:ilvl w:val="2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Reformas na lei ou na marra!</w:t>
      </w:r>
    </w:p>
    <w:p w14:paraId="34A68A56" w14:textId="77777777" w:rsidR="00912620" w:rsidRPr="00912620" w:rsidRDefault="00912620" w:rsidP="004C23C4">
      <w:pPr>
        <w:pStyle w:val="PargrafodaLista"/>
        <w:widowControl w:val="0"/>
        <w:numPr>
          <w:ilvl w:val="2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Outubro de 1963:</w:t>
      </w:r>
    </w:p>
    <w:p w14:paraId="7415DC62" w14:textId="77777777" w:rsidR="00912620" w:rsidRPr="00912620" w:rsidRDefault="00912620" w:rsidP="004C23C4">
      <w:pPr>
        <w:pStyle w:val="PargrafodaLista"/>
        <w:widowControl w:val="0"/>
        <w:numPr>
          <w:ilvl w:val="3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Greve dos 700 mil em São Paulo.</w:t>
      </w:r>
    </w:p>
    <w:p w14:paraId="05B48A76" w14:textId="77777777" w:rsidR="00912620" w:rsidRPr="00912620" w:rsidRDefault="00912620" w:rsidP="004C23C4">
      <w:pPr>
        <w:pStyle w:val="PargrafodaLista"/>
        <w:widowControl w:val="0"/>
        <w:numPr>
          <w:ilvl w:val="2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Março de 1964:</w:t>
      </w:r>
    </w:p>
    <w:p w14:paraId="7A308D7B" w14:textId="77777777" w:rsidR="00912620" w:rsidRPr="00912620" w:rsidRDefault="00912620" w:rsidP="004C23C4">
      <w:pPr>
        <w:pStyle w:val="PargrafodaLista"/>
        <w:widowControl w:val="0"/>
        <w:numPr>
          <w:ilvl w:val="3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I Comício da Central do Brasil.</w:t>
      </w:r>
    </w:p>
    <w:p w14:paraId="33B0A5DD" w14:textId="77777777" w:rsidR="00912620" w:rsidRPr="00912620" w:rsidRDefault="00912620" w:rsidP="004C23C4">
      <w:pPr>
        <w:pStyle w:val="PargrafodaLista"/>
        <w:widowControl w:val="0"/>
        <w:numPr>
          <w:ilvl w:val="4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Goulart passaria as reformas por decreto-executivo.</w:t>
      </w:r>
    </w:p>
    <w:p w14:paraId="1AD7E4A2" w14:textId="77777777" w:rsidR="00912620" w:rsidRPr="00912620" w:rsidRDefault="00912620" w:rsidP="004C23C4">
      <w:pPr>
        <w:pStyle w:val="PargrafodaLista"/>
        <w:widowControl w:val="0"/>
        <w:numPr>
          <w:ilvl w:val="4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lastRenderedPageBreak/>
        <w:t xml:space="preserve">Reúnem-se 150 mil pessoas. </w:t>
      </w:r>
    </w:p>
    <w:p w14:paraId="676ACA0E" w14:textId="77777777" w:rsidR="00912620" w:rsidRPr="00912620" w:rsidRDefault="00912620" w:rsidP="004C23C4">
      <w:pPr>
        <w:pStyle w:val="PargrafodaLista"/>
        <w:widowControl w:val="0"/>
        <w:numPr>
          <w:ilvl w:val="4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Goulart assina encampação das refinarias de petróleo que ainda estivessem sob controle de capitais estrangeiros.</w:t>
      </w:r>
    </w:p>
    <w:p w14:paraId="06D66590" w14:textId="77777777" w:rsidR="00912620" w:rsidRPr="00912620" w:rsidRDefault="00912620" w:rsidP="004C23C4">
      <w:pPr>
        <w:pStyle w:val="PargrafodaLista"/>
        <w:widowControl w:val="0"/>
        <w:numPr>
          <w:ilvl w:val="4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Começa expropriação de terras.</w:t>
      </w:r>
    </w:p>
    <w:p w14:paraId="6A02FD0F" w14:textId="77777777" w:rsidR="00912620" w:rsidRPr="00912620" w:rsidRDefault="00912620" w:rsidP="004C23C4">
      <w:pPr>
        <w:pStyle w:val="PargrafodaLista"/>
        <w:widowControl w:val="0"/>
        <w:numPr>
          <w:ilvl w:val="4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Superintendência da Reforma Agrária.</w:t>
      </w:r>
    </w:p>
    <w:p w14:paraId="0FB307B0" w14:textId="77777777" w:rsidR="00912620" w:rsidRPr="00912620" w:rsidRDefault="00912620" w:rsidP="004C23C4">
      <w:pPr>
        <w:pStyle w:val="PargrafodaLista"/>
        <w:widowControl w:val="0"/>
        <w:numPr>
          <w:ilvl w:val="0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Resposta conservadora:</w:t>
      </w:r>
    </w:p>
    <w:p w14:paraId="623A993E" w14:textId="77777777" w:rsidR="00912620" w:rsidRPr="00912620" w:rsidRDefault="00912620" w:rsidP="004C23C4">
      <w:pPr>
        <w:pStyle w:val="PargrafodaLista"/>
        <w:widowControl w:val="0"/>
        <w:numPr>
          <w:ilvl w:val="1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São Paulo, março de 1964:</w:t>
      </w:r>
    </w:p>
    <w:p w14:paraId="7D15C31A" w14:textId="77777777" w:rsidR="00912620" w:rsidRPr="00912620" w:rsidRDefault="00912620" w:rsidP="004C23C4">
      <w:pPr>
        <w:pStyle w:val="PargrafodaLista"/>
        <w:widowControl w:val="0"/>
        <w:numPr>
          <w:ilvl w:val="2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Marcha da família com Deus pela liberdade.</w:t>
      </w:r>
    </w:p>
    <w:p w14:paraId="46EAA5A5" w14:textId="77777777" w:rsidR="00912620" w:rsidRPr="00912620" w:rsidRDefault="00912620" w:rsidP="004C23C4">
      <w:pPr>
        <w:pStyle w:val="PargrafodaLista"/>
        <w:widowControl w:val="0"/>
        <w:numPr>
          <w:ilvl w:val="2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500 mil pessoas.</w:t>
      </w:r>
    </w:p>
    <w:p w14:paraId="32E185AE" w14:textId="77777777" w:rsidR="00912620" w:rsidRPr="00912620" w:rsidRDefault="00912620" w:rsidP="004C23C4">
      <w:pPr>
        <w:pStyle w:val="PargrafodaLista"/>
        <w:widowControl w:val="0"/>
        <w:numPr>
          <w:ilvl w:val="1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Fica claro, aos olhos da caserna, que Goulart não tinha o apelo das ruas.</w:t>
      </w:r>
    </w:p>
    <w:p w14:paraId="10D23CC8" w14:textId="77777777" w:rsidR="00912620" w:rsidRPr="00912620" w:rsidRDefault="00912620" w:rsidP="004C23C4">
      <w:pPr>
        <w:pStyle w:val="PargrafodaLista"/>
        <w:widowControl w:val="0"/>
        <w:numPr>
          <w:ilvl w:val="2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24 de março de 1964:</w:t>
      </w:r>
    </w:p>
    <w:p w14:paraId="6C726C97" w14:textId="77777777" w:rsidR="00912620" w:rsidRPr="00912620" w:rsidRDefault="00912620" w:rsidP="004C23C4">
      <w:pPr>
        <w:pStyle w:val="PargrafodaLista"/>
        <w:widowControl w:val="0"/>
        <w:numPr>
          <w:ilvl w:val="3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Revolta dos Marinheiros:</w:t>
      </w:r>
    </w:p>
    <w:p w14:paraId="7CBCD5F0" w14:textId="77777777" w:rsidR="00912620" w:rsidRPr="00912620" w:rsidRDefault="00912620" w:rsidP="004C23C4">
      <w:pPr>
        <w:pStyle w:val="PargrafodaLista"/>
        <w:widowControl w:val="0"/>
        <w:numPr>
          <w:ilvl w:val="4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Contra oficiais de alta cúpula.</w:t>
      </w:r>
    </w:p>
    <w:p w14:paraId="73684667" w14:textId="77777777" w:rsidR="00912620" w:rsidRPr="00912620" w:rsidRDefault="00912620" w:rsidP="004C23C4">
      <w:pPr>
        <w:pStyle w:val="PargrafodaLista"/>
        <w:widowControl w:val="0"/>
        <w:numPr>
          <w:ilvl w:val="4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Exigem aumento salarial.</w:t>
      </w:r>
    </w:p>
    <w:p w14:paraId="0261E51E" w14:textId="77777777" w:rsidR="00912620" w:rsidRPr="00912620" w:rsidRDefault="00912620" w:rsidP="004C23C4">
      <w:pPr>
        <w:pStyle w:val="PargrafodaLista"/>
        <w:widowControl w:val="0"/>
        <w:numPr>
          <w:ilvl w:val="2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Goulart substitui, no Ministério da Marinha, Sílvio Frota por Paulo Rodrigues, que contava com apoio da CGT.</w:t>
      </w:r>
    </w:p>
    <w:p w14:paraId="009F6195" w14:textId="77777777" w:rsidR="00912620" w:rsidRPr="00912620" w:rsidRDefault="00912620" w:rsidP="004C23C4">
      <w:pPr>
        <w:pStyle w:val="PargrafodaLista"/>
        <w:widowControl w:val="0"/>
        <w:numPr>
          <w:ilvl w:val="3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O levante dos marinheiros havia sido articulado no sindicato dos metalúrgicos.</w:t>
      </w:r>
    </w:p>
    <w:p w14:paraId="2D5D9CDF" w14:textId="77777777" w:rsidR="00912620" w:rsidRPr="00912620" w:rsidRDefault="00912620" w:rsidP="004C23C4">
      <w:pPr>
        <w:pStyle w:val="PargrafodaLista"/>
        <w:widowControl w:val="0"/>
        <w:numPr>
          <w:ilvl w:val="3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Goulart anistia os revoltosos.</w:t>
      </w:r>
    </w:p>
    <w:p w14:paraId="7B57E682" w14:textId="77777777" w:rsidR="00912620" w:rsidRPr="00912620" w:rsidRDefault="00912620" w:rsidP="004C23C4">
      <w:pPr>
        <w:pStyle w:val="PargrafodaLista"/>
        <w:widowControl w:val="0"/>
        <w:numPr>
          <w:ilvl w:val="3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31 de março de 1964:</w:t>
      </w:r>
    </w:p>
    <w:p w14:paraId="7632FEB6" w14:textId="77777777" w:rsidR="00912620" w:rsidRPr="00912620" w:rsidRDefault="00912620" w:rsidP="004C23C4">
      <w:pPr>
        <w:pStyle w:val="PargrafodaLista"/>
        <w:widowControl w:val="0"/>
        <w:numPr>
          <w:ilvl w:val="4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Goulart prevê o Comício do Automóvel.</w:t>
      </w:r>
    </w:p>
    <w:p w14:paraId="1D628521" w14:textId="77777777" w:rsidR="00912620" w:rsidRPr="00912620" w:rsidRDefault="00912620" w:rsidP="004C23C4">
      <w:pPr>
        <w:pStyle w:val="PargrafodaLista"/>
        <w:widowControl w:val="0"/>
        <w:numPr>
          <w:ilvl w:val="0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Olímpio Mourão Filho reage:</w:t>
      </w:r>
    </w:p>
    <w:p w14:paraId="679A03F3" w14:textId="77777777" w:rsidR="00912620" w:rsidRPr="00912620" w:rsidRDefault="00912620" w:rsidP="004C23C4">
      <w:pPr>
        <w:pStyle w:val="PargrafodaLista"/>
        <w:widowControl w:val="0"/>
        <w:numPr>
          <w:ilvl w:val="1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Foi redator do Plano Cohen.</w:t>
      </w:r>
    </w:p>
    <w:p w14:paraId="1A966DA0" w14:textId="77777777" w:rsidR="00912620" w:rsidRPr="00912620" w:rsidRDefault="00912620" w:rsidP="004C23C4">
      <w:pPr>
        <w:pStyle w:val="PargrafodaLista"/>
        <w:widowControl w:val="0"/>
        <w:numPr>
          <w:ilvl w:val="1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Obtém carta branca do governador de MG, Magalhães Pinto, para deslocar tropas estacionadas em Juiz de Fora para o Rio de Janeiro.</w:t>
      </w:r>
    </w:p>
    <w:p w14:paraId="17F85FA1" w14:textId="77777777" w:rsidR="00912620" w:rsidRPr="00912620" w:rsidRDefault="00912620" w:rsidP="004C23C4">
      <w:pPr>
        <w:pStyle w:val="PargrafodaLista"/>
        <w:widowControl w:val="0"/>
        <w:numPr>
          <w:ilvl w:val="1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FAB apoia.</w:t>
      </w:r>
    </w:p>
    <w:p w14:paraId="2E79686C" w14:textId="77777777" w:rsidR="00912620" w:rsidRPr="00912620" w:rsidRDefault="00912620" w:rsidP="004C23C4">
      <w:pPr>
        <w:pStyle w:val="PargrafodaLista"/>
        <w:widowControl w:val="0"/>
        <w:numPr>
          <w:ilvl w:val="1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Goulart escapa para Brasília e, depois, para o Rio Grande do Sul.</w:t>
      </w:r>
    </w:p>
    <w:p w14:paraId="02A7D546" w14:textId="77777777" w:rsidR="00912620" w:rsidRPr="00912620" w:rsidRDefault="00912620" w:rsidP="004C23C4">
      <w:pPr>
        <w:pStyle w:val="PargrafodaLista"/>
        <w:widowControl w:val="0"/>
        <w:numPr>
          <w:ilvl w:val="1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 xml:space="preserve">1 de </w:t>
      </w:r>
      <w:proofErr w:type="gramStart"/>
      <w:r w:rsidRPr="00912620">
        <w:rPr>
          <w:rFonts w:ascii="Calibri" w:hAnsi="Calibri" w:cs="Calibri"/>
          <w:iCs/>
          <w:sz w:val="20"/>
          <w:szCs w:val="20"/>
        </w:rPr>
        <w:t>Abril</w:t>
      </w:r>
      <w:proofErr w:type="gramEnd"/>
      <w:r w:rsidRPr="00912620">
        <w:rPr>
          <w:rFonts w:ascii="Calibri" w:hAnsi="Calibri" w:cs="Calibri"/>
          <w:iCs/>
          <w:sz w:val="20"/>
          <w:szCs w:val="20"/>
        </w:rPr>
        <w:t>:</w:t>
      </w:r>
    </w:p>
    <w:p w14:paraId="7BAD9054" w14:textId="77777777" w:rsidR="00912620" w:rsidRPr="00912620" w:rsidRDefault="00912620" w:rsidP="004C23C4">
      <w:pPr>
        <w:pStyle w:val="PargrafodaLista"/>
        <w:widowControl w:val="0"/>
        <w:numPr>
          <w:ilvl w:val="2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Presidente do Senado declara vacância do cargo.</w:t>
      </w:r>
    </w:p>
    <w:p w14:paraId="4C86E5AC" w14:textId="77777777" w:rsidR="00912620" w:rsidRPr="00912620" w:rsidRDefault="00912620" w:rsidP="004C23C4">
      <w:pPr>
        <w:pStyle w:val="PargrafodaLista"/>
        <w:widowControl w:val="0"/>
        <w:numPr>
          <w:ilvl w:val="2"/>
          <w:numId w:val="16"/>
        </w:numPr>
        <w:autoSpaceDE w:val="0"/>
        <w:autoSpaceDN w:val="0"/>
        <w:adjustRightInd w:val="0"/>
        <w:spacing w:after="200"/>
        <w:jc w:val="both"/>
        <w:rPr>
          <w:rFonts w:ascii="Calibri" w:hAnsi="Calibri" w:cs="Calibri"/>
          <w:iCs/>
          <w:sz w:val="20"/>
          <w:szCs w:val="20"/>
        </w:rPr>
      </w:pPr>
      <w:r w:rsidRPr="00912620">
        <w:rPr>
          <w:rFonts w:ascii="Calibri" w:hAnsi="Calibri" w:cs="Calibri"/>
          <w:iCs/>
          <w:sz w:val="20"/>
          <w:szCs w:val="20"/>
        </w:rPr>
        <w:t>Assume presidente da Câmara de Deputados, Ranieri Mazzilli.</w:t>
      </w:r>
    </w:p>
    <w:p w14:paraId="5D2F698E" w14:textId="77777777" w:rsidR="00150E02" w:rsidRPr="00C60011" w:rsidRDefault="00150E02" w:rsidP="00150E02">
      <w:pPr>
        <w:tabs>
          <w:tab w:val="left" w:pos="2638"/>
        </w:tabs>
        <w:rPr>
          <w:rFonts w:ascii="Calibri" w:hAnsi="Calibri" w:cs="Calibri"/>
          <w:sz w:val="20"/>
          <w:szCs w:val="20"/>
        </w:rPr>
      </w:pPr>
    </w:p>
    <w:sectPr w:rsidR="00150E02" w:rsidRPr="00C60011">
      <w:footerReference w:type="even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7129F7" w14:textId="77777777" w:rsidR="004C23C4" w:rsidRDefault="004C23C4" w:rsidP="00931DCA">
      <w:r>
        <w:separator/>
      </w:r>
    </w:p>
  </w:endnote>
  <w:endnote w:type="continuationSeparator" w:id="0">
    <w:p w14:paraId="4364FC16" w14:textId="77777777" w:rsidR="004C23C4" w:rsidRDefault="004C23C4" w:rsidP="00931D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-1733150110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BDC5B3B" w14:textId="4025FB72" w:rsidR="00976748" w:rsidRDefault="00976748" w:rsidP="00213BFD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7F0CC5A" w14:textId="77777777" w:rsidR="00976748" w:rsidRDefault="00976748" w:rsidP="00976748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1053808670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50E7CCBC" w14:textId="5348AF81" w:rsidR="00976748" w:rsidRDefault="00976748" w:rsidP="00213BFD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2F2F9EB2" w14:textId="77777777" w:rsidR="00976748" w:rsidRDefault="00976748" w:rsidP="00976748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4D9B29" w14:textId="77777777" w:rsidR="004C23C4" w:rsidRDefault="004C23C4" w:rsidP="00931DCA">
      <w:r>
        <w:separator/>
      </w:r>
    </w:p>
  </w:footnote>
  <w:footnote w:type="continuationSeparator" w:id="0">
    <w:p w14:paraId="50E4C532" w14:textId="77777777" w:rsidR="004C23C4" w:rsidRDefault="004C23C4" w:rsidP="00931D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21A51"/>
    <w:multiLevelType w:val="hybridMultilevel"/>
    <w:tmpl w:val="570866F0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1040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 w:tplc="000F040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9C1569"/>
    <w:multiLevelType w:val="hybridMultilevel"/>
    <w:tmpl w:val="4BF8F46A"/>
    <w:lvl w:ilvl="0" w:tplc="0409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" w15:restartNumberingAfterBreak="0">
    <w:nsid w:val="07587A23"/>
    <w:multiLevelType w:val="hybridMultilevel"/>
    <w:tmpl w:val="253CC4A0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1040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 w:tplc="0001040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19040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DA5626"/>
    <w:multiLevelType w:val="hybridMultilevel"/>
    <w:tmpl w:val="24EA9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41A0A"/>
    <w:multiLevelType w:val="hybridMultilevel"/>
    <w:tmpl w:val="D590A314"/>
    <w:lvl w:ilvl="0" w:tplc="0001040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A27197"/>
    <w:multiLevelType w:val="hybridMultilevel"/>
    <w:tmpl w:val="0C4C0CC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5A0816"/>
    <w:multiLevelType w:val="hybridMultilevel"/>
    <w:tmpl w:val="D908C9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135D7B"/>
    <w:multiLevelType w:val="hybridMultilevel"/>
    <w:tmpl w:val="A858A59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1CD95BBD"/>
    <w:multiLevelType w:val="hybridMultilevel"/>
    <w:tmpl w:val="7C1CC9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E060380"/>
    <w:multiLevelType w:val="hybridMultilevel"/>
    <w:tmpl w:val="CFF0A3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-5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18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</w:abstractNum>
  <w:abstractNum w:abstractNumId="10" w15:restartNumberingAfterBreak="0">
    <w:nsid w:val="298F16CD"/>
    <w:multiLevelType w:val="hybridMultilevel"/>
    <w:tmpl w:val="DAFA4E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487471"/>
    <w:multiLevelType w:val="hybridMultilevel"/>
    <w:tmpl w:val="D31C7A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9B6B4D"/>
    <w:multiLevelType w:val="hybridMultilevel"/>
    <w:tmpl w:val="7DC681E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FD5623"/>
    <w:multiLevelType w:val="hybridMultilevel"/>
    <w:tmpl w:val="8EFA9E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0416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16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5D4747"/>
    <w:multiLevelType w:val="hybridMultilevel"/>
    <w:tmpl w:val="7B98DF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CD85716"/>
    <w:multiLevelType w:val="hybridMultilevel"/>
    <w:tmpl w:val="6E960F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0"/>
  </w:num>
  <w:num w:numId="4">
    <w:abstractNumId w:val="1"/>
  </w:num>
  <w:num w:numId="5">
    <w:abstractNumId w:val="14"/>
  </w:num>
  <w:num w:numId="6">
    <w:abstractNumId w:val="7"/>
  </w:num>
  <w:num w:numId="7">
    <w:abstractNumId w:val="2"/>
  </w:num>
  <w:num w:numId="8">
    <w:abstractNumId w:val="11"/>
  </w:num>
  <w:num w:numId="9">
    <w:abstractNumId w:val="10"/>
  </w:num>
  <w:num w:numId="10">
    <w:abstractNumId w:val="6"/>
  </w:num>
  <w:num w:numId="11">
    <w:abstractNumId w:val="4"/>
  </w:num>
  <w:num w:numId="12">
    <w:abstractNumId w:val="12"/>
  </w:num>
  <w:num w:numId="13">
    <w:abstractNumId w:val="8"/>
  </w:num>
  <w:num w:numId="14">
    <w:abstractNumId w:val="5"/>
  </w:num>
  <w:num w:numId="15">
    <w:abstractNumId w:val="15"/>
  </w:num>
  <w:num w:numId="16">
    <w:abstractNumId w:val="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C92"/>
    <w:rsid w:val="0003597A"/>
    <w:rsid w:val="00053195"/>
    <w:rsid w:val="000D0FA6"/>
    <w:rsid w:val="000D1C18"/>
    <w:rsid w:val="00111DB4"/>
    <w:rsid w:val="00117930"/>
    <w:rsid w:val="00130FE3"/>
    <w:rsid w:val="00135F86"/>
    <w:rsid w:val="00150E02"/>
    <w:rsid w:val="00154F7D"/>
    <w:rsid w:val="00173F8C"/>
    <w:rsid w:val="001832D2"/>
    <w:rsid w:val="001C014A"/>
    <w:rsid w:val="001F27F7"/>
    <w:rsid w:val="00216963"/>
    <w:rsid w:val="00233FEF"/>
    <w:rsid w:val="00246A20"/>
    <w:rsid w:val="00251A44"/>
    <w:rsid w:val="00263E0B"/>
    <w:rsid w:val="002B56C5"/>
    <w:rsid w:val="002D03C0"/>
    <w:rsid w:val="002D2CB4"/>
    <w:rsid w:val="002D2D1D"/>
    <w:rsid w:val="002F4245"/>
    <w:rsid w:val="003066D2"/>
    <w:rsid w:val="00327179"/>
    <w:rsid w:val="00336599"/>
    <w:rsid w:val="003550D6"/>
    <w:rsid w:val="0038297D"/>
    <w:rsid w:val="003C61A6"/>
    <w:rsid w:val="004044CC"/>
    <w:rsid w:val="004177EE"/>
    <w:rsid w:val="0043286D"/>
    <w:rsid w:val="004722A1"/>
    <w:rsid w:val="004B103A"/>
    <w:rsid w:val="004C23C4"/>
    <w:rsid w:val="00501523"/>
    <w:rsid w:val="00576BD4"/>
    <w:rsid w:val="00577A1F"/>
    <w:rsid w:val="00587BCA"/>
    <w:rsid w:val="00592581"/>
    <w:rsid w:val="005A03C4"/>
    <w:rsid w:val="005D679B"/>
    <w:rsid w:val="005E5226"/>
    <w:rsid w:val="005F55E4"/>
    <w:rsid w:val="00613AE7"/>
    <w:rsid w:val="006268BB"/>
    <w:rsid w:val="00633AF4"/>
    <w:rsid w:val="00642DD3"/>
    <w:rsid w:val="006D7907"/>
    <w:rsid w:val="006D7BBE"/>
    <w:rsid w:val="00704C92"/>
    <w:rsid w:val="007378CA"/>
    <w:rsid w:val="00744D25"/>
    <w:rsid w:val="00765BCA"/>
    <w:rsid w:val="0077564A"/>
    <w:rsid w:val="007F0673"/>
    <w:rsid w:val="007F6302"/>
    <w:rsid w:val="00811825"/>
    <w:rsid w:val="00824D9C"/>
    <w:rsid w:val="008438FE"/>
    <w:rsid w:val="00857BEF"/>
    <w:rsid w:val="00874377"/>
    <w:rsid w:val="008819A4"/>
    <w:rsid w:val="00903CB9"/>
    <w:rsid w:val="0091046A"/>
    <w:rsid w:val="00912620"/>
    <w:rsid w:val="00931DCA"/>
    <w:rsid w:val="009420FC"/>
    <w:rsid w:val="009636F4"/>
    <w:rsid w:val="00976748"/>
    <w:rsid w:val="0098461F"/>
    <w:rsid w:val="009C284A"/>
    <w:rsid w:val="009E1FBC"/>
    <w:rsid w:val="00A1328E"/>
    <w:rsid w:val="00A25FD4"/>
    <w:rsid w:val="00A41319"/>
    <w:rsid w:val="00A4514A"/>
    <w:rsid w:val="00A5655F"/>
    <w:rsid w:val="00AA07F1"/>
    <w:rsid w:val="00AB197D"/>
    <w:rsid w:val="00AE263B"/>
    <w:rsid w:val="00B14DE9"/>
    <w:rsid w:val="00B22D18"/>
    <w:rsid w:val="00B67C37"/>
    <w:rsid w:val="00B90842"/>
    <w:rsid w:val="00BC519B"/>
    <w:rsid w:val="00C12038"/>
    <w:rsid w:val="00C57CE3"/>
    <w:rsid w:val="00C60011"/>
    <w:rsid w:val="00C62C9B"/>
    <w:rsid w:val="00C72754"/>
    <w:rsid w:val="00C75AEC"/>
    <w:rsid w:val="00CB2F4F"/>
    <w:rsid w:val="00CB6462"/>
    <w:rsid w:val="00CB698C"/>
    <w:rsid w:val="00CF00A7"/>
    <w:rsid w:val="00CF130B"/>
    <w:rsid w:val="00D17DDE"/>
    <w:rsid w:val="00D90C09"/>
    <w:rsid w:val="00DB317D"/>
    <w:rsid w:val="00DD6A11"/>
    <w:rsid w:val="00E740F4"/>
    <w:rsid w:val="00EB5022"/>
    <w:rsid w:val="00ED3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66686EC"/>
  <w15:chartTrackingRefBased/>
  <w15:docId w15:val="{F33FFADF-15A1-C247-AAD5-2AB3D6AEE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36F4"/>
    <w:rPr>
      <w:rFonts w:ascii="Times New Roman" w:eastAsia="Times New Roman" w:hAnsi="Times New Roman" w:cs="Times New Roman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9636F4"/>
    <w:pPr>
      <w:spacing w:before="300" w:after="40"/>
      <w:outlineLvl w:val="0"/>
    </w:pPr>
    <w:rPr>
      <w:smallCaps/>
      <w:spacing w:val="5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636F4"/>
    <w:rPr>
      <w:rFonts w:ascii="Times New Roman" w:eastAsia="Times New Roman" w:hAnsi="Times New Roman" w:cs="Times New Roman"/>
      <w:smallCaps/>
      <w:spacing w:val="5"/>
      <w:sz w:val="32"/>
      <w:szCs w:val="32"/>
      <w:lang w:eastAsia="pt-BR"/>
    </w:rPr>
  </w:style>
  <w:style w:type="paragraph" w:styleId="PargrafodaLista">
    <w:name w:val="List Paragraph"/>
    <w:basedOn w:val="Normal"/>
    <w:uiPriority w:val="34"/>
    <w:qFormat/>
    <w:rsid w:val="009636F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636F4"/>
    <w:rPr>
      <w:color w:val="0563C1" w:themeColor="hyperlink"/>
      <w:u w:val="single"/>
    </w:rPr>
  </w:style>
  <w:style w:type="table" w:styleId="Tabelacomgrade">
    <w:name w:val="Table Grid"/>
    <w:basedOn w:val="Tabelanormal"/>
    <w:rsid w:val="009636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unhideWhenUsed/>
    <w:rsid w:val="00931DCA"/>
    <w:rPr>
      <w:rFonts w:asciiTheme="minorHAnsi" w:eastAsiaTheme="minorEastAsia" w:hAnsiTheme="minorHAnsi" w:cstheme="minorBidi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931DCA"/>
    <w:rPr>
      <w:rFonts w:eastAsiaTheme="minorEastAsia"/>
    </w:rPr>
  </w:style>
  <w:style w:type="character" w:styleId="Refdenotaderodap">
    <w:name w:val="footnote reference"/>
    <w:basedOn w:val="Fontepargpadro"/>
    <w:uiPriority w:val="99"/>
    <w:unhideWhenUsed/>
    <w:rsid w:val="00931DCA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5E522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E5226"/>
    <w:rPr>
      <w:rFonts w:ascii="Times New Roman" w:eastAsia="Times New Roman" w:hAnsi="Times New Roman"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E522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E5226"/>
    <w:rPr>
      <w:rFonts w:ascii="Times New Roman" w:eastAsia="Times New Roman" w:hAnsi="Times New Roman" w:cs="Times New Roman"/>
      <w:lang w:eastAsia="pt-BR"/>
    </w:rPr>
  </w:style>
  <w:style w:type="character" w:styleId="Nmerodepgina">
    <w:name w:val="page number"/>
    <w:basedOn w:val="Fontepargpadro"/>
    <w:uiPriority w:val="99"/>
    <w:semiHidden/>
    <w:unhideWhenUsed/>
    <w:rsid w:val="00976748"/>
  </w:style>
  <w:style w:type="paragraph" w:styleId="NormalWeb">
    <w:name w:val="Normal (Web)"/>
    <w:basedOn w:val="Normal"/>
    <w:uiPriority w:val="99"/>
    <w:unhideWhenUsed/>
    <w:rsid w:val="00216963"/>
    <w:pPr>
      <w:spacing w:before="100" w:beforeAutospacing="1" w:after="100" w:afterAutospacing="1"/>
    </w:pPr>
  </w:style>
  <w:style w:type="paragraph" w:styleId="Sumrio3">
    <w:name w:val="toc 3"/>
    <w:basedOn w:val="Normal"/>
    <w:next w:val="Normal"/>
    <w:autoRedefine/>
    <w:uiPriority w:val="39"/>
    <w:unhideWhenUsed/>
    <w:rsid w:val="00912620"/>
    <w:pPr>
      <w:tabs>
        <w:tab w:val="left" w:pos="407"/>
        <w:tab w:val="right" w:pos="8290"/>
      </w:tabs>
    </w:pPr>
    <w:rPr>
      <w:rFonts w:asciiTheme="minorHAnsi" w:eastAsiaTheme="minorEastAsia" w:hAnsiTheme="minorHAnsi" w:cstheme="minorBidi"/>
      <w:b/>
      <w:smallCaps/>
      <w:noProof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217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3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9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516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2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7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9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86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6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24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7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7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6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0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48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4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01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07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60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78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5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48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1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03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2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3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44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47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79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7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10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00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3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0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34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7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52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3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3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4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1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93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6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9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09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42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36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26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72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9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55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0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7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46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2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35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0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47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56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0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54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6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99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7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drigo.goyenasoares@usp.br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 Version="">
  <b:Source>
    <b:Tag>SKI07</b:Tag>
    <b:SourceType>Book</b:SourceType>
    <b:Guid>{A49677B9-CB9D-F344-AFE0-DD7D884B7377}</b:Guid>
    <b:Author>
      <b:Author>
        <b:NameList>
          <b:Person>
            <b:Last>SKIDMORE</b:Last>
            <b:First>Thomas</b:First>
          </b:Person>
        </b:NameList>
      </b:Author>
    </b:Author>
    <b:Title>Brasil: de Getúlio a Castelo</b:Title>
    <b:City>Rio de Janeiro</b:City>
    <b:Publisher>Paz &amp; Terra</b:Publisher>
    <b:Year>2007</b:Year>
    <b:RefOrder>1</b:RefOrder>
  </b:Source>
  <b:Source>
    <b:Tag>DRE81</b:Tag>
    <b:SourceType>Book</b:SourceType>
    <b:Guid>{8FF9C01B-2FC4-FE49-9BFA-4D943393E2B1}</b:Guid>
    <b:Author>
      <b:Author>
        <b:NameList>
          <b:Person>
            <b:Last>DREIFUSS</b:Last>
            <b:First>René</b:First>
            <b:Middle>Armand</b:Middle>
          </b:Person>
        </b:NameList>
      </b:Author>
    </b:Author>
    <b:Title>1964: a conquista do Estado</b:Title>
    <b:City>Rio de Janeiro</b:City>
    <b:Publisher>Editora Vozes</b:Publisher>
    <b:Year>1981</b:Year>
    <b:RefOrder>2</b:RefOrder>
  </b:Source>
</b:Sources>
</file>

<file path=customXml/itemProps1.xml><?xml version="1.0" encoding="utf-8"?>
<ds:datastoreItem xmlns:ds="http://schemas.openxmlformats.org/officeDocument/2006/customXml" ds:itemID="{F417CA93-D0BB-4640-BD3B-6BBA3427E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8</Pages>
  <Words>2132</Words>
  <Characters>11518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Goyena Soares</dc:creator>
  <cp:keywords/>
  <dc:description/>
  <cp:lastModifiedBy>Rodrigo Goyena Soares</cp:lastModifiedBy>
  <cp:revision>23</cp:revision>
  <dcterms:created xsi:type="dcterms:W3CDTF">2021-07-22T17:24:00Z</dcterms:created>
  <dcterms:modified xsi:type="dcterms:W3CDTF">2021-07-23T02:00:00Z</dcterms:modified>
</cp:coreProperties>
</file>