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0AA" w:rsidRDefault="00D140AA" w:rsidP="006135CB">
      <w:pPr>
        <w:pStyle w:val="Heading1"/>
      </w:pPr>
      <w:bookmarkStart w:id="0" w:name="_GoBack"/>
      <w:bookmarkEnd w:id="0"/>
      <w:r>
        <w:t xml:space="preserve">The emergence of early childhood literacy </w:t>
      </w:r>
    </w:p>
    <w:p w:rsidR="00D140AA" w:rsidRDefault="00D140AA" w:rsidP="006135CB">
      <w:r>
        <w:t xml:space="preserve">Julia Gillen and Nigel Hall </w:t>
      </w:r>
    </w:p>
    <w:p w:rsidR="00D140AA" w:rsidRDefault="00D140AA" w:rsidP="006135CB"/>
    <w:p w:rsidR="00D140AA" w:rsidRDefault="00D140AA" w:rsidP="006135CB">
      <w:r>
        <w:t xml:space="preserve">In this chapter we explore, rather briefly, how the approaches researchers </w:t>
      </w:r>
      <w:r>
        <w:br/>
        <w:t xml:space="preserve">bring to studying young children and written language have changed across </w:t>
      </w:r>
      <w:r>
        <w:br/>
        <w:t xml:space="preserve">time, and how in the process critical concepts have been redefined leading </w:t>
      </w:r>
      <w:r>
        <w:br/>
        <w:t xml:space="preserve">to the emergence of early childhood literacy as a major research focus at </w:t>
      </w:r>
      <w:r>
        <w:br/>
        <w:t xml:space="preserve">the beginning of the twenty-first century.  We are making the claim that </w:t>
      </w:r>
      <w:r>
        <w:br/>
        <w:t xml:space="preserve">research into early childhood literacy is a very recent phenomenon.  This </w:t>
      </w:r>
      <w:r>
        <w:br/>
        <w:t xml:space="preserve">may surprise many people; after all, formal research into the ways in which </w:t>
      </w:r>
      <w:r>
        <w:br/>
        <w:t xml:space="preserve">children have learned about written language has been going on for well over </w:t>
      </w:r>
      <w:r>
        <w:br/>
        <w:t xml:space="preserve">a century, and if an informal definition is adopted then it would be over </w:t>
      </w:r>
      <w:r>
        <w:br/>
        <w:t xml:space="preserve">many centuries, maybe even millennia.  However, we want to claim that there </w:t>
      </w:r>
      <w:r>
        <w:br/>
        <w:t xml:space="preserve">are specific attributes of the term </w:t>
      </w:r>
      <w:r w:rsidRPr="006E4980">
        <w:rPr>
          <w:i/>
        </w:rPr>
        <w:t>early childhood literacy research</w:t>
      </w:r>
      <w:r>
        <w:t xml:space="preserve"> that </w:t>
      </w:r>
      <w:r>
        <w:br/>
        <w:t>distinguish it from the many earlier meanings that have underpinned the ways in which previous researchers have examined young children</w:t>
      </w:r>
      <w:r w:rsidR="006135CB">
        <w:t>'</w:t>
      </w:r>
      <w:r>
        <w:t xml:space="preserve">s relationships with written language. </w:t>
      </w:r>
    </w:p>
    <w:p w:rsidR="00D140AA" w:rsidRDefault="00D140AA" w:rsidP="006135CB">
      <w:r>
        <w:t xml:space="preserve">The story of how early childhood literacy emerged as a distinctive and </w:t>
      </w:r>
      <w:r>
        <w:br/>
        <w:t xml:space="preserve">dynamic research area is a fairly complicated one and to do it full justice </w:t>
      </w:r>
      <w:r>
        <w:br/>
        <w:t xml:space="preserve">would require more space than is available to us.  To keep control of our </w:t>
      </w:r>
      <w:r>
        <w:br/>
        <w:t xml:space="preserve">account and to contain it within the space allowed us, we have decided to </w:t>
      </w:r>
      <w:r>
        <w:br/>
        <w:t xml:space="preserve">focus on a small number of themes, each of which we see as significant in </w:t>
      </w:r>
      <w:r>
        <w:br/>
        <w:t xml:space="preserve">the emergence of early childhood literacy as now understood.  There is, to </w:t>
      </w:r>
      <w:r>
        <w:br/>
        <w:t xml:space="preserve">start with, a crude historical direction the order of our themes; however, </w:t>
      </w:r>
      <w:r>
        <w:br/>
        <w:t xml:space="preserve">this become more difficult to sustain as we move towards the end of the </w:t>
      </w:r>
      <w:r>
        <w:br/>
        <w:t xml:space="preserve">twentieth century and at this point considerable overlap is unavoidable.  We </w:t>
      </w:r>
      <w:r>
        <w:br/>
        <w:t xml:space="preserve">are conscious that in this short chapter we have to be selective about the </w:t>
      </w:r>
      <w:r>
        <w:br/>
        <w:t xml:space="preserve">choices made for discussion.  We select mostly book-length studies for </w:t>
      </w:r>
      <w:r>
        <w:br/>
        <w:t xml:space="preserve">particular emphasis; for although ideas tend to find their first output in </w:t>
      </w:r>
      <w:r>
        <w:br/>
        <w:t xml:space="preserve">journals or theses they are then consolidated more comprehensively in books. </w:t>
      </w:r>
      <w:r>
        <w:br/>
        <w:t xml:space="preserve">Our choices are necessarily personal ones and we do not claim that we always </w:t>
      </w:r>
      <w:r>
        <w:br/>
        <w:t xml:space="preserve">use the most significant texts of their kind (although they may be), or that </w:t>
      </w:r>
      <w:r>
        <w:br/>
        <w:t xml:space="preserve">they are themselves the most influential texts, and neither do we claim that </w:t>
      </w:r>
      <w:r>
        <w:br/>
        <w:t xml:space="preserve">together they represent a completely coherent story.  We reflect our </w:t>
      </w:r>
      <w:r>
        <w:br/>
        <w:t xml:space="preserve">perceptions of the changing nature of attitudes, values and influences of </w:t>
      </w:r>
      <w:r>
        <w:br/>
        <w:t xml:space="preserve">the particular shifting intersection among disciplines that constitutes </w:t>
      </w:r>
      <w:r>
        <w:br/>
        <w:t xml:space="preserve">research into learning and using written language in early childhood. </w:t>
      </w:r>
    </w:p>
    <w:p w:rsidR="00D140AA" w:rsidRDefault="00D140AA" w:rsidP="006135CB"/>
    <w:p w:rsidR="00D140AA" w:rsidRDefault="00D140AA" w:rsidP="006135CB">
      <w:pPr>
        <w:pStyle w:val="Heading2"/>
      </w:pPr>
      <w:r>
        <w:lastRenderedPageBreak/>
        <w:t xml:space="preserve">The move towards </w:t>
      </w:r>
      <w:r w:rsidR="006135CB">
        <w:t>'</w:t>
      </w:r>
      <w:r>
        <w:t>literacy</w:t>
      </w:r>
      <w:r w:rsidR="006135CB">
        <w:t>'</w:t>
      </w:r>
      <w:r>
        <w:t xml:space="preserve"> and </w:t>
      </w:r>
      <w:r w:rsidR="006135CB">
        <w:t>'</w:t>
      </w:r>
      <w:r>
        <w:t>childhood</w:t>
      </w:r>
      <w:r w:rsidR="006135CB">
        <w:t>'</w:t>
      </w:r>
      <w:r>
        <w:t xml:space="preserve">. </w:t>
      </w:r>
    </w:p>
    <w:p w:rsidR="00D140AA" w:rsidRDefault="00D140AA" w:rsidP="006135CB"/>
    <w:p w:rsidR="00D140AA" w:rsidRDefault="00D140AA" w:rsidP="006135CB">
      <w:pPr>
        <w:pStyle w:val="Heading3"/>
      </w:pPr>
      <w:r>
        <w:t xml:space="preserve">Psychology, written language and young children </w:t>
      </w:r>
    </w:p>
    <w:p w:rsidR="00D140AA" w:rsidRDefault="00D140AA" w:rsidP="006135CB">
      <w:r>
        <w:t xml:space="preserve">We have chosen to start at the end of the nineteenth century.  It was a time </w:t>
      </w:r>
      <w:r>
        <w:br/>
        <w:t xml:space="preserve">in which researchers from one discipline had begin to take a specific </w:t>
      </w:r>
      <w:r>
        <w:br/>
        <w:t>interest in young children</w:t>
      </w:r>
      <w:r w:rsidR="006135CB">
        <w:t>'</w:t>
      </w:r>
      <w:r>
        <w:t xml:space="preserve">s relationship with written language, although we </w:t>
      </w:r>
      <w:r>
        <w:br/>
        <w:t xml:space="preserve">are certainly not suggesting that it had been completely ignored before </w:t>
      </w:r>
      <w:r>
        <w:br/>
        <w:t xml:space="preserve">this.  At this point it would be very unusual to find anyone researching </w:t>
      </w:r>
      <w:r>
        <w:br/>
        <w:t xml:space="preserve">literacy as, according to the Oxford English Dictionary, the term </w:t>
      </w:r>
      <w:r w:rsidR="006135CB">
        <w:t>'</w:t>
      </w:r>
      <w:r>
        <w:t>literacy</w:t>
      </w:r>
      <w:r w:rsidR="006135CB">
        <w:t>'</w:t>
      </w:r>
      <w:r>
        <w:t xml:space="preserve"> </w:t>
      </w:r>
      <w:r>
        <w:br/>
        <w:t>was first used in print in 1883.  In the nin</w:t>
      </w:r>
      <w:r w:rsidR="00D456D8">
        <w:t>e</w:t>
      </w:r>
      <w:r>
        <w:t>teenth century resea</w:t>
      </w:r>
      <w:r w:rsidR="00E96938">
        <w:t>r</w:t>
      </w:r>
      <w:r>
        <w:t xml:space="preserve">chers, and </w:t>
      </w:r>
      <w:r>
        <w:br/>
        <w:t xml:space="preserve">anyone else, talked about reading and writing rather than literacy. </w:t>
      </w:r>
    </w:p>
    <w:p w:rsidR="00D140AA" w:rsidRDefault="00D140AA" w:rsidP="006135CB">
      <w:r>
        <w:t>Even as the modern discipline of psychology emerged in Wundt</w:t>
      </w:r>
      <w:r w:rsidR="006135CB">
        <w:t>'</w:t>
      </w:r>
      <w:r>
        <w:t>s laboratories, it took a research interest in reading.  The major theme of this early work was that reading is primarily a perceptual activity centred on sound/symbol relationships.  The linking of sound and vision made reading susceptible to the interests of perceptual psychologists partly because they focussed upon individual behaviour and partly because aspects of perceptual behaviour could be measured (</w:t>
      </w:r>
      <w:proofErr w:type="spellStart"/>
      <w:r>
        <w:t>Catell</w:t>
      </w:r>
      <w:proofErr w:type="spellEnd"/>
      <w:r>
        <w:t xml:space="preserve">, 1886).  The second was acceptance of the notion that learning was unlikely to take place unless children were </w:t>
      </w:r>
      <w:r w:rsidR="006135CB">
        <w:t>'</w:t>
      </w:r>
      <w:r>
        <w:t>ready</w:t>
      </w:r>
      <w:r w:rsidR="006135CB">
        <w:t>'</w:t>
      </w:r>
      <w:r>
        <w:t xml:space="preserve"> (mentally and physically).  The notion of readiness in association with </w:t>
      </w:r>
      <w:r>
        <w:br/>
        <w:t xml:space="preserve">reading appears to have been used first by Patrick (1899), was supported by </w:t>
      </w:r>
      <w:r>
        <w:br/>
        <w:t>Huey (1908) and remained a dominant concept in young children</w:t>
      </w:r>
      <w:r w:rsidR="006135CB">
        <w:t>'</w:t>
      </w:r>
      <w:r>
        <w:t>s readi</w:t>
      </w:r>
      <w:r w:rsidR="006E4980">
        <w:t>ng for the next 60</w:t>
      </w:r>
      <w:r>
        <w:t xml:space="preserve"> years.  Huey</w:t>
      </w:r>
      <w:r w:rsidR="006135CB">
        <w:t>'</w:t>
      </w:r>
      <w:r>
        <w:t xml:space="preserve">s seminal work typifies these characteristics. </w:t>
      </w:r>
      <w:r>
        <w:br/>
        <w:t xml:space="preserve">A lot of it is devoted to visual perception and reading, while in the </w:t>
      </w:r>
      <w:r>
        <w:br/>
        <w:t xml:space="preserve">pedagogy section Huey seeks to reconcile psychological evidence relating to </w:t>
      </w:r>
      <w:r>
        <w:br/>
        <w:t xml:space="preserve">readiness with the current practice of starting children early on reading. </w:t>
      </w:r>
      <w:r>
        <w:br/>
        <w:t xml:space="preserve">His answer seems in some respects to be quite contemporary; root early </w:t>
      </w:r>
      <w:r>
        <w:br/>
        <w:t xml:space="preserve">written language experiences in play. </w:t>
      </w:r>
    </w:p>
    <w:p w:rsidR="00D140AA" w:rsidRDefault="00D140AA" w:rsidP="006135CB">
      <w:r>
        <w:t xml:space="preserve">It was however, readiness that won.  In 1928, two US psychologists began to </w:t>
      </w:r>
      <w:r>
        <w:br/>
        <w:t xml:space="preserve">explore reading readiness </w:t>
      </w:r>
      <w:r w:rsidR="00232FF8" w:rsidRPr="00232FF8">
        <w:t xml:space="preserve">formally </w:t>
      </w:r>
      <w:r>
        <w:t xml:space="preserve">(Morphett and </w:t>
      </w:r>
      <w:proofErr w:type="spellStart"/>
      <w:r>
        <w:t>Washburne</w:t>
      </w:r>
      <w:proofErr w:type="spellEnd"/>
      <w:r>
        <w:t xml:space="preserve">, 1931).  They </w:t>
      </w:r>
      <w:r>
        <w:br/>
        <w:t xml:space="preserve">claimed reading readiness was closely linked to mental age and, more </w:t>
      </w:r>
      <w:r>
        <w:br/>
        <w:t xml:space="preserve">specifically that, </w:t>
      </w:r>
      <w:r w:rsidR="006E4980">
        <w:t>'</w:t>
      </w:r>
      <w:r>
        <w:t xml:space="preserve">It pays to postpone beginning reading until a child has </w:t>
      </w:r>
      <w:r>
        <w:br/>
        <w:t>attained a mental age of six years and six months.</w:t>
      </w:r>
      <w:r w:rsidR="006E4980">
        <w:t>'</w:t>
      </w:r>
      <w:r>
        <w:t xml:space="preserve"> This position was </w:t>
      </w:r>
      <w:r>
        <w:br/>
        <w:t xml:space="preserve">supported by a later study </w:t>
      </w:r>
      <w:r w:rsidR="00232FF8">
        <w:t>that</w:t>
      </w:r>
      <w:r>
        <w:t xml:space="preserve"> claimed, </w:t>
      </w:r>
      <w:r w:rsidR="006E4980">
        <w:t>'</w:t>
      </w:r>
      <w:r>
        <w:t xml:space="preserve">A mental age of seven seems to be </w:t>
      </w:r>
      <w:r>
        <w:br/>
        <w:t>the lowest at which a child can be expected to use phonics.</w:t>
      </w:r>
      <w:r w:rsidR="006E4980">
        <w:t>'</w:t>
      </w:r>
      <w:r>
        <w:t xml:space="preserve"> (</w:t>
      </w:r>
      <w:proofErr w:type="spellStart"/>
      <w:r>
        <w:t>Dolch</w:t>
      </w:r>
      <w:proofErr w:type="spellEnd"/>
      <w:r>
        <w:t xml:space="preserve"> and </w:t>
      </w:r>
      <w:r>
        <w:br/>
      </w:r>
      <w:proofErr w:type="spellStart"/>
      <w:r>
        <w:t>Bloomster</w:t>
      </w:r>
      <w:proofErr w:type="spellEnd"/>
      <w:r>
        <w:t xml:space="preserve">, 1937).  That these studies were based on ludicrous and arbitrary </w:t>
      </w:r>
      <w:r>
        <w:br/>
        <w:t xml:space="preserve">notions of what counted as reading (and for a stunning critical review of </w:t>
      </w:r>
      <w:r>
        <w:br/>
        <w:t xml:space="preserve">these studies see Coltheart, 1979) and </w:t>
      </w:r>
      <w:r w:rsidR="006135CB">
        <w:t>'</w:t>
      </w:r>
      <w:r>
        <w:t>satisfactory progress in reading</w:t>
      </w:r>
      <w:r w:rsidR="006135CB">
        <w:t>'</w:t>
      </w:r>
      <w:r>
        <w:t xml:space="preserve"> </w:t>
      </w:r>
      <w:r>
        <w:br/>
        <w:t xml:space="preserve">did not stop the educational world from falling in love with their </w:t>
      </w:r>
      <w:r>
        <w:br/>
      </w:r>
      <w:r>
        <w:lastRenderedPageBreak/>
        <w:t xml:space="preserve">propositions.  For the next </w:t>
      </w:r>
      <w:r w:rsidR="00161EF5">
        <w:t>50</w:t>
      </w:r>
      <w:r>
        <w:t xml:space="preserve"> years books about teaching reading </w:t>
      </w:r>
      <w:r>
        <w:br/>
        <w:t xml:space="preserve">repeated the readiness mantras of these four researchers.  A number of </w:t>
      </w:r>
      <w:r>
        <w:br/>
        <w:t xml:space="preserve">consequences followed these research studies.  Firstly, an industry emerged </w:t>
      </w:r>
      <w:r>
        <w:br/>
        <w:t xml:space="preserve">concerned with promoting and selling reading readiness, usually with </w:t>
      </w:r>
      <w:r>
        <w:br/>
        <w:t xml:space="preserve">non-print -related activities and materials.  Secondly, the limited </w:t>
      </w:r>
      <w:r>
        <w:br/>
        <w:t xml:space="preserve">definition of reading perpetuated a notion of learning to read as an </w:t>
      </w:r>
      <w:r>
        <w:br/>
        <w:t xml:space="preserve">associative activity, centred on perceptual identification and matching. </w:t>
      </w:r>
      <w:r>
        <w:br/>
        <w:t xml:space="preserve">Thirdly, it supported an absolute distinction between being a reader and not </w:t>
      </w:r>
      <w:r>
        <w:br/>
        <w:t xml:space="preserve">being a reader.  </w:t>
      </w:r>
    </w:p>
    <w:p w:rsidR="00D140AA" w:rsidRDefault="00D140AA" w:rsidP="006135CB">
      <w:r>
        <w:t xml:space="preserve">The emphasis on measurable behaviour was abetted by the dominance at this </w:t>
      </w:r>
      <w:r>
        <w:br/>
        <w:t xml:space="preserve">time of behaviourism which, in its various guises, claimed to be able to </w:t>
      </w:r>
      <w:r>
        <w:br/>
        <w:t xml:space="preserve">control reading development through systematic reinforcement systems.  By </w:t>
      </w:r>
      <w:r>
        <w:br/>
        <w:t xml:space="preserve">breaking down reading into narrow skills and by linking the learning of </w:t>
      </w:r>
      <w:r>
        <w:br/>
        <w:t xml:space="preserve">these skills to reinforcement systems children were supposed to acquire </w:t>
      </w:r>
      <w:r>
        <w:br/>
        <w:t>mastery of them (Skinner, 1957).  Like much research into children</w:t>
      </w:r>
      <w:r w:rsidR="006135CB">
        <w:t>'</w:t>
      </w:r>
      <w:r>
        <w:t xml:space="preserve">s </w:t>
      </w:r>
      <w:r>
        <w:br/>
        <w:t>reading, it was based on a num</w:t>
      </w:r>
      <w:r w:rsidR="00A96C0C">
        <w:t>b</w:t>
      </w:r>
      <w:r>
        <w:t>er of assumptions: that children</w:t>
      </w:r>
      <w:r w:rsidR="006135CB">
        <w:t>'</w:t>
      </w:r>
      <w:r>
        <w:t xml:space="preserve">s agency was </w:t>
      </w:r>
      <w:r>
        <w:br/>
        <w:t xml:space="preserve">insignificant, that children could learn nothing for themselves, that they </w:t>
      </w:r>
      <w:r>
        <w:br/>
        <w:t xml:space="preserve">were objects to be manipulated by teachers, and that that reading and </w:t>
      </w:r>
      <w:r>
        <w:br/>
        <w:t xml:space="preserve">writing were individual acts involving sets of discrete perceptual skills. </w:t>
      </w:r>
      <w:r>
        <w:br/>
        <w:t xml:space="preserve">Behaviourist theories of language learning were dealt a severe theoretical </w:t>
      </w:r>
      <w:r>
        <w:br/>
        <w:t>blow by Chomsky (1959) in a major review of Skinner</w:t>
      </w:r>
      <w:r w:rsidR="006135CB">
        <w:t>'</w:t>
      </w:r>
      <w:r w:rsidR="006E4980">
        <w:t xml:space="preserve">s book, </w:t>
      </w:r>
      <w:r w:rsidR="006E4980" w:rsidRPr="006E4980">
        <w:rPr>
          <w:i/>
        </w:rPr>
        <w:t xml:space="preserve">Verbal </w:t>
      </w:r>
      <w:r w:rsidR="006E4980" w:rsidRPr="006E4980">
        <w:rPr>
          <w:i/>
        </w:rPr>
        <w:br/>
      </w:r>
      <w:proofErr w:type="spellStart"/>
      <w:r w:rsidR="006E4980" w:rsidRPr="006E4980">
        <w:rPr>
          <w:i/>
        </w:rPr>
        <w:t>Behavio</w:t>
      </w:r>
      <w:r w:rsidRPr="006E4980">
        <w:rPr>
          <w:i/>
        </w:rPr>
        <w:t>r</w:t>
      </w:r>
      <w:proofErr w:type="spellEnd"/>
      <w:r>
        <w:t xml:space="preserve">.  On the whole, behaviourist approaches to literacy learning only </w:t>
      </w:r>
      <w:r>
        <w:br/>
        <w:t xml:space="preserve">survive in some areas of special education or in more experimental </w:t>
      </w:r>
      <w:r>
        <w:br/>
        <w:t xml:space="preserve">situations using mastery learning. </w:t>
      </w:r>
    </w:p>
    <w:p w:rsidR="00D140AA" w:rsidRDefault="00D140AA" w:rsidP="006135CB">
      <w:r>
        <w:t xml:space="preserve">The major consequence of behaviourism and reading readiness theories was </w:t>
      </w:r>
      <w:r>
        <w:br/>
        <w:t xml:space="preserve">that for much of the twentieth century researchers seemed to have believed </w:t>
      </w:r>
      <w:r>
        <w:br/>
        <w:t xml:space="preserve">that there was simply no point in investigating, or even thinking about very </w:t>
      </w:r>
      <w:r>
        <w:br/>
        <w:t>young children</w:t>
      </w:r>
      <w:r w:rsidR="006135CB">
        <w:t>'</w:t>
      </w:r>
      <w:r>
        <w:t xml:space="preserve">s thinking about, understanding of and use of reading and </w:t>
      </w:r>
      <w:r>
        <w:br/>
        <w:t xml:space="preserve">writing; the possibility of this had been defined out of existence until </w:t>
      </w:r>
      <w:r>
        <w:br/>
        <w:t xml:space="preserve">they arrived in school and faced a teacher. </w:t>
      </w:r>
    </w:p>
    <w:p w:rsidR="00D140AA" w:rsidRDefault="00D140AA" w:rsidP="006135CB"/>
    <w:p w:rsidR="00D140AA" w:rsidRDefault="00D140AA" w:rsidP="00386A8C">
      <w:pPr>
        <w:pStyle w:val="Heading3"/>
      </w:pPr>
      <w:r>
        <w:t xml:space="preserve">New disciplines and literacy </w:t>
      </w:r>
    </w:p>
    <w:p w:rsidR="00D140AA" w:rsidRDefault="006E4980" w:rsidP="006135CB">
      <w:r>
        <w:t>To a large extent the Second World W</w:t>
      </w:r>
      <w:r w:rsidR="00D140AA">
        <w:t xml:space="preserve">ar provided a new impetus for research </w:t>
      </w:r>
      <w:r w:rsidR="00D140AA">
        <w:br/>
        <w:t xml:space="preserve">into literacy, although the driving notion was </w:t>
      </w:r>
      <w:r w:rsidR="006135CB">
        <w:t>'</w:t>
      </w:r>
      <w:r w:rsidR="00D140AA">
        <w:t>illiteracy</w:t>
      </w:r>
      <w:r w:rsidR="006135CB">
        <w:t>'</w:t>
      </w:r>
      <w:r w:rsidR="00D140AA">
        <w:t xml:space="preserve"> and it was </w:t>
      </w:r>
      <w:r w:rsidR="00D140AA">
        <w:br/>
        <w:t xml:space="preserve">mostly associated with adults.  It was this war with its increased </w:t>
      </w:r>
      <w:r w:rsidR="00D140AA">
        <w:br/>
        <w:t xml:space="preserve">requirements for more advanced skills that really </w:t>
      </w:r>
      <w:r w:rsidR="00232FF8">
        <w:t>brought home</w:t>
      </w:r>
      <w:r w:rsidR="00D140AA">
        <w:t xml:space="preserve"> the </w:t>
      </w:r>
      <w:r w:rsidR="00D140AA">
        <w:br/>
        <w:t xml:space="preserve">significance of low literacy levels.  The concept of functional literacy </w:t>
      </w:r>
      <w:r w:rsidR="00D140AA">
        <w:br/>
        <w:t>emer</w:t>
      </w:r>
      <w:r>
        <w:t>ged during the war and was wide</w:t>
      </w:r>
      <w:r w:rsidR="00D140AA">
        <w:t xml:space="preserve">ly adopted in development education </w:t>
      </w:r>
      <w:r w:rsidR="00D140AA">
        <w:br/>
        <w:t xml:space="preserve">within mass literacy campaigns (Gray, 1956; and see </w:t>
      </w:r>
      <w:proofErr w:type="spellStart"/>
      <w:r w:rsidR="00D140AA">
        <w:t>Akinnaso</w:t>
      </w:r>
      <w:proofErr w:type="spellEnd"/>
      <w:r w:rsidR="00D140AA">
        <w:t xml:space="preserve">, 1991, for a </w:t>
      </w:r>
      <w:r w:rsidR="00D140AA">
        <w:br/>
        <w:t xml:space="preserve">personal perspective on this area) and later in adult and employment </w:t>
      </w:r>
      <w:r w:rsidR="00D140AA">
        <w:br/>
      </w:r>
      <w:r w:rsidR="00D140AA">
        <w:lastRenderedPageBreak/>
        <w:t xml:space="preserve">education.  The notion of functional literacy for the first time forced </w:t>
      </w:r>
      <w:r w:rsidR="00D140AA">
        <w:br/>
        <w:t xml:space="preserve">researchers to be interested in what literacy was for and what people did </w:t>
      </w:r>
      <w:r w:rsidR="00D140AA">
        <w:br/>
        <w:t xml:space="preserve">with it in their everyday lives.  Almost for the first time research began </w:t>
      </w:r>
      <w:r w:rsidR="00D140AA">
        <w:br/>
        <w:t>to consider reading as something more than simply a decoding process</w:t>
      </w:r>
      <w:r w:rsidR="00232FF8">
        <w:t>, but</w:t>
      </w:r>
      <w:r w:rsidR="00D140AA">
        <w:t xml:space="preserve"> </w:t>
      </w:r>
      <w:r w:rsidR="00D140AA">
        <w:br/>
        <w:t xml:space="preserve">that it had a social element.  It also led to the realisation that it was </w:t>
      </w:r>
      <w:r w:rsidR="00D140AA">
        <w:br/>
        <w:t xml:space="preserve">not only reading that needed to be considered, but also writing, although it </w:t>
      </w:r>
      <w:r w:rsidR="00D140AA">
        <w:br/>
        <w:t xml:space="preserve">remained true that reading received much greater attention than writing. </w:t>
      </w:r>
    </w:p>
    <w:p w:rsidR="00D140AA" w:rsidRDefault="00D140AA" w:rsidP="006135CB">
      <w:r>
        <w:t xml:space="preserve">Another way in which the Second World War influenced research into literacy was through the emergence and consolidation of newer disciplines: cognitive psychology, the general area of information and communication studies, and psycholinguistics.  These disciplines consistently revealed that </w:t>
      </w:r>
      <w:r>
        <w:br/>
        <w:t>communication, especially written communication</w:t>
      </w:r>
      <w:r w:rsidR="00232FF8">
        <w:t>,</w:t>
      </w:r>
      <w:r>
        <w:t xml:space="preserve"> was a complex, </w:t>
      </w:r>
      <w:r>
        <w:br/>
        <w:t>multi-layered, and highly skilled process involving</w:t>
      </w:r>
      <w:proofErr w:type="gramStart"/>
      <w:r>
        <w:t>  a</w:t>
      </w:r>
      <w:proofErr w:type="gramEnd"/>
      <w:r>
        <w:t xml:space="preserve"> reflective and </w:t>
      </w:r>
      <w:r>
        <w:br/>
        <w:t xml:space="preserve">strategic meaning-orientated approach to behaviour.  While much of this work was related to adults, one book began to pull threads together and </w:t>
      </w:r>
      <w:r w:rsidR="00232FF8">
        <w:t xml:space="preserve">powerfully </w:t>
      </w:r>
      <w:r>
        <w:t xml:space="preserve">apply </w:t>
      </w:r>
      <w:r w:rsidR="00232FF8">
        <w:t>understandings</w:t>
      </w:r>
      <w:r>
        <w:t xml:space="preserve"> to children learning to read.  This book was Frank Smith</w:t>
      </w:r>
      <w:r w:rsidR="006135CB">
        <w:t>'</w:t>
      </w:r>
      <w:r>
        <w:t xml:space="preserve">s </w:t>
      </w:r>
      <w:r w:rsidRPr="006E4980">
        <w:rPr>
          <w:i/>
        </w:rPr>
        <w:t>Understanding Reading</w:t>
      </w:r>
      <w:r>
        <w:t xml:space="preserve"> (1971).  It was not a research study itself, but it used a mass of evidence and theoretical work deriving from these newer disciplines. This evidence came from new studies into the cognitiv</w:t>
      </w:r>
      <w:r w:rsidR="006E4980">
        <w:t xml:space="preserve">e </w:t>
      </w:r>
      <w:r w:rsidR="006E4980">
        <w:br/>
        <w:t>perception (</w:t>
      </w:r>
      <w:proofErr w:type="spellStart"/>
      <w:r w:rsidR="006E4980">
        <w:t>Neisser</w:t>
      </w:r>
      <w:proofErr w:type="spellEnd"/>
      <w:r w:rsidR="006E4980">
        <w:t>, 1967;</w:t>
      </w:r>
      <w:r>
        <w:t xml:space="preserve"> Gibson, 1969), skilled behaviour (Miller</w:t>
      </w:r>
      <w:r w:rsidR="006E4980">
        <w:t xml:space="preserve"> et al.</w:t>
      </w:r>
      <w:r>
        <w:t xml:space="preserve">, </w:t>
      </w:r>
      <w:r>
        <w:br/>
        <w:t>1960), communication and information theory (Pierce, 1961; Cherry, 1966; and Miller, 1967), linguistics (Chomsky, 1957 and 1965), developmental psycholinguistics (McNeill, 1966), developmental cognition (Bru</w:t>
      </w:r>
      <w:r w:rsidR="00071499">
        <w:t>ner</w:t>
      </w:r>
      <w:r>
        <w:t xml:space="preserve">, </w:t>
      </w:r>
      <w:r w:rsidR="00232FF8">
        <w:t xml:space="preserve">Goodenough and Austin, </w:t>
      </w:r>
      <w:r>
        <w:t>1956</w:t>
      </w:r>
      <w:r w:rsidR="00071499">
        <w:t xml:space="preserve">; </w:t>
      </w:r>
      <w:r w:rsidR="00232FF8">
        <w:t xml:space="preserve">Bruner, </w:t>
      </w:r>
      <w:proofErr w:type="spellStart"/>
      <w:r w:rsidR="00232FF8">
        <w:t>Olver</w:t>
      </w:r>
      <w:proofErr w:type="spellEnd"/>
      <w:r w:rsidR="00232FF8">
        <w:t xml:space="preserve"> and Greenfield,</w:t>
      </w:r>
      <w:r>
        <w:t xml:space="preserve"> 1966) and those educationalists who were beginning to make use of these new disciplines (Goodman, 1968). </w:t>
      </w:r>
    </w:p>
    <w:p w:rsidR="00D140AA" w:rsidRDefault="00D140AA" w:rsidP="006135CB">
      <w:r>
        <w:t>Smith</w:t>
      </w:r>
      <w:r w:rsidR="006135CB">
        <w:t>'</w:t>
      </w:r>
      <w:r>
        <w:t xml:space="preserve">s book immediately attracted both huge support and massive opposition and severely divided educationalists.  It would not unfair to describe this division as </w:t>
      </w:r>
      <w:r w:rsidR="006135CB">
        <w:t>'</w:t>
      </w:r>
      <w:r>
        <w:t>war</w:t>
      </w:r>
      <w:r w:rsidR="006135CB">
        <w:t>'</w:t>
      </w:r>
      <w:r w:rsidR="00232FF8">
        <w:t>:</w:t>
      </w:r>
      <w:r>
        <w:t xml:space="preserve"> with such vitriol were these differences manifested. Despite this substantial opposition, Smith</w:t>
      </w:r>
      <w:r w:rsidR="006135CB">
        <w:t>'</w:t>
      </w:r>
      <w:r>
        <w:t xml:space="preserve">s book regenerated and broadened reading-related research, which swiftly flourished and began to move in directions that even Smith had not anticipated. </w:t>
      </w:r>
    </w:p>
    <w:p w:rsidR="00D140AA" w:rsidRDefault="00D140AA" w:rsidP="006135CB">
      <w:r>
        <w:t>Smith</w:t>
      </w:r>
      <w:r w:rsidR="006135CB">
        <w:t>'</w:t>
      </w:r>
      <w:r>
        <w:t xml:space="preserve">s analysis and synthesis had a number of consequences for the </w:t>
      </w:r>
      <w:r>
        <w:br/>
        <w:t xml:space="preserve">emergence of early childhood literacy: </w:t>
      </w:r>
    </w:p>
    <w:p w:rsidR="00D140AA" w:rsidRDefault="00D140AA" w:rsidP="006135CB">
      <w:proofErr w:type="gramStart"/>
      <w:r>
        <w:t>o</w:t>
      </w:r>
      <w:proofErr w:type="gramEnd"/>
      <w:r>
        <w:t xml:space="preserve">    Reading could no longer be seen simply as an associative process. It </w:t>
      </w:r>
      <w:r>
        <w:br/>
        <w:t xml:space="preserve">had to be recognised </w:t>
      </w:r>
      <w:r w:rsidR="000C0003">
        <w:t>as</w:t>
      </w:r>
      <w:r>
        <w:t xml:space="preserve"> </w:t>
      </w:r>
      <w:r w:rsidR="00A96C0C">
        <w:t xml:space="preserve">a </w:t>
      </w:r>
      <w:r>
        <w:t xml:space="preserve">much more complex activity involved cognitive and </w:t>
      </w:r>
      <w:r>
        <w:br/>
        <w:t>strategic behaviour</w:t>
      </w:r>
      <w:r w:rsidR="00232FF8">
        <w:t>.</w:t>
      </w:r>
      <w:r>
        <w:t xml:space="preserve"> </w:t>
      </w:r>
      <w:r w:rsidR="00232FF8">
        <w:t>T</w:t>
      </w:r>
      <w:r>
        <w:t xml:space="preserve">he approach of young children to print </w:t>
      </w:r>
      <w:r>
        <w:br/>
        <w:t xml:space="preserve">reflected this complexity and </w:t>
      </w:r>
      <w:r w:rsidR="00BB7FBE">
        <w:t>use</w:t>
      </w:r>
      <w:r>
        <w:t xml:space="preserve"> of strategy. </w:t>
      </w:r>
    </w:p>
    <w:p w:rsidR="00D140AA" w:rsidRDefault="00D140AA" w:rsidP="006135CB">
      <w:proofErr w:type="gramStart"/>
      <w:r>
        <w:lastRenderedPageBreak/>
        <w:t>o</w:t>
      </w:r>
      <w:proofErr w:type="gramEnd"/>
      <w:r>
        <w:t>    The narrowness of research into reading was breached</w:t>
      </w:r>
      <w:r w:rsidR="00232FF8">
        <w:t>;</w:t>
      </w:r>
      <w:r>
        <w:t xml:space="preserve"> the area was </w:t>
      </w:r>
      <w:r>
        <w:br/>
        <w:t xml:space="preserve">opened up as a topic for scrutiny and influence from a much wider set of </w:t>
      </w:r>
      <w:r>
        <w:br/>
        <w:t xml:space="preserve">disciplines than psychology (although this was only a beginning). </w:t>
      </w:r>
    </w:p>
    <w:p w:rsidR="00D140AA" w:rsidRDefault="00D140AA" w:rsidP="006135CB">
      <w:proofErr w:type="gramStart"/>
      <w:r>
        <w:t>o</w:t>
      </w:r>
      <w:proofErr w:type="gramEnd"/>
      <w:r>
        <w:t xml:space="preserve">    Meaning could no longer be seen as simply sitting there in a text.  It </w:t>
      </w:r>
      <w:r>
        <w:br/>
        <w:t xml:space="preserve">was readers who assigned meaning to print and children did this in similar </w:t>
      </w:r>
      <w:r>
        <w:br/>
        <w:t xml:space="preserve">ways to adults, although drawing on different experiences. </w:t>
      </w:r>
    </w:p>
    <w:p w:rsidR="00D140AA" w:rsidRDefault="00D140AA" w:rsidP="006135CB">
      <w:r>
        <w:t xml:space="preserve">What Smith had not done in 1971 was (a) move beyond a reading-oriented </w:t>
      </w:r>
      <w:r>
        <w:br/>
        <w:t xml:space="preserve">understanding of print usage, and (b) followed through his own logic and </w:t>
      </w:r>
      <w:r>
        <w:br/>
        <w:t xml:space="preserve">consider whether children who had all these complex abilities were applying </w:t>
      </w:r>
      <w:r>
        <w:br/>
        <w:t xml:space="preserve">them to comprehending and making </w:t>
      </w:r>
      <w:r w:rsidR="00BB7FBE">
        <w:t xml:space="preserve">sense of </w:t>
      </w:r>
      <w:r>
        <w:t xml:space="preserve">print long before they moved into formal schooling.  However, these newer disciplines had begun to reposition the understanding of written language as a much more dynamic and interactive process.  It was these meanings that were carried forward and developed by other researchers. </w:t>
      </w:r>
    </w:p>
    <w:p w:rsidR="00D140AA" w:rsidRDefault="00D140AA" w:rsidP="006135CB"/>
    <w:p w:rsidR="00D140AA" w:rsidRDefault="00D140AA" w:rsidP="006135CB">
      <w:pPr>
        <w:pStyle w:val="Heading3"/>
      </w:pPr>
      <w:r>
        <w:t xml:space="preserve">The emergence of </w:t>
      </w:r>
      <w:r w:rsidR="006135CB">
        <w:t>'</w:t>
      </w:r>
      <w:r>
        <w:t>emergence</w:t>
      </w:r>
      <w:r w:rsidR="006135CB">
        <w:t>'</w:t>
      </w:r>
      <w:r>
        <w:t xml:space="preserve"> </w:t>
      </w:r>
    </w:p>
    <w:p w:rsidR="00D140AA" w:rsidRDefault="00D140AA" w:rsidP="006135CB">
      <w:r>
        <w:t xml:space="preserve">At the end of the 1970s and the beginning of the 1980s the relationship </w:t>
      </w:r>
      <w:r>
        <w:br/>
        <w:t xml:space="preserve">between childhood and written language </w:t>
      </w:r>
      <w:r w:rsidR="00BB7FBE">
        <w:t>was</w:t>
      </w:r>
      <w:r>
        <w:t xml:space="preserve"> changing dramatically.  There </w:t>
      </w:r>
      <w:r>
        <w:br/>
        <w:t xml:space="preserve">had long been interest (mostly from psychologists) in how </w:t>
      </w:r>
      <w:r>
        <w:br/>
        <w:t xml:space="preserve">some children arrived in school able to read (Durkin, 1966; Clarke, 1976; </w:t>
      </w:r>
      <w:r>
        <w:br/>
        <w:t xml:space="preserve">and Forester, 1977) but such early engagement with literacy (and again it </w:t>
      </w:r>
      <w:r>
        <w:br/>
        <w:t xml:space="preserve">was always reading) was studied because it was believed to be unusual. </w:t>
      </w:r>
      <w:r>
        <w:br/>
        <w:t>Asking explicitly how young children made sense of literacy had beg</w:t>
      </w:r>
      <w:r w:rsidR="00BB7FBE">
        <w:t>u</w:t>
      </w:r>
      <w:r>
        <w:t xml:space="preserve">n with </w:t>
      </w:r>
      <w:r>
        <w:br/>
        <w:t xml:space="preserve">psychologists such as Reid (1966) and Downing (1979) but had extended to a </w:t>
      </w:r>
      <w:r>
        <w:br/>
        <w:t xml:space="preserve">crop of studies appearing in the late seventies and even continuing to the </w:t>
      </w:r>
      <w:r>
        <w:br/>
        <w:t xml:space="preserve">early eighties.  These tended to focus on children in early schooling </w:t>
      </w:r>
      <w:r>
        <w:br/>
        <w:t xml:space="preserve">(Johns, 1976/7; Tovey 1976).  At the same other researchers were exploring </w:t>
      </w:r>
      <w:r>
        <w:br/>
        <w:t xml:space="preserve">this issue in what was ultimately a more powerful way. Clay (1969), Read </w:t>
      </w:r>
      <w:r>
        <w:br/>
        <w:t xml:space="preserve">(1970) and Goodman (1976) became interested in the strategic behaviour of </w:t>
      </w:r>
      <w:r>
        <w:br/>
        <w:t xml:space="preserve">children engaging in literacy and it was their approach that led to some </w:t>
      </w:r>
      <w:r>
        <w:br/>
        <w:t xml:space="preserve">major shifts in the conceptualisation of early childhood and literacy. </w:t>
      </w:r>
      <w:r>
        <w:br/>
        <w:t xml:space="preserve">Rather than ask explicit questions of children, something that is always </w:t>
      </w:r>
      <w:r>
        <w:br/>
        <w:t xml:space="preserve">going to be problematic, they looked at the actual behaviours while children </w:t>
      </w:r>
      <w:r>
        <w:br/>
        <w:t>engaged in literacy.  They saw that while many of the children</w:t>
      </w:r>
      <w:r w:rsidR="006135CB">
        <w:t>'</w:t>
      </w:r>
      <w:r>
        <w:t xml:space="preserve">s literacy </w:t>
      </w:r>
      <w:r>
        <w:br/>
        <w:t xml:space="preserve">behaviours were technically incorrect, they nevertheless revealed how </w:t>
      </w:r>
      <w:r>
        <w:br/>
        <w:t xml:space="preserve">children were strategic in approaching literacy and were working hard to </w:t>
      </w:r>
      <w:r>
        <w:br/>
        <w:t xml:space="preserve">develop hypotheses about how the system worked.  If children aged five and </w:t>
      </w:r>
      <w:r>
        <w:br/>
        <w:t xml:space="preserve">six were bringing sense making strategies to literacy, and if research from </w:t>
      </w:r>
      <w:r>
        <w:br/>
        <w:t xml:space="preserve">developmental psychology was demonstrating that </w:t>
      </w:r>
      <w:r w:rsidR="00180DF2">
        <w:t xml:space="preserve">young </w:t>
      </w:r>
      <w:r>
        <w:t xml:space="preserve">school-aged </w:t>
      </w:r>
      <w:r>
        <w:br/>
        <w:t xml:space="preserve">children were actively making sense of their worlds then how were even </w:t>
      </w:r>
      <w:r>
        <w:br/>
      </w:r>
      <w:r>
        <w:lastRenderedPageBreak/>
        <w:t>younger children responding to literacy</w:t>
      </w:r>
      <w:r w:rsidR="00232FF8">
        <w:t>?</w:t>
      </w:r>
      <w:r>
        <w:t xml:space="preserve">  As </w:t>
      </w:r>
      <w:proofErr w:type="spellStart"/>
      <w:r>
        <w:t>Ferriero</w:t>
      </w:r>
      <w:proofErr w:type="spellEnd"/>
      <w:r>
        <w:t xml:space="preserve"> and </w:t>
      </w:r>
      <w:proofErr w:type="spellStart"/>
      <w:r>
        <w:t>Teberosky</w:t>
      </w:r>
      <w:proofErr w:type="spellEnd"/>
      <w:r>
        <w:t xml:space="preserve"> in their </w:t>
      </w:r>
      <w:r>
        <w:br/>
        <w:t xml:space="preserve">seminal study (1982, p12) put it: </w:t>
      </w:r>
    </w:p>
    <w:p w:rsidR="00D140AA" w:rsidRDefault="00D140AA" w:rsidP="00386A8C">
      <w:pPr>
        <w:pStyle w:val="Quote"/>
      </w:pPr>
      <w:r>
        <w:t xml:space="preserve">It is absurd to imagine that four- or five-year-year-old children growing up </w:t>
      </w:r>
      <w:r>
        <w:br/>
        <w:t xml:space="preserve">in an urban environment that displays print everywhere (on toys, on </w:t>
      </w:r>
      <w:r>
        <w:br/>
        <w:t xml:space="preserve">billboards and road signs, on their clothes, on TV) do not develop any ideas </w:t>
      </w:r>
      <w:r>
        <w:br/>
        <w:t xml:space="preserve">about this cultural object until they find themselves sitting before a </w:t>
      </w:r>
      <w:r>
        <w:br/>
        <w:t xml:space="preserve">teacher. </w:t>
      </w:r>
    </w:p>
    <w:p w:rsidR="00D140AA" w:rsidRDefault="00D140AA" w:rsidP="006135CB">
      <w:r>
        <w:t>A number of individual case studi</w:t>
      </w:r>
      <w:r w:rsidR="00386A8C">
        <w:t>es, by researchers studying thei</w:t>
      </w:r>
      <w:r>
        <w:t xml:space="preserve">r own </w:t>
      </w:r>
      <w:r>
        <w:br/>
        <w:t xml:space="preserve">children, began to explicitly focus on </w:t>
      </w:r>
      <w:r w:rsidR="00386A8C">
        <w:t>the period before schooling. La</w:t>
      </w:r>
      <w:r>
        <w:t xml:space="preserve">ss </w:t>
      </w:r>
      <w:r>
        <w:br/>
        <w:t>(1982)</w:t>
      </w:r>
      <w:proofErr w:type="gramStart"/>
      <w:r>
        <w:t>  started</w:t>
      </w:r>
      <w:proofErr w:type="gramEnd"/>
      <w:r>
        <w:t xml:space="preserve"> with her child from birth, </w:t>
      </w:r>
      <w:proofErr w:type="spellStart"/>
      <w:r>
        <w:t>Baghban</w:t>
      </w:r>
      <w:proofErr w:type="spellEnd"/>
      <w:r>
        <w:t xml:space="preserve"> (1984) from birth to </w:t>
      </w:r>
      <w:r>
        <w:br/>
        <w:t xml:space="preserve">three, </w:t>
      </w:r>
      <w:proofErr w:type="spellStart"/>
      <w:r>
        <w:t>Crago</w:t>
      </w:r>
      <w:proofErr w:type="spellEnd"/>
      <w:r>
        <w:t xml:space="preserve"> and </w:t>
      </w:r>
      <w:proofErr w:type="spellStart"/>
      <w:r>
        <w:t>Crago</w:t>
      </w:r>
      <w:proofErr w:type="spellEnd"/>
      <w:r>
        <w:t xml:space="preserve"> (1993) from three to four, Payton (1984), the first </w:t>
      </w:r>
      <w:r>
        <w:br/>
        <w:t xml:space="preserve">British case study, across the fourth year, while </w:t>
      </w:r>
      <w:proofErr w:type="spellStart"/>
      <w:r>
        <w:t>Bissex</w:t>
      </w:r>
      <w:proofErr w:type="spellEnd"/>
      <w:r>
        <w:t xml:space="preserve"> (1981) followed her </w:t>
      </w:r>
      <w:r>
        <w:br/>
        <w:t xml:space="preserve">son during his fifth year.  All showed clearly how their children were </w:t>
      </w:r>
      <w:r>
        <w:br/>
        <w:t xml:space="preserve">paying a lot of attention to print.  Literacy was certainly beginning before </w:t>
      </w:r>
      <w:r>
        <w:br/>
        <w:t xml:space="preserve">schooling.  At the same time researchers began reporting on broader studies </w:t>
      </w:r>
      <w:r>
        <w:br/>
        <w:t xml:space="preserve">involving a wider range of children (Clay, 1975; Mason, 1980; </w:t>
      </w:r>
      <w:proofErr w:type="spellStart"/>
      <w:r>
        <w:t>Hiebert</w:t>
      </w:r>
      <w:proofErr w:type="spellEnd"/>
      <w:r>
        <w:t xml:space="preserve">, 1981; </w:t>
      </w:r>
      <w:r>
        <w:br/>
      </w:r>
      <w:proofErr w:type="spellStart"/>
      <w:r>
        <w:t>Harste</w:t>
      </w:r>
      <w:proofErr w:type="spellEnd"/>
      <w:r>
        <w:t xml:space="preserve">, Burke and Woodward, 1982; </w:t>
      </w:r>
      <w:proofErr w:type="spellStart"/>
      <w:r>
        <w:t>Sulzby</w:t>
      </w:r>
      <w:proofErr w:type="spellEnd"/>
      <w:r>
        <w:t xml:space="preserve">, 1985).  A revolution was taking </w:t>
      </w:r>
      <w:r>
        <w:br/>
        <w:t>place that demanded a revaluation of literacy</w:t>
      </w:r>
      <w:r w:rsidR="00386A8C">
        <w:t xml:space="preserve"> as something that moved beyond </w:t>
      </w:r>
      <w:r>
        <w:t xml:space="preserve">any conventional ability to read and write.  Rather than literacy </w:t>
      </w:r>
      <w:r>
        <w:br/>
        <w:t xml:space="preserve">development being something that began at the start of schooling after a </w:t>
      </w:r>
      <w:r>
        <w:br/>
        <w:t xml:space="preserve">bout of reading readiness exercises, it was becoming a much broader </w:t>
      </w:r>
      <w:r>
        <w:br/>
        <w:t xml:space="preserve">continuum that had its origins in very early childhood and drew its meaning </w:t>
      </w:r>
      <w:r>
        <w:br/>
        <w:t xml:space="preserve">from making sense rather than formal teaching. </w:t>
      </w:r>
    </w:p>
    <w:p w:rsidR="00D140AA" w:rsidRDefault="00D140AA" w:rsidP="006135CB">
      <w:r>
        <w:t xml:space="preserve">This rich range of studies during the </w:t>
      </w:r>
      <w:r w:rsidR="00161EF5">
        <w:t>1970</w:t>
      </w:r>
      <w:r>
        <w:t xml:space="preserve">s and early </w:t>
      </w:r>
      <w:r w:rsidR="00161EF5">
        <w:t>1980</w:t>
      </w:r>
      <w:r>
        <w:t xml:space="preserve">s reflected </w:t>
      </w:r>
      <w:r>
        <w:br/>
        <w:t xml:space="preserve">two major moves by researchers. </w:t>
      </w:r>
    </w:p>
    <w:p w:rsidR="00D140AA" w:rsidRDefault="00D140AA" w:rsidP="006135CB">
      <w:proofErr w:type="gramStart"/>
      <w:r>
        <w:t>o</w:t>
      </w:r>
      <w:proofErr w:type="gramEnd"/>
      <w:r>
        <w:t xml:space="preserve">    There was increasing recognition of the role that young children played </w:t>
      </w:r>
      <w:r>
        <w:br/>
        <w:t>in making sense of literacy</w:t>
      </w:r>
      <w:r w:rsidR="00232FF8">
        <w:t>:</w:t>
      </w:r>
      <w:r>
        <w:t xml:space="preserve"> even the very youngest were strategic </w:t>
      </w:r>
      <w:r>
        <w:br/>
        <w:t xml:space="preserve">literacy learners who paid attention to the print world, participated in it </w:t>
      </w:r>
      <w:r>
        <w:br/>
        <w:t xml:space="preserve">in their own ways, and developed theories about how it worked.  A new field </w:t>
      </w:r>
      <w:r>
        <w:br/>
        <w:t xml:space="preserve">of study appeared - emergent literacy. </w:t>
      </w:r>
    </w:p>
    <w:p w:rsidR="00D140AA" w:rsidRDefault="00D140AA" w:rsidP="006135CB">
      <w:proofErr w:type="gramStart"/>
      <w:r>
        <w:t>o</w:t>
      </w:r>
      <w:proofErr w:type="gramEnd"/>
      <w:r>
        <w:t xml:space="preserve">    This change involved a redefinition of literacy, such that literacy </w:t>
      </w:r>
      <w:r>
        <w:br/>
        <w:t xml:space="preserve">began to be viewed as  a much broad set of print-related behaviours than </w:t>
      </w:r>
      <w:r>
        <w:br/>
        <w:t xml:space="preserve">those conventionally experienced in education. </w:t>
      </w:r>
    </w:p>
    <w:p w:rsidR="00D140AA" w:rsidRDefault="00D140AA" w:rsidP="006135CB">
      <w:r>
        <w:t xml:space="preserve">If there was a criticism that could made of much of the research at this </w:t>
      </w:r>
      <w:r>
        <w:br/>
        <w:t xml:space="preserve">period, it would that be that research tended to be more pragmatic than </w:t>
      </w:r>
      <w:r>
        <w:br/>
        <w:t xml:space="preserve">deeply theoretically based.  Subsequent developments would change this. </w:t>
      </w:r>
      <w:r>
        <w:br/>
        <w:t xml:space="preserve">Nevertheless, early childhood literacy had begun to emerge and this shift </w:t>
      </w:r>
      <w:r>
        <w:br/>
        <w:t xml:space="preserve">was being greatly facilitated by research that was focusing more closely on </w:t>
      </w:r>
      <w:r>
        <w:br/>
        <w:t xml:space="preserve">the nature of literacy outside of schooling. </w:t>
      </w:r>
    </w:p>
    <w:p w:rsidR="00D140AA" w:rsidRDefault="00D140AA" w:rsidP="006135CB"/>
    <w:p w:rsidR="00D140AA" w:rsidRDefault="00D140AA" w:rsidP="006135CB">
      <w:pPr>
        <w:pStyle w:val="Heading2"/>
      </w:pPr>
      <w:r>
        <w:lastRenderedPageBreak/>
        <w:t xml:space="preserve">The impact of social and cultural perspectives </w:t>
      </w:r>
    </w:p>
    <w:p w:rsidR="00D140AA" w:rsidRDefault="00D140AA" w:rsidP="006135CB">
      <w:r>
        <w:t xml:space="preserve">It is at this point that any notion of maintaining a chronological sequence, </w:t>
      </w:r>
      <w:r>
        <w:br/>
        <w:t xml:space="preserve">however crude, breaks down, for during the last 20 years of the twentieth </w:t>
      </w:r>
      <w:r>
        <w:br/>
        <w:t xml:space="preserve">century a rich range of research and theoretical perspectives began to </w:t>
      </w:r>
      <w:r>
        <w:br/>
        <w:t xml:space="preserve">impact upon the study of young children and written language, and did so </w:t>
      </w:r>
      <w:r w:rsidR="00232FF8">
        <w:t>in</w:t>
      </w:r>
      <w:r>
        <w:br/>
        <w:t xml:space="preserve">ways that often overlapped or were inextricably intertwined.  As a </w:t>
      </w:r>
      <w:r>
        <w:br/>
        <w:t xml:space="preserve">consequence, the following sections should in no way be viewed as discrete </w:t>
      </w:r>
      <w:r>
        <w:br/>
        <w:t>areas, but as aspects of a complex</w:t>
      </w:r>
      <w:proofErr w:type="gramStart"/>
      <w:r>
        <w:t>  mixture</w:t>
      </w:r>
      <w:proofErr w:type="gramEnd"/>
      <w:r>
        <w:t xml:space="preserve"> of ideas that would, once again, </w:t>
      </w:r>
      <w:r>
        <w:br/>
        <w:t>redefine how young children</w:t>
      </w:r>
      <w:r w:rsidR="006135CB">
        <w:t>'</w:t>
      </w:r>
      <w:r>
        <w:t xml:space="preserve">s relationship with reading and writing could be </w:t>
      </w:r>
      <w:r>
        <w:br/>
        <w:t xml:space="preserve">understood. </w:t>
      </w:r>
    </w:p>
    <w:p w:rsidR="00D140AA" w:rsidRDefault="00D140AA" w:rsidP="006135CB"/>
    <w:p w:rsidR="00D140AA" w:rsidRDefault="00D140AA" w:rsidP="006135CB">
      <w:pPr>
        <w:pStyle w:val="Heading3"/>
      </w:pPr>
      <w:r>
        <w:t xml:space="preserve">The entry of cultural psychology </w:t>
      </w:r>
    </w:p>
    <w:p w:rsidR="00D140AA" w:rsidRDefault="00D140AA" w:rsidP="006135CB">
      <w:r>
        <w:t xml:space="preserve">We will start with a re-entry of psychology into this story. Chronologically the work of the Russian psychologist Vygotsky belongs to the first part of the twentieth century (he died in 1934).  However, after the 1962 translation of </w:t>
      </w:r>
      <w:r w:rsidR="003A6134" w:rsidRPr="003A6134">
        <w:rPr>
          <w:i/>
        </w:rPr>
        <w:t>Thought and Language</w:t>
      </w:r>
      <w:r w:rsidR="00BF29A3" w:rsidRPr="00BF29A3">
        <w:t xml:space="preserve"> </w:t>
      </w:r>
      <w:r>
        <w:t>his work began to have an important influence on research into child development, language and thinking.  It was however only more recently (</w:t>
      </w:r>
      <w:r w:rsidR="00A83499">
        <w:t>especially</w:t>
      </w:r>
      <w:r>
        <w:t xml:space="preserve"> Vygotsky, 1978) that his work began to influence research on literacy.  The feature of Vygotsky</w:t>
      </w:r>
      <w:r w:rsidR="006135CB">
        <w:t>'</w:t>
      </w:r>
      <w:r>
        <w:t xml:space="preserve">s work that captured the interest of researchers was his recognition of the role of culture in learning, especially that individuals are </w:t>
      </w:r>
      <w:proofErr w:type="spellStart"/>
      <w:r>
        <w:t>inseperably</w:t>
      </w:r>
      <w:proofErr w:type="spellEnd"/>
      <w:r>
        <w:t xml:space="preserve"> connected to cultural history.  This made a timely connection with the powerful emergence of sociology and anthropology into literacy research (see next sections). </w:t>
      </w:r>
    </w:p>
    <w:p w:rsidR="00D140AA" w:rsidRPr="00FF3309" w:rsidRDefault="00D140AA" w:rsidP="006135CB">
      <w:r>
        <w:t xml:space="preserve">Vygotsky had a particular interest in the ways in which children use many </w:t>
      </w:r>
      <w:r>
        <w:br/>
        <w:t xml:space="preserve">mediational tools to construct meaning (Lee and </w:t>
      </w:r>
      <w:proofErr w:type="spellStart"/>
      <w:r>
        <w:t>Smagorinsky</w:t>
      </w:r>
      <w:proofErr w:type="spellEnd"/>
      <w:r>
        <w:t xml:space="preserve">, 2000), an </w:t>
      </w:r>
      <w:r>
        <w:br/>
        <w:t>interest shared with more semiotic</w:t>
      </w:r>
      <w:proofErr w:type="gramStart"/>
      <w:r>
        <w:t>  theorists</w:t>
      </w:r>
      <w:proofErr w:type="gramEnd"/>
      <w:r>
        <w:t xml:space="preserve"> - see </w:t>
      </w:r>
      <w:r w:rsidR="00161EF5">
        <w:t>below</w:t>
      </w:r>
      <w:r>
        <w:t>. </w:t>
      </w:r>
      <w:r w:rsidR="00E27D50" w:rsidRPr="00E27D50">
        <w:t xml:space="preserve">Vygotsky argued that language, for example, is first experienced around the </w:t>
      </w:r>
      <w:r w:rsidR="00E27D50" w:rsidRPr="00E27D50">
        <w:br/>
        <w:t xml:space="preserve">child and comes to be used by the child; it is within the flow of experience </w:t>
      </w:r>
      <w:r w:rsidR="00E27D50" w:rsidRPr="00E27D50">
        <w:br/>
        <w:t xml:space="preserve">of that participation in society that language is internalised and </w:t>
      </w:r>
      <w:r w:rsidR="00E27D50" w:rsidRPr="00E27D50">
        <w:br/>
        <w:t>understanding develops</w:t>
      </w:r>
      <w:r w:rsidR="00E27D50">
        <w:t xml:space="preserve">. In interactions with their environment, including other people, Vygotsky recognised that even young children acted creatively, using their imagination. </w:t>
      </w:r>
      <w:r>
        <w:t xml:space="preserve"> In particular, pretence play was seen by him as a very powerful opportunity for children to appropriate the symbols and tools of their culture (Vygotsky, 1967</w:t>
      </w:r>
      <w:r w:rsidR="00BF29A3">
        <w:t xml:space="preserve">; then see Paley, </w:t>
      </w:r>
      <w:proofErr w:type="spellStart"/>
      <w:r w:rsidR="00BF29A3">
        <w:t>eg</w:t>
      </w:r>
      <w:proofErr w:type="spellEnd"/>
      <w:r w:rsidR="00BF29A3">
        <w:t>. 1984</w:t>
      </w:r>
      <w:r>
        <w:t xml:space="preserve">). </w:t>
      </w:r>
      <w:r w:rsidR="00E27D50">
        <w:t>He</w:t>
      </w:r>
      <w:r>
        <w:t xml:space="preserve"> was interested in how the learning relationship between children and their culture developed.  In modern research this has primarily revolved around the dyadic exchanges that occur within what is usually termed the zone of proximal development, although Vygotsky himself never studied such exchanges as mother-child problem-solving dialogues (Van der Veer and </w:t>
      </w:r>
      <w:proofErr w:type="spellStart"/>
      <w:r w:rsidRPr="00FF3309">
        <w:lastRenderedPageBreak/>
        <w:t>Valsiner</w:t>
      </w:r>
      <w:proofErr w:type="spellEnd"/>
      <w:r w:rsidRPr="00FF3309">
        <w:t xml:space="preserve">, 1994).  Despite this, many scholars have explored naturally efficient pedagogic strategies, </w:t>
      </w:r>
      <w:r w:rsidR="00BA376D">
        <w:t xml:space="preserve">especially in dyads, examining how adults can structure children's routes into learning from participation and partial understanding to internalisation and expertise. Concepts such as 'scaffolding' (Wood, Bruner </w:t>
      </w:r>
      <w:r w:rsidR="00BA376D">
        <w:br/>
        <w:t xml:space="preserve">and Ross, 1976); 'structuring situations', 'apprenticeship' (Rogoff, 1986; </w:t>
      </w:r>
      <w:r w:rsidR="00BA376D">
        <w:br/>
        <w:t xml:space="preserve">1990) and 'assisted performance' (Tharp and </w:t>
      </w:r>
      <w:proofErr w:type="spellStart"/>
      <w:r w:rsidR="00BA376D">
        <w:t>Gallimore</w:t>
      </w:r>
      <w:proofErr w:type="spellEnd"/>
      <w:r w:rsidR="00BA376D">
        <w:t xml:space="preserve">, 1988) have been </w:t>
      </w:r>
      <w:r w:rsidR="00BA376D">
        <w:br/>
        <w:t xml:space="preserve">particularly influential. In the 1990s developments of Vygotskyan theory extended into studies that emphasised children's agency, locating literacy within </w:t>
      </w:r>
      <w:proofErr w:type="gramStart"/>
      <w:r w:rsidR="00BA376D">
        <w:t>an</w:t>
      </w:r>
      <w:proofErr w:type="gramEnd"/>
      <w:r w:rsidR="00BA376D">
        <w:t xml:space="preserve"> web of related cultural activities, (Gee, 199</w:t>
      </w:r>
      <w:r w:rsidR="00232FF8">
        <w:t>0</w:t>
      </w:r>
      <w:r w:rsidR="00BA376D">
        <w:t xml:space="preserve">; </w:t>
      </w:r>
      <w:proofErr w:type="spellStart"/>
      <w:r w:rsidR="00BA376D">
        <w:t>Göncü</w:t>
      </w:r>
      <w:proofErr w:type="spellEnd"/>
      <w:r w:rsidR="00BA376D">
        <w:t xml:space="preserve">, 1999). The rich proliferation of such studies is reflected in following chapters. </w:t>
      </w:r>
    </w:p>
    <w:p w:rsidR="00D140AA" w:rsidRDefault="00D140AA" w:rsidP="006135CB"/>
    <w:p w:rsidR="00D140AA" w:rsidRDefault="00D140AA" w:rsidP="006135CB">
      <w:pPr>
        <w:pStyle w:val="Heading3"/>
      </w:pPr>
      <w:r>
        <w:t xml:space="preserve">Ethnography and literacy outside of schooling </w:t>
      </w:r>
    </w:p>
    <w:p w:rsidR="00D140AA" w:rsidRDefault="00D140AA" w:rsidP="006135CB">
      <w:r>
        <w:t xml:space="preserve">That home circumstances made a difference </w:t>
      </w:r>
      <w:r w:rsidR="00232FF8">
        <w:t xml:space="preserve">to </w:t>
      </w:r>
      <w:r>
        <w:t>children</w:t>
      </w:r>
      <w:r w:rsidR="006135CB">
        <w:t>'</w:t>
      </w:r>
      <w:r>
        <w:t xml:space="preserve">s relationship with </w:t>
      </w:r>
      <w:r>
        <w:br/>
        <w:t xml:space="preserve">written language had been known to researchers for a very long time. </w:t>
      </w:r>
      <w:r>
        <w:br/>
      </w:r>
      <w:r w:rsidR="00232FF8">
        <w:t>Nevertheless</w:t>
      </w:r>
      <w:r>
        <w:t xml:space="preserve">, the role of the home was essentially positioned as a handmaiden to schooling.  It was sociology and anthropology with their interests in cultural socialisation, the development of sociolinguistics with its </w:t>
      </w:r>
      <w:r>
        <w:br/>
        <w:t>interest in language as a social practice (</w:t>
      </w:r>
      <w:proofErr w:type="spellStart"/>
      <w:r>
        <w:t>Hymes</w:t>
      </w:r>
      <w:proofErr w:type="spellEnd"/>
      <w:r>
        <w:t xml:space="preserve">, 1974) and the growing </w:t>
      </w:r>
      <w:r>
        <w:br/>
        <w:t xml:space="preserve">interest in emergent literacy that led to researchers in the 1970s/80s to </w:t>
      </w:r>
      <w:r>
        <w:br/>
        <w:t xml:space="preserve">look at literacy and homes in </w:t>
      </w:r>
      <w:r w:rsidR="00161EF5">
        <w:t xml:space="preserve">a </w:t>
      </w:r>
      <w:r>
        <w:t xml:space="preserve">different way. </w:t>
      </w:r>
    </w:p>
    <w:p w:rsidR="00D140AA" w:rsidRDefault="00D140AA" w:rsidP="006135CB">
      <w:r>
        <w:t xml:space="preserve">Instead of trying to correlate literacy performance with crude </w:t>
      </w:r>
      <w:r>
        <w:br/>
        <w:t xml:space="preserve">socio-economic indicators, for the first time researchers began to ask in </w:t>
      </w:r>
      <w:r>
        <w:br/>
        <w:t xml:space="preserve">detail how literacy practice operated in homes and how these experiences </w:t>
      </w:r>
      <w:r>
        <w:br/>
        <w:t>might influence children</w:t>
      </w:r>
      <w:r w:rsidR="006135CB">
        <w:t>'</w:t>
      </w:r>
      <w:r>
        <w:t>s attitudes to and knowledge about literacy</w:t>
      </w:r>
      <w:r w:rsidR="003F7DD6">
        <w:t xml:space="preserve"> (</w:t>
      </w:r>
      <w:r>
        <w:t xml:space="preserve">. </w:t>
      </w:r>
      <w:r>
        <w:br/>
        <w:t xml:space="preserve">Shirley Brice Heath (1983) brought ethnography to studying literacy in </w:t>
      </w:r>
      <w:r>
        <w:br/>
        <w:t xml:space="preserve">families but, significantly, looked beyond the family to the community. </w:t>
      </w:r>
      <w:r>
        <w:br/>
        <w:t xml:space="preserve">Across a ten-year period she examined how different community language and literacy discourses encultured children.  She followed these children into </w:t>
      </w:r>
      <w:r>
        <w:br/>
        <w:t xml:space="preserve">schooling and explored how their early experiences interrelated with the </w:t>
      </w:r>
      <w:r>
        <w:br/>
        <w:t xml:space="preserve">discourses of schooling, demonstrating powerfully different effects on the </w:t>
      </w:r>
      <w:r>
        <w:br/>
        <w:t>children</w:t>
      </w:r>
      <w:r w:rsidR="006135CB">
        <w:t>'</w:t>
      </w:r>
      <w:r>
        <w:t>s lives in school. In the same year as Heath</w:t>
      </w:r>
      <w:r w:rsidR="006135CB">
        <w:t>'</w:t>
      </w:r>
      <w:r>
        <w:t xml:space="preserve">s book was published </w:t>
      </w:r>
      <w:r>
        <w:br/>
        <w:t xml:space="preserve">another anthropologist, Taylor (1983), introduced the phrase </w:t>
      </w:r>
      <w:r w:rsidR="006135CB">
        <w:t>'</w:t>
      </w:r>
      <w:r>
        <w:t xml:space="preserve">family </w:t>
      </w:r>
      <w:r>
        <w:br/>
        <w:t>literacy</w:t>
      </w:r>
      <w:r w:rsidR="006135CB">
        <w:t>'</w:t>
      </w:r>
      <w:r>
        <w:t xml:space="preserve"> after spending three years working with six families  </w:t>
      </w:r>
      <w:r>
        <w:br/>
        <w:t xml:space="preserve">exploring how the children developed ideas and knowledge about literacy in their homes and how this related to their literacy experiences in schools. </w:t>
      </w:r>
      <w:r>
        <w:br/>
        <w:t xml:space="preserve">Neither Heath nor Taylor focussed specifically upon younger children.  They </w:t>
      </w:r>
      <w:r>
        <w:br/>
        <w:t xml:space="preserve">did not have to as the ethnographic study of family and community literacy </w:t>
      </w:r>
      <w:r>
        <w:br/>
        <w:t xml:space="preserve">life included all participants in relation to each other; young children and </w:t>
      </w:r>
      <w:r>
        <w:br/>
        <w:t xml:space="preserve">their literacy-related behaviours </w:t>
      </w:r>
      <w:r w:rsidR="00A8644B">
        <w:t xml:space="preserve">now </w:t>
      </w:r>
      <w:r>
        <w:t xml:space="preserve">appeared in context. </w:t>
      </w:r>
    </w:p>
    <w:p w:rsidR="00D140AA" w:rsidRDefault="00D140AA" w:rsidP="006135CB">
      <w:r>
        <w:lastRenderedPageBreak/>
        <w:t xml:space="preserve">Heath and Taylor were part of a significant shift in literacy studies, a </w:t>
      </w:r>
      <w:r>
        <w:br/>
        <w:t xml:space="preserve">shift that began to emphasise the social nature of literacy.  Street (1984) </w:t>
      </w:r>
      <w:r>
        <w:br/>
        <w:t xml:space="preserve">after examining different theories of literacy and analysing community </w:t>
      </w:r>
      <w:r>
        <w:br/>
        <w:t xml:space="preserve">literacy practices in Iran concluded that Western academic models of </w:t>
      </w:r>
      <w:r>
        <w:br/>
        <w:t xml:space="preserve">literacy, while widespread, failed to represent the different ways in which </w:t>
      </w:r>
      <w:r>
        <w:br/>
        <w:t xml:space="preserve">literacy was embedded in cultural practices.  Describing the Western model </w:t>
      </w:r>
      <w:r>
        <w:br/>
        <w:t xml:space="preserve">as treating literacy like an autonomous object, he developed the ideas of </w:t>
      </w:r>
      <w:r>
        <w:br/>
        <w:t xml:space="preserve">ideological </w:t>
      </w:r>
      <w:r w:rsidR="006135CB">
        <w:t>'</w:t>
      </w:r>
      <w:r>
        <w:t>literacies</w:t>
      </w:r>
      <w:r w:rsidR="006135CB">
        <w:t>'</w:t>
      </w:r>
      <w:r>
        <w:t xml:space="preserve"> in which different cultural and community </w:t>
      </w:r>
      <w:r>
        <w:br/>
        <w:t xml:space="preserve">discourses led to significantly different ways of valuing and using literacy </w:t>
      </w:r>
      <w:r>
        <w:br/>
        <w:t xml:space="preserve">(something also explored in Africa by Scribner and Cole, 1981 and in Alaska </w:t>
      </w:r>
      <w:r>
        <w:br/>
        <w:t xml:space="preserve">by </w:t>
      </w:r>
      <w:proofErr w:type="spellStart"/>
      <w:r>
        <w:t>Scollon</w:t>
      </w:r>
      <w:proofErr w:type="spellEnd"/>
      <w:r>
        <w:t xml:space="preserve"> and </w:t>
      </w:r>
      <w:proofErr w:type="spellStart"/>
      <w:r>
        <w:t>Scollon</w:t>
      </w:r>
      <w:proofErr w:type="spellEnd"/>
      <w:r>
        <w:t xml:space="preserve">, 1981). Thus from different cultural contexts </w:t>
      </w:r>
      <w:r>
        <w:br/>
        <w:t xml:space="preserve">children would be bringing very different conceptions of literacy to the </w:t>
      </w:r>
      <w:r>
        <w:br/>
        <w:t xml:space="preserve">autonomous practices of school literacy. </w:t>
      </w:r>
      <w:r w:rsidR="00146EFD">
        <w:t xml:space="preserve"> Tizard and Hughes (1984) examined exactly what happened when children crossed the threshold of the classroom, challenging a prevailing – and persistent – viewpoint that working class parents necessarily contributed less to children's oral and literacy repertoires than middle-class families enjoyed.  </w:t>
      </w:r>
    </w:p>
    <w:p w:rsidR="00146EFD" w:rsidRDefault="00D140AA" w:rsidP="006135CB">
      <w:r>
        <w:t xml:space="preserve">The introduction of </w:t>
      </w:r>
      <w:r w:rsidR="00146EFD">
        <w:t xml:space="preserve">longitudinal approaches and </w:t>
      </w:r>
      <w:r>
        <w:t>ethnography to studying literacy as a social practice w</w:t>
      </w:r>
      <w:r w:rsidR="00146EFD">
        <w:t>ere</w:t>
      </w:r>
      <w:r>
        <w:t xml:space="preserve"> very important.  Uncovering the nature and significance of literacy within family and community life required </w:t>
      </w:r>
      <w:r w:rsidR="00146EFD">
        <w:t>diverse tools to suit different sites</w:t>
      </w:r>
      <w:r>
        <w:t>, and ethnography with its focus on detailed description, the evolving of themes, the valuing of participant</w:t>
      </w:r>
      <w:r w:rsidR="006135CB">
        <w:t>'</w:t>
      </w:r>
      <w:r>
        <w:t xml:space="preserve">s perspectives, and the development of different relationships between researchers and subjects, allowed extremely detailed research to flourish. </w:t>
      </w:r>
      <w:r w:rsidR="00146EFD">
        <w:t xml:space="preserve"> A landmark study was Wells' (1986) </w:t>
      </w:r>
      <w:r w:rsidR="003A6134" w:rsidRPr="003A6134">
        <w:rPr>
          <w:i/>
        </w:rPr>
        <w:t>The Meaning Makers</w:t>
      </w:r>
      <w:r w:rsidR="00146EFD">
        <w:t>, researching children moving across different settings as they emerged from infancy, interacted with people at home then at school, following some until the end of elementary education. Significant findings included:</w:t>
      </w:r>
    </w:p>
    <w:p w:rsidR="00BC1D76" w:rsidRDefault="00324FF4">
      <w:pPr>
        <w:pStyle w:val="ListParagraph"/>
        <w:numPr>
          <w:ilvl w:val="0"/>
          <w:numId w:val="1"/>
        </w:numPr>
      </w:pPr>
      <w:r>
        <w:t>children can take the initiative in literacy-related activities from an early age, but school tended to remove responsibility from them;</w:t>
      </w:r>
    </w:p>
    <w:p w:rsidR="00BC1D76" w:rsidRDefault="00324FF4">
      <w:pPr>
        <w:pStyle w:val="ListParagraph"/>
        <w:numPr>
          <w:ilvl w:val="0"/>
          <w:numId w:val="1"/>
        </w:numPr>
      </w:pPr>
      <w:r>
        <w:t>'listening' to books that are read to them – actually engaging in talk around and through books, is very possibly the most valuable type of early literacy activity;</w:t>
      </w:r>
    </w:p>
    <w:p w:rsidR="00BC1D76" w:rsidRDefault="00324FF4">
      <w:pPr>
        <w:pStyle w:val="ListParagraph"/>
        <w:numPr>
          <w:ilvl w:val="0"/>
          <w:numId w:val="1"/>
        </w:numPr>
      </w:pPr>
      <w:proofErr w:type="gramStart"/>
      <w:r>
        <w:t>children</w:t>
      </w:r>
      <w:proofErr w:type="gramEnd"/>
      <w:r>
        <w:t xml:space="preserve"> learn best when engaged in authentic experiences that are meaningful for them. </w:t>
      </w:r>
    </w:p>
    <w:p w:rsidR="00146EFD" w:rsidRDefault="00146EFD" w:rsidP="006135CB"/>
    <w:p w:rsidR="00D140AA" w:rsidRDefault="00D140AA" w:rsidP="006135CB">
      <w:r>
        <w:t xml:space="preserve">Considering literacy as a social practice became and remains a dominant </w:t>
      </w:r>
      <w:r>
        <w:br/>
        <w:t xml:space="preserve">theme in literacy studies and most frequently draws heavily, although not </w:t>
      </w:r>
      <w:r>
        <w:br/>
        <w:t>always directly</w:t>
      </w:r>
      <w:r w:rsidR="009D4462">
        <w:t>,</w:t>
      </w:r>
      <w:r>
        <w:t xml:space="preserve"> on ethnography.  Much subsequent research concentrated on </w:t>
      </w:r>
      <w:r>
        <w:br/>
        <w:t xml:space="preserve">developing more theoretical accounts of literacy (for instance, Gee, 1990; </w:t>
      </w:r>
      <w:r>
        <w:br/>
      </w:r>
      <w:proofErr w:type="spellStart"/>
      <w:r>
        <w:t>Baynham</w:t>
      </w:r>
      <w:proofErr w:type="spellEnd"/>
      <w:r>
        <w:t xml:space="preserve">, 1995 and </w:t>
      </w:r>
      <w:proofErr w:type="spellStart"/>
      <w:r>
        <w:t>Lankshear</w:t>
      </w:r>
      <w:proofErr w:type="spellEnd"/>
      <w:r>
        <w:t xml:space="preserve">, 1997), or on exploring specific community </w:t>
      </w:r>
      <w:r>
        <w:br/>
      </w:r>
      <w:r>
        <w:lastRenderedPageBreak/>
        <w:t xml:space="preserve">literacy practices (for example, Besnier, 1995; Barton and Hamilton, 1998). </w:t>
      </w:r>
      <w:r>
        <w:br/>
        <w:t xml:space="preserve">Others paid more attention to children (for example, Fishman, 1988; Lofty, </w:t>
      </w:r>
      <w:r>
        <w:br/>
        <w:t xml:space="preserve">1992) and some have concentrated on older children and adolescents (for </w:t>
      </w:r>
      <w:r>
        <w:br/>
        <w:t>example,</w:t>
      </w:r>
      <w:proofErr w:type="gramStart"/>
      <w:r>
        <w:t>  (</w:t>
      </w:r>
      <w:proofErr w:type="gramEnd"/>
      <w:r>
        <w:t xml:space="preserve">Voss, 1996; Finders, 1997 and </w:t>
      </w:r>
      <w:proofErr w:type="spellStart"/>
      <w:r>
        <w:t>Knobel</w:t>
      </w:r>
      <w:proofErr w:type="spellEnd"/>
      <w:r>
        <w:t xml:space="preserve">, 1999). </w:t>
      </w:r>
    </w:p>
    <w:p w:rsidR="00D140AA" w:rsidRDefault="00324FF4" w:rsidP="006135CB">
      <w:r>
        <w:t>H</w:t>
      </w:r>
      <w:r w:rsidR="00D140AA">
        <w:t xml:space="preserve">ow was all this work impacting on the emergence of early childhood </w:t>
      </w:r>
      <w:r w:rsidR="00D140AA">
        <w:br/>
        <w:t xml:space="preserve">literacy? </w:t>
      </w:r>
    </w:p>
    <w:p w:rsidR="00D140AA" w:rsidRDefault="00D140AA" w:rsidP="006135CB">
      <w:proofErr w:type="gramStart"/>
      <w:r>
        <w:t>o</w:t>
      </w:r>
      <w:proofErr w:type="gramEnd"/>
      <w:r>
        <w:t xml:space="preserve">    It demonstrated clearly that literacy cannot be divorced from language </w:t>
      </w:r>
      <w:r>
        <w:br/>
        <w:t xml:space="preserve">as a whole, and neither from its wider cultural context.  Literacy is given </w:t>
      </w:r>
      <w:r>
        <w:br/>
        <w:t xml:space="preserve">meaning by the cultural discourses and practices in which it is embedded and </w:t>
      </w:r>
      <w:r>
        <w:br/>
        <w:t xml:space="preserve">young children are from birth witnesses to and participants in </w:t>
      </w:r>
      <w:r w:rsidR="003F5049">
        <w:t xml:space="preserve">such </w:t>
      </w:r>
      <w:r>
        <w:t xml:space="preserve">practices. </w:t>
      </w:r>
    </w:p>
    <w:p w:rsidR="00D140AA" w:rsidRDefault="00D140AA" w:rsidP="006135CB">
      <w:r>
        <w:t>o    In uncovering young children</w:t>
      </w:r>
      <w:r w:rsidR="006135CB">
        <w:t>'</w:t>
      </w:r>
      <w:r>
        <w:t xml:space="preserve">s literacy lives in families and </w:t>
      </w:r>
      <w:r>
        <w:br/>
        <w:t xml:space="preserve">communities it drew attention to how young children are learning to mean </w:t>
      </w:r>
      <w:r>
        <w:br/>
        <w:t xml:space="preserve">with a much wider notion of literacy than previously considered, thus </w:t>
      </w:r>
      <w:r>
        <w:br/>
        <w:t xml:space="preserve">opening the way for later investigation of broader notions of authorship, </w:t>
      </w:r>
      <w:r>
        <w:br/>
        <w:t>young children</w:t>
      </w:r>
      <w:r w:rsidR="006135CB">
        <w:t>'</w:t>
      </w:r>
      <w:r>
        <w:t xml:space="preserve">s relationship to popular culture, and their involvement in </w:t>
      </w:r>
      <w:r>
        <w:br/>
        <w:t xml:space="preserve">the new technologies of communication. </w:t>
      </w:r>
    </w:p>
    <w:p w:rsidR="00D140AA" w:rsidRDefault="00D140AA" w:rsidP="006135CB">
      <w:proofErr w:type="gramStart"/>
      <w:r>
        <w:t>o</w:t>
      </w:r>
      <w:proofErr w:type="gramEnd"/>
      <w:r>
        <w:t xml:space="preserve">    It has raised and invited powerful questions about the relationship </w:t>
      </w:r>
      <w:r>
        <w:br/>
        <w:t xml:space="preserve">between literacy as a social practice and literacy in schooling at a time </w:t>
      </w:r>
      <w:r>
        <w:br/>
        <w:t xml:space="preserve">when in many parts of the world the autonomous models of literacy was </w:t>
      </w:r>
      <w:r w:rsidR="00386A8C">
        <w:t>b</w:t>
      </w:r>
      <w:r>
        <w:t xml:space="preserve">eing increasingly privileged by governments. </w:t>
      </w:r>
    </w:p>
    <w:p w:rsidR="00D140AA" w:rsidRDefault="00D140AA" w:rsidP="006135CB"/>
    <w:p w:rsidR="00D140AA" w:rsidRDefault="00D140AA" w:rsidP="006135CB">
      <w:pPr>
        <w:pStyle w:val="Heading3"/>
      </w:pPr>
      <w:r>
        <w:t xml:space="preserve">The literacy classroom as a dynamic social space </w:t>
      </w:r>
    </w:p>
    <w:p w:rsidR="00D140AA" w:rsidRDefault="00D140AA" w:rsidP="006135CB">
      <w:r>
        <w:t xml:space="preserve">The research shifts identified so far had been increasingly opening up </w:t>
      </w:r>
      <w:r>
        <w:br/>
        <w:t xml:space="preserve">literacy as a complex practice, </w:t>
      </w:r>
      <w:r w:rsidR="00324FF4">
        <w:t xml:space="preserve">and gradually the </w:t>
      </w:r>
      <w:r>
        <w:t>assumption that in classrooms the activity of teaching literacy was much less problematic</w:t>
      </w:r>
      <w:r w:rsidR="00324FF4">
        <w:t xml:space="preserve"> came to be challenged</w:t>
      </w:r>
      <w:r>
        <w:t>.  While earlier studies had begun to reveal that young children were strategic, active learners when faced with classroom reading demands, classrooms were still typically viewed as less dynamic situations in which children were positioned as passive consumers of literacy knowledge.  Drawing on theoretical stances derived from ethnomethodology and social interactional perspectives (</w:t>
      </w:r>
      <w:proofErr w:type="spellStart"/>
      <w:r>
        <w:t>Garfinkel</w:t>
      </w:r>
      <w:proofErr w:type="spellEnd"/>
      <w:r>
        <w:t xml:space="preserve">, 1967; </w:t>
      </w:r>
      <w:proofErr w:type="spellStart"/>
      <w:r>
        <w:t>Hymes</w:t>
      </w:r>
      <w:proofErr w:type="spellEnd"/>
      <w:r>
        <w:t xml:space="preserve">, 1974; Goffman, 1981; </w:t>
      </w:r>
      <w:proofErr w:type="spellStart"/>
      <w:r>
        <w:t>Bloome</w:t>
      </w:r>
      <w:proofErr w:type="spellEnd"/>
      <w:r>
        <w:t xml:space="preserve"> and Green, 1984) a number of researchers began to </w:t>
      </w:r>
      <w:proofErr w:type="spellStart"/>
      <w:r>
        <w:t>problematise</w:t>
      </w:r>
      <w:proofErr w:type="spellEnd"/>
      <w:r>
        <w:t xml:space="preserve"> this instructional space.  By exploring in considerable detail the activities and behaviours that made up everyday classroom life, these environments, far from being places where teachers simply taught and children simply learned, were gradually uncovered as complex communicative spaces.  Children were not simply learning the academic content of lessons, but were learning (or contesting) the ways of being in classrooms. Classrooms began to be perceived as dynamic spaces that had social structures, academic structures </w:t>
      </w:r>
      <w:r>
        <w:lastRenderedPageBreak/>
        <w:t xml:space="preserve">and activity structures, and each was interlocked and interdependent (Erickson and </w:t>
      </w:r>
      <w:proofErr w:type="spellStart"/>
      <w:r>
        <w:t>Mohatt</w:t>
      </w:r>
      <w:proofErr w:type="spellEnd"/>
      <w:r>
        <w:t xml:space="preserve">, 1982). </w:t>
      </w:r>
    </w:p>
    <w:p w:rsidR="00D140AA" w:rsidRDefault="00D140AA" w:rsidP="006135CB">
      <w:r>
        <w:t xml:space="preserve">McDermott (1979) explored the discursive construction of identity and how </w:t>
      </w:r>
      <w:r>
        <w:br/>
        <w:t xml:space="preserve">this impacted upon performances of literacy in second grade classrooms. </w:t>
      </w:r>
      <w:r>
        <w:br/>
        <w:t xml:space="preserve">With the aid of painstaking investigation of frame-by-frame video playback, </w:t>
      </w:r>
      <w:r>
        <w:br/>
        <w:t xml:space="preserve">McDermott demonstrated that children in the apparently chaotic bottom group were actually responding in ways that were equally strategic as the </w:t>
      </w:r>
      <w:r>
        <w:br/>
        <w:t xml:space="preserve">responses of children in the manifestly achieving top group.  McDermott set </w:t>
      </w:r>
      <w:r>
        <w:br/>
        <w:t xml:space="preserve">his analysis not in the context of prior investigations into educational </w:t>
      </w:r>
      <w:r>
        <w:br/>
        <w:t xml:space="preserve">achievement, nor indeed in mainstream psychology, but rather that </w:t>
      </w:r>
      <w:r>
        <w:br/>
        <w:t xml:space="preserve">micro-sociological questioning of how people in their moment-by-moment </w:t>
      </w:r>
      <w:r>
        <w:br/>
        <w:t xml:space="preserve">behaviour negotiate and construct their roles and identities. This detailed, </w:t>
      </w:r>
      <w:r>
        <w:br/>
        <w:t xml:space="preserve">almost second by second examination of classroom activities became a common procedural technique in an effort to locate precisely how literacy sessions were constructed and negotiated during interactions between teachers and students, and between student and student (Green, 1987; </w:t>
      </w:r>
      <w:proofErr w:type="spellStart"/>
      <w:r>
        <w:t>Bloome</w:t>
      </w:r>
      <w:proofErr w:type="spellEnd"/>
      <w:r>
        <w:t xml:space="preserve">, 1989; Heap, 1989; </w:t>
      </w:r>
      <w:proofErr w:type="spellStart"/>
      <w:r>
        <w:t>Floriana</w:t>
      </w:r>
      <w:proofErr w:type="spellEnd"/>
      <w:r>
        <w:t xml:space="preserve">, 1993). </w:t>
      </w:r>
    </w:p>
    <w:p w:rsidR="00D140AA" w:rsidRDefault="00D140AA" w:rsidP="006135CB">
      <w:r>
        <w:t xml:space="preserve">One consequence of this research was a growing focus on what it was that </w:t>
      </w:r>
      <w:r>
        <w:br/>
        <w:t xml:space="preserve">children brought to literacy sessions, both academically and socially, for </w:t>
      </w:r>
      <w:r>
        <w:br/>
        <w:t xml:space="preserve">instance </w:t>
      </w:r>
      <w:r w:rsidR="00CA6EA4">
        <w:t xml:space="preserve">recognising </w:t>
      </w:r>
      <w:r>
        <w:t>that child participation depended not only on the teacher</w:t>
      </w:r>
      <w:r w:rsidR="006135CB">
        <w:t>'</w:t>
      </w:r>
      <w:r>
        <w:t>s rules for participation but the child</w:t>
      </w:r>
      <w:r w:rsidR="003F5049">
        <w:t>’s</w:t>
      </w:r>
      <w:r>
        <w:t xml:space="preserve"> standing and relationships with peers. These more finely focussed observations gradually changed from simple comparisons between the language and literacy of home and school in which the child</w:t>
      </w:r>
      <w:r w:rsidR="006135CB">
        <w:t>'</w:t>
      </w:r>
      <w:r>
        <w:t xml:space="preserve">s language in school was seen as somewhat impoverished. </w:t>
      </w:r>
      <w:r>
        <w:br/>
        <w:t xml:space="preserve">Increasingly researchers discovered that whatever the formal agendas of </w:t>
      </w:r>
      <w:r>
        <w:br/>
        <w:t xml:space="preserve">schooling might demand, within them children were nevertheless making rich use of their out-of-school language and literacy lives both in adolescence </w:t>
      </w:r>
      <w:r>
        <w:br/>
        <w:t xml:space="preserve">(Gilmore, 1986) and in early childhood (Dyson,1989; 1993; 2002). </w:t>
      </w:r>
    </w:p>
    <w:p w:rsidR="00D140AA" w:rsidRDefault="00D140AA" w:rsidP="006135CB">
      <w:r>
        <w:t xml:space="preserve">While the socially-oriented work of the researchers in the previous two </w:t>
      </w:r>
      <w:r>
        <w:br/>
        <w:t xml:space="preserve">sections has been highly significant, it has also been criticised for not </w:t>
      </w:r>
      <w:r>
        <w:br/>
        <w:t xml:space="preserve">connecting with wider concerns of a social theory of pedagogy: </w:t>
      </w:r>
      <w:r w:rsidR="006135CB">
        <w:t>'</w:t>
      </w:r>
      <w:r>
        <w:t xml:space="preserve">the </w:t>
      </w:r>
      <w:r>
        <w:br/>
        <w:t>cross-generational production and reproduction of knowledge and power</w:t>
      </w:r>
      <w:r w:rsidR="006135CB">
        <w:t>'</w:t>
      </w:r>
      <w:r>
        <w:t xml:space="preserve"> and </w:t>
      </w:r>
      <w:r w:rsidR="006135CB">
        <w:t>'</w:t>
      </w:r>
      <w:r>
        <w:t xml:space="preserve">the complex fabric of texts and discourses through which social </w:t>
      </w:r>
      <w:r>
        <w:br/>
        <w:t>representation and reproduction is effected.</w:t>
      </w:r>
      <w:r w:rsidR="006135CB">
        <w:t>'</w:t>
      </w:r>
      <w:r>
        <w:t xml:space="preserve"> (Luke, 1992, p108).  These </w:t>
      </w:r>
      <w:r>
        <w:br/>
        <w:t xml:space="preserve">wider perspectives on literacy emerged from the work of theorists associated </w:t>
      </w:r>
      <w:r>
        <w:br/>
        <w:t xml:space="preserve">with discourse </w:t>
      </w:r>
      <w:proofErr w:type="gramStart"/>
      <w:r>
        <w:t>studies  (</w:t>
      </w:r>
      <w:proofErr w:type="spellStart"/>
      <w:proofErr w:type="gramEnd"/>
      <w:r>
        <w:t>Lankshear</w:t>
      </w:r>
      <w:proofErr w:type="spellEnd"/>
      <w:r>
        <w:t xml:space="preserve"> and Lawler, 1987; Luke, 1988; Baker and </w:t>
      </w:r>
      <w:proofErr w:type="spellStart"/>
      <w:r>
        <w:t>Freebody</w:t>
      </w:r>
      <w:proofErr w:type="spellEnd"/>
      <w:r>
        <w:t xml:space="preserve">, 1989; </w:t>
      </w:r>
      <w:proofErr w:type="spellStart"/>
      <w:r>
        <w:t>Edelsky</w:t>
      </w:r>
      <w:proofErr w:type="spellEnd"/>
      <w:r>
        <w:t>, 1996; and Gee, J. 199</w:t>
      </w:r>
      <w:r w:rsidR="00BF29A3">
        <w:t>0</w:t>
      </w:r>
      <w:r>
        <w:t xml:space="preserve"> - although these have their origins in a long history of social, political</w:t>
      </w:r>
      <w:r w:rsidR="00324FF4">
        <w:t xml:space="preserve"> </w:t>
      </w:r>
      <w:r>
        <w:t>and philosophical theory  - Bo</w:t>
      </w:r>
      <w:r w:rsidR="00324FF4">
        <w:t>u</w:t>
      </w:r>
      <w:r>
        <w:t>rdieu, 1977 and 1990; Foucault, 1979 and 1988).  Discursive approaches broaden the scope of studies in</w:t>
      </w:r>
      <w:r w:rsidR="000D4739">
        <w:t>to</w:t>
      </w:r>
      <w:r>
        <w:t xml:space="preserve"> family and classroom life by examining how these social institutions are located in discourse structures and wider </w:t>
      </w:r>
      <w:r>
        <w:lastRenderedPageBreak/>
        <w:t>ideologies (Gee, 199</w:t>
      </w:r>
      <w:r w:rsidR="00232FF8">
        <w:t>0</w:t>
      </w:r>
      <w:r>
        <w:t xml:space="preserve">).  Discourses are deeply embedded and largely invisible to participants within them (although not to those outside them).  Some discourses have historically gained immense power and status, something that becomes unproblematic to those subscribing to their ideas and practices.  </w:t>
      </w:r>
      <w:r w:rsidR="00A91169">
        <w:t xml:space="preserve">This understanding of how </w:t>
      </w:r>
      <w:r>
        <w:t xml:space="preserve">discourses and ideologies position participants, </w:t>
      </w:r>
      <w:r>
        <w:br/>
        <w:t>materials and practices within early childhood</w:t>
      </w:r>
      <w:r w:rsidR="00A91169">
        <w:t>, is increasingly challenged through the valuing of diversity</w:t>
      </w:r>
      <w:r>
        <w:t xml:space="preserve"> (</w:t>
      </w:r>
      <w:proofErr w:type="spellStart"/>
      <w:r>
        <w:t>Cannella</w:t>
      </w:r>
      <w:proofErr w:type="spellEnd"/>
      <w:r>
        <w:t>, 2002</w:t>
      </w:r>
      <w:r w:rsidR="00232FF8">
        <w:t xml:space="preserve">; </w:t>
      </w:r>
      <w:proofErr w:type="spellStart"/>
      <w:r w:rsidR="00232FF8">
        <w:t>Vasques</w:t>
      </w:r>
      <w:proofErr w:type="spellEnd"/>
      <w:r w:rsidR="00232FF8">
        <w:t xml:space="preserve">, 2004; </w:t>
      </w:r>
      <w:proofErr w:type="spellStart"/>
      <w:r w:rsidR="00232FF8">
        <w:t>Janks</w:t>
      </w:r>
      <w:proofErr w:type="spellEnd"/>
      <w:r w:rsidR="00232FF8">
        <w:t>, 2010</w:t>
      </w:r>
      <w:r>
        <w:t xml:space="preserve">). </w:t>
      </w:r>
      <w:r w:rsidR="00A91169">
        <w:t xml:space="preserve">González, Moll &amp; </w:t>
      </w:r>
      <w:proofErr w:type="spellStart"/>
      <w:r w:rsidR="00A91169">
        <w:t>Amanti</w:t>
      </w:r>
      <w:proofErr w:type="spellEnd"/>
      <w:r w:rsidR="00A91169">
        <w:t xml:space="preserve">, </w:t>
      </w:r>
      <w:r w:rsidR="00A91169" w:rsidRPr="00A91169">
        <w:t xml:space="preserve"> (2005) </w:t>
      </w:r>
      <w:r w:rsidR="00A91169">
        <w:t>used the concept of 'funds of knowledge' to de</w:t>
      </w:r>
      <w:r w:rsidR="006E40AC">
        <w:t>velop</w:t>
      </w:r>
      <w:r w:rsidR="00A91169">
        <w:t xml:space="preserve"> a powerful strategy of involving teachers to facilitate parents and their communities to come to a strength-based analysis of the resources they hold to support their children's literacy development. </w:t>
      </w:r>
    </w:p>
    <w:p w:rsidR="00D140AA" w:rsidRDefault="00D140AA" w:rsidP="00386A8C">
      <w:pPr>
        <w:pStyle w:val="Heading3"/>
      </w:pPr>
      <w:r>
        <w:t xml:space="preserve">Literacy as a semiotic practice </w:t>
      </w:r>
    </w:p>
    <w:p w:rsidR="00D140AA" w:rsidRDefault="00D140AA" w:rsidP="00386A8C">
      <w:r>
        <w:t xml:space="preserve">If there is one thing that most of the research written about so far has in </w:t>
      </w:r>
      <w:r>
        <w:br/>
        <w:t xml:space="preserve">common, it is that it focuses on literacy as an activity involving the use </w:t>
      </w:r>
      <w:r>
        <w:br/>
        <w:t xml:space="preserve">of print.  To most people this </w:t>
      </w:r>
      <w:r w:rsidR="006E40AC">
        <w:t xml:space="preserve">long </w:t>
      </w:r>
      <w:r>
        <w:t>seem</w:t>
      </w:r>
      <w:r w:rsidR="006E40AC">
        <w:t>ed</w:t>
      </w:r>
      <w:r>
        <w:t xml:space="preserve"> an </w:t>
      </w:r>
      <w:r w:rsidR="003A6134" w:rsidRPr="003A6134">
        <w:rPr>
          <w:i/>
        </w:rPr>
        <w:t>a priori</w:t>
      </w:r>
      <w:r>
        <w:t xml:space="preserve"> condition of </w:t>
      </w:r>
      <w:r>
        <w:br/>
        <w:t xml:space="preserve">researching literacy, but one of the more recent shifts in early childhood </w:t>
      </w:r>
      <w:r>
        <w:br/>
        <w:t xml:space="preserve">literacy has been as a result of social semiotic theory.  This theory is </w:t>
      </w:r>
      <w:r>
        <w:br/>
        <w:t xml:space="preserve">concerned with ways in which meaning is made in social contexts (Eco, 1979; </w:t>
      </w:r>
      <w:r>
        <w:br/>
        <w:t xml:space="preserve">Halliday, 1974).  Conventionally literacy is an act of meaning making, </w:t>
      </w:r>
      <w:r>
        <w:br/>
        <w:t xml:space="preserve">whether it be in interpreting a text or generating a text, and it has always </w:t>
      </w:r>
      <w:r>
        <w:br/>
        <w:t xml:space="preserve">been acknowledged that there are many other forms of meaning making, </w:t>
      </w:r>
      <w:proofErr w:type="spellStart"/>
      <w:r>
        <w:t>eg</w:t>
      </w:r>
      <w:proofErr w:type="spellEnd"/>
      <w:r>
        <w:t xml:space="preserve">. </w:t>
      </w:r>
      <w:r>
        <w:br/>
      </w:r>
      <w:proofErr w:type="gramStart"/>
      <w:r>
        <w:t>through</w:t>
      </w:r>
      <w:proofErr w:type="gramEnd"/>
      <w:r>
        <w:t xml:space="preserve"> art, music, dance, etc.  Historically these have always been linked </w:t>
      </w:r>
      <w:r>
        <w:br/>
        <w:t xml:space="preserve">generally as </w:t>
      </w:r>
      <w:r w:rsidR="006135CB">
        <w:t>'</w:t>
      </w:r>
      <w:r>
        <w:t>creative</w:t>
      </w:r>
      <w:r w:rsidR="006135CB">
        <w:t>'</w:t>
      </w:r>
      <w:r>
        <w:t xml:space="preserve"> areas, but specifically separated as cultural </w:t>
      </w:r>
      <w:r>
        <w:br/>
        <w:t xml:space="preserve">practices.  Thus, for instance, there is a long history of studies of </w:t>
      </w:r>
      <w:r>
        <w:br/>
        <w:t>children</w:t>
      </w:r>
      <w:r w:rsidR="006135CB">
        <w:t>'</w:t>
      </w:r>
      <w:r>
        <w:t>s literacy, and a strong history of studies of children</w:t>
      </w:r>
      <w:r w:rsidR="006135CB">
        <w:t>'</w:t>
      </w:r>
      <w:r>
        <w:t xml:space="preserve">s drawings </w:t>
      </w:r>
      <w:r>
        <w:br/>
        <w:t xml:space="preserve">(for example, </w:t>
      </w:r>
      <w:proofErr w:type="spellStart"/>
      <w:r>
        <w:t>Kellog</w:t>
      </w:r>
      <w:proofErr w:type="spellEnd"/>
      <w:r>
        <w:t xml:space="preserve">, 1969; </w:t>
      </w:r>
      <w:proofErr w:type="spellStart"/>
      <w:r>
        <w:t>Goodnow</w:t>
      </w:r>
      <w:proofErr w:type="spellEnd"/>
      <w:r>
        <w:t xml:space="preserve">, 1977; Gardner, 1980), giving the </w:t>
      </w:r>
      <w:r>
        <w:br/>
        <w:t xml:space="preserve">impression that these activities are quite distinct.  Social semiotic theory </w:t>
      </w:r>
      <w:r>
        <w:br/>
        <w:t xml:space="preserve">points out that as forms of meaning making </w:t>
      </w:r>
      <w:proofErr w:type="gramStart"/>
      <w:r>
        <w:t>they</w:t>
      </w:r>
      <w:proofErr w:type="gramEnd"/>
      <w:r>
        <w:t xml:space="preserve">, and all other forms of </w:t>
      </w:r>
      <w:r>
        <w:br/>
        <w:t xml:space="preserve">meaning, have as many similarities as differences, and that it is only </w:t>
      </w:r>
      <w:r>
        <w:br/>
        <w:t xml:space="preserve">history and ideology that assigns particular values to these differences. </w:t>
      </w:r>
    </w:p>
    <w:p w:rsidR="00D140AA" w:rsidRDefault="00D140AA" w:rsidP="00386A8C">
      <w:r>
        <w:t xml:space="preserve">Children from very early on utilise a rich range of ways to make meaning and </w:t>
      </w:r>
      <w:r>
        <w:br/>
        <w:t>while they might be able to distinguish between them as forms</w:t>
      </w:r>
      <w:r w:rsidR="00947D2F">
        <w:t>,</w:t>
      </w:r>
      <w:r>
        <w:t xml:space="preserve"> they utilise </w:t>
      </w:r>
      <w:r>
        <w:br/>
        <w:t xml:space="preserve">what ever they feel is appropriate in whichever ways they want to intend a </w:t>
      </w:r>
      <w:r>
        <w:br/>
        <w:t xml:space="preserve">meaning.  One of the earliest team of researchers to explore this area, </w:t>
      </w:r>
      <w:r>
        <w:br/>
        <w:t xml:space="preserve">albeit embryonically, was </w:t>
      </w:r>
      <w:proofErr w:type="spellStart"/>
      <w:r>
        <w:t>Harste</w:t>
      </w:r>
      <w:proofErr w:type="spellEnd"/>
      <w:r>
        <w:t xml:space="preserve">, Woodward and Burke (1984). They believed </w:t>
      </w:r>
      <w:r>
        <w:br/>
        <w:t>that young children</w:t>
      </w:r>
      <w:r w:rsidR="006135CB">
        <w:t>'</w:t>
      </w:r>
      <w:r>
        <w:t xml:space="preserve">s meaning making used exactly the same overall </w:t>
      </w:r>
      <w:r>
        <w:br/>
        <w:t xml:space="preserve">strategies as adults, but that their results reflected differences in </w:t>
      </w:r>
      <w:r>
        <w:br/>
        <w:t xml:space="preserve">experience and interest.  Although focussing mostly on print-related meaning </w:t>
      </w:r>
      <w:r>
        <w:br/>
        <w:t xml:space="preserve">making by young children, they nevertheless viewed authoring as something </w:t>
      </w:r>
      <w:r>
        <w:br/>
      </w:r>
      <w:r>
        <w:lastRenderedPageBreak/>
        <w:t>that could move across communication systems and which was truly multimodal. This was taken further by Rowe (1994) in her study of preschoolers as authors.  She points out that young children do not feel excessively constrained by society</w:t>
      </w:r>
      <w:r w:rsidR="006135CB">
        <w:t>'</w:t>
      </w:r>
      <w:r>
        <w:t xml:space="preserve">s distinctions between communication systems and the belief of many that young children use a variety of graphic media because they cannot write reflects a major failure to understand how powerfully children were switching between modalities as their intents shifted. </w:t>
      </w:r>
    </w:p>
    <w:p w:rsidR="00D140AA" w:rsidRDefault="00D140AA" w:rsidP="00386A8C">
      <w:r>
        <w:t xml:space="preserve">The seminal text in this area is </w:t>
      </w:r>
      <w:r w:rsidR="003A6134" w:rsidRPr="003A6134">
        <w:rPr>
          <w:i/>
        </w:rPr>
        <w:t>Before Writing</w:t>
      </w:r>
      <w:r>
        <w:t xml:space="preserve"> (Kress</w:t>
      </w:r>
      <w:proofErr w:type="gramStart"/>
      <w:r>
        <w:t>,19</w:t>
      </w:r>
      <w:r w:rsidR="00232FF8">
        <w:t>9</w:t>
      </w:r>
      <w:r>
        <w:t>7</w:t>
      </w:r>
      <w:proofErr w:type="gramEnd"/>
      <w:r>
        <w:t xml:space="preserve">).  While </w:t>
      </w:r>
      <w:r>
        <w:br/>
        <w:t xml:space="preserve">acknowledging that children increasingly become aware of the ways in which </w:t>
      </w:r>
      <w:r>
        <w:br/>
        <w:t xml:space="preserve">conventions operate, Kress points out that learning is not a simply </w:t>
      </w:r>
      <w:r>
        <w:br/>
        <w:t xml:space="preserve">unidirectional movement in which children simply take on board a socially </w:t>
      </w:r>
      <w:r>
        <w:br/>
        <w:t xml:space="preserve">determined world.  Children as well as adults transform the world while </w:t>
      </w:r>
      <w:r>
        <w:br/>
        <w:t xml:space="preserve">operating with its conventions. He argues powerfully that children's use of </w:t>
      </w:r>
      <w:r>
        <w:br/>
        <w:t xml:space="preserve">signs, symbols and modalities is not arbitrary but is structured and </w:t>
      </w:r>
      <w:r>
        <w:br/>
        <w:t xml:space="preserve">reflects strategic choices by them to represent things that are important to </w:t>
      </w:r>
      <w:r>
        <w:br/>
        <w:t xml:space="preserve">them.  Like Haste, Burke and Woodward earlier, he argues that it is </w:t>
      </w:r>
      <w:r>
        <w:br/>
        <w:t>experience and</w:t>
      </w:r>
      <w:proofErr w:type="gramStart"/>
      <w:r>
        <w:t>  interest</w:t>
      </w:r>
      <w:proofErr w:type="gramEnd"/>
      <w:r>
        <w:t xml:space="preserve"> that distinguishes their meaning making from </w:t>
      </w:r>
      <w:r>
        <w:br/>
        <w:t xml:space="preserve">adults, not their strategies.  Young children choose what they want to </w:t>
      </w:r>
      <w:r>
        <w:br/>
        <w:t xml:space="preserve">represent and then select the best possible means for doing it.  What </w:t>
      </w:r>
      <w:r>
        <w:br/>
        <w:t xml:space="preserve">is best (and often very complex) may come from different modes, means and </w:t>
      </w:r>
      <w:r>
        <w:br/>
        <w:t xml:space="preserve">materials, regardless of whether adult culture uses or sanctions such </w:t>
      </w:r>
      <w:r>
        <w:br/>
        <w:t xml:space="preserve">selections. </w:t>
      </w:r>
    </w:p>
    <w:p w:rsidR="00CA6EA4" w:rsidRDefault="006E40AC" w:rsidP="00CA6EA4">
      <w:r>
        <w:t>A</w:t>
      </w:r>
      <w:r w:rsidR="00D140AA">
        <w:t xml:space="preserve"> number of scholars associated with Kress </w:t>
      </w:r>
      <w:r>
        <w:t xml:space="preserve">developed these ideas </w:t>
      </w:r>
      <w:r w:rsidR="00D140AA">
        <w:t>(</w:t>
      </w:r>
      <w:r>
        <w:t xml:space="preserve">e.g. </w:t>
      </w:r>
      <w:proofErr w:type="spellStart"/>
      <w:r w:rsidR="00D140AA">
        <w:t>Pahl</w:t>
      </w:r>
      <w:proofErr w:type="spellEnd"/>
      <w:r w:rsidR="00D140AA">
        <w:t>, 1999; Lancaster, 2001</w:t>
      </w:r>
      <w:r w:rsidR="00E45B6B">
        <w:t>;</w:t>
      </w:r>
      <w:r w:rsidR="00D140AA">
        <w:t xml:space="preserve"> Kenner, 2003).  </w:t>
      </w:r>
      <w:proofErr w:type="spellStart"/>
      <w:r w:rsidR="00D140AA">
        <w:t>Pahl</w:t>
      </w:r>
      <w:proofErr w:type="spellEnd"/>
      <w:r w:rsidR="00D140AA">
        <w:t xml:space="preserve"> examined meaning making in nursery school as well as the home and demonstrat</w:t>
      </w:r>
      <w:r w:rsidR="00DF4848">
        <w:t>ed</w:t>
      </w:r>
      <w:r w:rsidR="00D140AA">
        <w:t xml:space="preserve"> how the texts young children </w:t>
      </w:r>
      <w:proofErr w:type="gramStart"/>
      <w:r w:rsidR="00D140AA">
        <w:t xml:space="preserve">create </w:t>
      </w:r>
      <w:r w:rsidR="00DF4848">
        <w:t>,</w:t>
      </w:r>
      <w:r w:rsidR="00D140AA">
        <w:t>while</w:t>
      </w:r>
      <w:proofErr w:type="gramEnd"/>
      <w:r w:rsidR="00D140AA">
        <w:t xml:space="preserve"> often ephemeral and </w:t>
      </w:r>
      <w:r w:rsidR="006135CB">
        <w:t>'</w:t>
      </w:r>
      <w:r w:rsidR="00D140AA">
        <w:t>messy</w:t>
      </w:r>
      <w:r w:rsidR="006135CB">
        <w:t>'</w:t>
      </w:r>
      <w:r w:rsidR="00DF4848">
        <w:t>,</w:t>
      </w:r>
      <w:r w:rsidR="00D140AA">
        <w:t xml:space="preserve"> nevertheless represent a crossroads where adults</w:t>
      </w:r>
      <w:r w:rsidR="006135CB">
        <w:t>'</w:t>
      </w:r>
      <w:r w:rsidR="00D140AA">
        <w:t xml:space="preserve"> preoccupations, children</w:t>
      </w:r>
      <w:r w:rsidR="006135CB">
        <w:t>'</w:t>
      </w:r>
      <w:r w:rsidR="00D140AA">
        <w:t>s popular culture and interests, and the school and family narratives are played out.  Lancaster focus</w:t>
      </w:r>
      <w:r w:rsidR="00E45B6B">
        <w:t>s</w:t>
      </w:r>
      <w:r w:rsidR="00D140AA">
        <w:t>e</w:t>
      </w:r>
      <w:r w:rsidR="00E45B6B">
        <w:t>d</w:t>
      </w:r>
      <w:r w:rsidR="00D140AA">
        <w:t xml:space="preserve"> on how successfully an eighteen-month child explored in complex ways different forms of graphic representation while Kenner explored how five-year-old bilingual children understood different graphic systems of writing, what she termed </w:t>
      </w:r>
      <w:r w:rsidR="006135CB">
        <w:t>'</w:t>
      </w:r>
      <w:r w:rsidR="00D140AA">
        <w:t>signs of difference</w:t>
      </w:r>
      <w:r w:rsidR="006135CB">
        <w:t>'</w:t>
      </w:r>
      <w:r w:rsidR="00D140AA">
        <w:t>.   This stress on the continuity of literacy with other semiotic systems can be linked to an emphasis on the multimodality of all communicate behaviour (Finnegan, 2002) and even the argument that in all modes symbolic representations should logically be defined 'literacies' Lemke (1998</w:t>
      </w:r>
      <w:r w:rsidR="00D456D8">
        <w:t xml:space="preserve">). </w:t>
      </w:r>
    </w:p>
    <w:p w:rsidR="00B253C7" w:rsidRDefault="00476760" w:rsidP="00CA6EA4">
      <w:pPr>
        <w:rPr>
          <w:color w:val="FF0000"/>
        </w:rPr>
      </w:pPr>
      <w:r>
        <w:t xml:space="preserve">Finally it should be noted that while very young children have little social </w:t>
      </w:r>
      <w:r>
        <w:br/>
        <w:t xml:space="preserve">or economic power and their transformations may not </w:t>
      </w:r>
      <w:r w:rsidR="00CA6EA4" w:rsidRPr="00CA6EA4">
        <w:t>significantly</w:t>
      </w:r>
      <w:r w:rsidR="00CA6EA4">
        <w:t xml:space="preserve"> </w:t>
      </w:r>
      <w:r>
        <w:t xml:space="preserve">impact upon the wider world, as children get older this changes when as </w:t>
      </w:r>
      <w:r>
        <w:br/>
        <w:t xml:space="preserve">adolescents their linguistic and multimodal transformations become powerful </w:t>
      </w:r>
      <w:r>
        <w:br/>
      </w:r>
      <w:r>
        <w:lastRenderedPageBreak/>
        <w:t xml:space="preserve">enough to generate considerable (but ultimately futile) resistance by </w:t>
      </w:r>
      <w:r>
        <w:br/>
        <w:t>adults</w:t>
      </w:r>
      <w:r w:rsidR="003A6134" w:rsidRPr="003A6134">
        <w:rPr>
          <w:color w:val="FF0000"/>
        </w:rPr>
        <w:t xml:space="preserve">.   </w:t>
      </w:r>
    </w:p>
    <w:p w:rsidR="00476760" w:rsidRDefault="00476760" w:rsidP="006135CB"/>
    <w:p w:rsidR="00D140AA" w:rsidRDefault="00D140AA" w:rsidP="00386A8C">
      <w:pPr>
        <w:pStyle w:val="Heading3"/>
      </w:pPr>
      <w:r>
        <w:t xml:space="preserve">Conclusion </w:t>
      </w:r>
    </w:p>
    <w:p w:rsidR="00D140AA" w:rsidRDefault="00D140AA" w:rsidP="006135CB"/>
    <w:p w:rsidR="00D140AA" w:rsidRDefault="00D140AA" w:rsidP="00386A8C">
      <w:r>
        <w:t xml:space="preserve">We are conscious that our survey has necessarily been short, is very </w:t>
      </w:r>
      <w:r>
        <w:br/>
        <w:t xml:space="preserve">selective and partial, and inevitably reflects the histories of the authors. </w:t>
      </w:r>
      <w:r>
        <w:br/>
        <w:t xml:space="preserve">We are keenly aware that nowhere have we been we able to do justice to the </w:t>
      </w:r>
      <w:r>
        <w:br/>
        <w:t xml:space="preserve">complexity of the perspectives included (and certainly not to those that </w:t>
      </w:r>
      <w:r>
        <w:br/>
        <w:t xml:space="preserve">have not been included) but know that many of the following chapters offer </w:t>
      </w:r>
      <w:r>
        <w:br/>
        <w:t xml:space="preserve">the opportunity to explore recent perspectives more deeply. </w:t>
      </w:r>
    </w:p>
    <w:p w:rsidR="00D140AA" w:rsidRDefault="00D140AA" w:rsidP="00386A8C">
      <w:r>
        <w:t xml:space="preserve">We began this survey at a point where the relationship between early </w:t>
      </w:r>
      <w:r>
        <w:br/>
        <w:t xml:space="preserve">childhood and literacy appeared relatively straightforward and </w:t>
      </w:r>
      <w:r>
        <w:br/>
        <w:t xml:space="preserve">unproblematic, and have explored how this relationship became more complex and problematic </w:t>
      </w:r>
      <w:r w:rsidR="00C73C9F">
        <w:t>over time</w:t>
      </w:r>
      <w:r>
        <w:t xml:space="preserve">.  It is clear that these changes have been dramatic and now reflect a hugely different construct of the relationship between children and written language, a perspective than can now justifiably be termed early childhood literacy.   We hope we have also shown how these changes are not discrete but are situated in much wider and deeper level changes in the way research, culture, and society have been conceived.  So what is now implied by the use of the phrase Early Childhood Literacy? </w:t>
      </w:r>
    </w:p>
    <w:p w:rsidR="00D140AA" w:rsidRDefault="00D140AA" w:rsidP="00386A8C">
      <w:r>
        <w:t xml:space="preserve">We would want to claim that: </w:t>
      </w:r>
    </w:p>
    <w:p w:rsidR="00BC1D76" w:rsidRDefault="00D140AA">
      <w:pPr>
        <w:pStyle w:val="ListParagraph"/>
        <w:numPr>
          <w:ilvl w:val="0"/>
          <w:numId w:val="2"/>
        </w:numPr>
      </w:pPr>
      <w:r>
        <w:t xml:space="preserve">It is an all-embracing concept for a rich range of authorial and responsive practices using a variety of media and modalities, carried out by people during their early childhood; </w:t>
      </w:r>
    </w:p>
    <w:p w:rsidR="00BC1D76" w:rsidRDefault="00D140AA">
      <w:pPr>
        <w:pStyle w:val="ListParagraph"/>
        <w:numPr>
          <w:ilvl w:val="0"/>
          <w:numId w:val="2"/>
        </w:numPr>
      </w:pPr>
      <w:r>
        <w:t xml:space="preserve">It is a concept that allows early childhood to be seen as a state in which </w:t>
      </w:r>
      <w:r>
        <w:br/>
        <w:t xml:space="preserve">people use literacy as it is appropriate, meaningful and useful to them, </w:t>
      </w:r>
      <w:r>
        <w:br/>
        <w:t xml:space="preserve">rather than a stage on a path to some future literate state.  It is not </w:t>
      </w:r>
      <w:r>
        <w:br/>
        <w:t xml:space="preserve">about emergence or becoming literate; it is about being literate and allows the literacy practices and products of early childhood to be acknowledged as valid in their own right, rather than perceived as inadequate manifestations of adult literacy. </w:t>
      </w:r>
    </w:p>
    <w:p w:rsidR="00BC1D76" w:rsidRDefault="00D140AA">
      <w:pPr>
        <w:pStyle w:val="ListParagraph"/>
        <w:numPr>
          <w:ilvl w:val="0"/>
          <w:numId w:val="2"/>
        </w:numPr>
      </w:pPr>
      <w:r>
        <w:t xml:space="preserve">It is a concept that allows early literacy to move way beyond the </w:t>
      </w:r>
      <w:r>
        <w:br/>
        <w:t xml:space="preserve">limitations and restrictions of schooling and extend into all domains of the lives of people in early childhood. </w:t>
      </w:r>
    </w:p>
    <w:p w:rsidR="00BC1D76" w:rsidRDefault="00D140AA">
      <w:pPr>
        <w:pStyle w:val="ListParagraph"/>
        <w:numPr>
          <w:ilvl w:val="0"/>
          <w:numId w:val="2"/>
        </w:numPr>
      </w:pPr>
      <w:r>
        <w:t xml:space="preserve">It is a concept that has evolved out of contestation, innovation and </w:t>
      </w:r>
      <w:r>
        <w:br/>
      </w:r>
      <w:proofErr w:type="spellStart"/>
      <w:r>
        <w:t>reconceptualisation</w:t>
      </w:r>
      <w:proofErr w:type="spellEnd"/>
      <w:r>
        <w:t xml:space="preserve"> and one that has become and continues to be susceptible to the scrutiny of a wide range of theoretical and </w:t>
      </w:r>
      <w:r>
        <w:lastRenderedPageBreak/>
        <w:t xml:space="preserve">methodological positions. It is not a concept that has finished evolving, nor will it ever do so.  </w:t>
      </w:r>
      <w:r w:rsidR="00232FF8">
        <w:t>I</w:t>
      </w:r>
      <w:r>
        <w:t xml:space="preserve">t is a social construct and as such will never achieve fixity. </w:t>
      </w:r>
    </w:p>
    <w:p w:rsidR="00D140AA" w:rsidRDefault="00D140AA" w:rsidP="00386A8C"/>
    <w:p w:rsidR="00D140AA" w:rsidRDefault="00D140AA" w:rsidP="00386A8C">
      <w:r>
        <w:t xml:space="preserve">We would also want to claim </w:t>
      </w:r>
      <w:r w:rsidR="00232FF8">
        <w:t xml:space="preserve">that </w:t>
      </w:r>
      <w:r>
        <w:t xml:space="preserve">the study of early childhood literacy is in a </w:t>
      </w:r>
      <w:r>
        <w:br/>
        <w:t>healthy state.  It is a dynamic, fresh and continuously invigorat</w:t>
      </w:r>
      <w:r w:rsidR="00232FF8">
        <w:t>ed</w:t>
      </w:r>
      <w:r>
        <w:t xml:space="preserve"> area, </w:t>
      </w:r>
      <w:r>
        <w:br/>
        <w:t xml:space="preserve">as is shown by the chapters that follow.  It is also unfortunately an area </w:t>
      </w:r>
      <w:r>
        <w:br/>
        <w:t xml:space="preserve">where much of the contemporary research has had very limited impact upon </w:t>
      </w:r>
      <w:r>
        <w:br/>
        <w:t xml:space="preserve">political views about pedagogic practice.  We would, however, want to point </w:t>
      </w:r>
      <w:r>
        <w:br/>
        <w:t xml:space="preserve">out that the study of early childhood literacy is no longer constrained by </w:t>
      </w:r>
      <w:r>
        <w:br/>
        <w:t xml:space="preserve">pedagogic demands; it is now an area of investigation that has integrity in </w:t>
      </w:r>
      <w:r>
        <w:br/>
        <w:t xml:space="preserve">its own right.  </w:t>
      </w:r>
    </w:p>
    <w:p w:rsidR="00D140AA" w:rsidRDefault="00D140AA" w:rsidP="006135CB"/>
    <w:p w:rsidR="00D140AA" w:rsidRDefault="00D140AA" w:rsidP="00386A8C">
      <w:r>
        <w:t xml:space="preserve">References </w:t>
      </w:r>
    </w:p>
    <w:p w:rsidR="00D140AA" w:rsidRDefault="00D140AA" w:rsidP="00386A8C">
      <w:proofErr w:type="spellStart"/>
      <w:r>
        <w:t>Akinasso</w:t>
      </w:r>
      <w:proofErr w:type="spellEnd"/>
      <w:r>
        <w:t xml:space="preserve">, .F. </w:t>
      </w:r>
      <w:proofErr w:type="spellStart"/>
      <w:r>
        <w:t>Nyi</w:t>
      </w:r>
      <w:proofErr w:type="spellEnd"/>
      <w:r>
        <w:t xml:space="preserve"> (1991) </w:t>
      </w:r>
      <w:r w:rsidR="006135CB">
        <w:t>'</w:t>
      </w:r>
      <w:r>
        <w:t>Literacy and Individual Consciousness</w:t>
      </w:r>
      <w:r w:rsidR="006135CB">
        <w:t>'</w:t>
      </w:r>
      <w:r>
        <w:t xml:space="preserve">, in E. </w:t>
      </w:r>
      <w:r>
        <w:br/>
        <w:t xml:space="preserve">Jennings and A. Purves (eds.), Literate Systems and Individual Lives. </w:t>
      </w:r>
      <w:r>
        <w:br/>
        <w:t xml:space="preserve">Albany: SUNY Press. </w:t>
      </w:r>
    </w:p>
    <w:p w:rsidR="00D140AA" w:rsidRDefault="00D140AA" w:rsidP="00386A8C">
      <w:proofErr w:type="spellStart"/>
      <w:r>
        <w:t>Baghban</w:t>
      </w:r>
      <w:proofErr w:type="spellEnd"/>
      <w:r>
        <w:t xml:space="preserve">, M. (1984) Our Daughter Learns to Read and Write: A Case Study From Birth To Three.  Newark, Delaware: International Reading Association. </w:t>
      </w:r>
    </w:p>
    <w:p w:rsidR="00D140AA" w:rsidRDefault="00D140AA" w:rsidP="00386A8C">
      <w:r>
        <w:t xml:space="preserve">Baker, C. and </w:t>
      </w:r>
      <w:proofErr w:type="spellStart"/>
      <w:r>
        <w:t>Freebody</w:t>
      </w:r>
      <w:proofErr w:type="spellEnd"/>
      <w:r>
        <w:t xml:space="preserve">, P. </w:t>
      </w:r>
      <w:r w:rsidR="00465B9C">
        <w:t xml:space="preserve">(1989) </w:t>
      </w:r>
      <w:r>
        <w:t>Children</w:t>
      </w:r>
      <w:r w:rsidR="006135CB">
        <w:t>'</w:t>
      </w:r>
      <w:r>
        <w:t xml:space="preserve">s First School Books.  Oxford: Basil </w:t>
      </w:r>
      <w:r>
        <w:br/>
        <w:t xml:space="preserve">Blackwell. </w:t>
      </w:r>
    </w:p>
    <w:p w:rsidR="00D140AA" w:rsidRDefault="00D140AA" w:rsidP="00386A8C">
      <w:r>
        <w:t xml:space="preserve">Barton, D. and Hamilton, M. (1998) Local Literacies: Reading and Writing in </w:t>
      </w:r>
      <w:r>
        <w:br/>
        <w:t xml:space="preserve">One Community. London: Routledge. </w:t>
      </w:r>
    </w:p>
    <w:p w:rsidR="00D140AA" w:rsidRDefault="00D140AA" w:rsidP="00386A8C">
      <w:proofErr w:type="spellStart"/>
      <w:r>
        <w:t>Baynham</w:t>
      </w:r>
      <w:proofErr w:type="spellEnd"/>
      <w:r>
        <w:t xml:space="preserve">, M. (1995) Literacy Practices: Investigating Literacy in Social </w:t>
      </w:r>
      <w:r>
        <w:br/>
        <w:t xml:space="preserve">Contexts.  London: Longman. </w:t>
      </w:r>
    </w:p>
    <w:p w:rsidR="00D140AA" w:rsidRDefault="00D140AA" w:rsidP="00386A8C">
      <w:r>
        <w:t xml:space="preserve">Besnier, N. (1995) Literacy, Emotion, and Authority: Reading and Writing on </w:t>
      </w:r>
      <w:r>
        <w:br/>
        <w:t xml:space="preserve">a Polynesian Atoll. Cambridge: Cambridge University Press. </w:t>
      </w:r>
    </w:p>
    <w:p w:rsidR="00465B9C" w:rsidRPr="00465B9C" w:rsidRDefault="00465B9C" w:rsidP="00465B9C">
      <w:proofErr w:type="spellStart"/>
      <w:r w:rsidRPr="00465B9C">
        <w:t>Bissex</w:t>
      </w:r>
      <w:proofErr w:type="spellEnd"/>
      <w:r w:rsidRPr="00465B9C">
        <w:t xml:space="preserve">, G. (1980) </w:t>
      </w:r>
      <w:proofErr w:type="spellStart"/>
      <w:r w:rsidRPr="00465B9C">
        <w:t>Gnys</w:t>
      </w:r>
      <w:proofErr w:type="spellEnd"/>
      <w:r w:rsidRPr="00465B9C">
        <w:t xml:space="preserve"> at </w:t>
      </w:r>
      <w:proofErr w:type="spellStart"/>
      <w:r w:rsidRPr="00465B9C">
        <w:t>Wrk</w:t>
      </w:r>
      <w:proofErr w:type="spellEnd"/>
      <w:r w:rsidRPr="00465B9C">
        <w:t xml:space="preserve">: A Child Learns to Read and Write. Cambridge, </w:t>
      </w:r>
      <w:r w:rsidRPr="00465B9C">
        <w:br/>
        <w:t xml:space="preserve">Mass: Harvard University Press. </w:t>
      </w:r>
    </w:p>
    <w:p w:rsidR="00D140AA" w:rsidRDefault="00D140AA" w:rsidP="00386A8C">
      <w:proofErr w:type="spellStart"/>
      <w:r>
        <w:t>Bloome</w:t>
      </w:r>
      <w:proofErr w:type="spellEnd"/>
      <w:r>
        <w:t xml:space="preserve">, D. (1989) </w:t>
      </w:r>
      <w:r w:rsidR="006135CB">
        <w:t>'</w:t>
      </w:r>
      <w:r>
        <w:t xml:space="preserve">Beyond access: an ethnographic study of reading and </w:t>
      </w:r>
      <w:r>
        <w:br/>
        <w:t>writing in a seventh grade classroom</w:t>
      </w:r>
      <w:r w:rsidR="006135CB">
        <w:t>'</w:t>
      </w:r>
      <w:r>
        <w:t xml:space="preserve">, in D. </w:t>
      </w:r>
      <w:proofErr w:type="spellStart"/>
      <w:r>
        <w:t>Bloome</w:t>
      </w:r>
      <w:proofErr w:type="spellEnd"/>
      <w:r>
        <w:t xml:space="preserve"> (ed.), Classrooms and </w:t>
      </w:r>
      <w:r>
        <w:br/>
        <w:t xml:space="preserve">Literacy. Norwood, New </w:t>
      </w:r>
      <w:proofErr w:type="gramStart"/>
      <w:r>
        <w:t>jersey</w:t>
      </w:r>
      <w:proofErr w:type="gramEnd"/>
      <w:r>
        <w:t xml:space="preserve">: </w:t>
      </w:r>
      <w:proofErr w:type="spellStart"/>
      <w:r>
        <w:t>Ablex</w:t>
      </w:r>
      <w:proofErr w:type="spellEnd"/>
      <w:r>
        <w:t xml:space="preserve"> Publishing Corporation. pp. 53-104. </w:t>
      </w:r>
    </w:p>
    <w:p w:rsidR="00D140AA" w:rsidRDefault="00D140AA" w:rsidP="00386A8C">
      <w:proofErr w:type="spellStart"/>
      <w:r>
        <w:t>Bloome</w:t>
      </w:r>
      <w:proofErr w:type="spellEnd"/>
      <w:r>
        <w:t xml:space="preserve">, D. and Green, J. (1984) </w:t>
      </w:r>
      <w:r w:rsidR="006135CB">
        <w:t>'</w:t>
      </w:r>
      <w:r>
        <w:t xml:space="preserve">Directions in the sociolinguistic study of </w:t>
      </w:r>
      <w:r>
        <w:br/>
        <w:t>reading</w:t>
      </w:r>
      <w:r w:rsidR="006135CB">
        <w:t>'</w:t>
      </w:r>
      <w:r>
        <w:t xml:space="preserve">, in D. Pearson, R. Barr, M. </w:t>
      </w:r>
      <w:proofErr w:type="spellStart"/>
      <w:r>
        <w:t>Kamil</w:t>
      </w:r>
      <w:proofErr w:type="spellEnd"/>
      <w:r>
        <w:t xml:space="preserve"> and P. </w:t>
      </w:r>
      <w:proofErr w:type="spellStart"/>
      <w:r>
        <w:t>Mosenthal</w:t>
      </w:r>
      <w:proofErr w:type="spellEnd"/>
      <w:r>
        <w:t xml:space="preserve"> (eds.), Handbook </w:t>
      </w:r>
      <w:r>
        <w:br/>
        <w:t xml:space="preserve">of Research in Reading.  New York: Longman. pp. </w:t>
      </w:r>
    </w:p>
    <w:p w:rsidR="00D140AA" w:rsidRDefault="00D140AA" w:rsidP="00386A8C">
      <w:r>
        <w:t xml:space="preserve">Bourdieu, P. (1977) </w:t>
      </w:r>
      <w:r w:rsidR="006135CB">
        <w:t>'</w:t>
      </w:r>
      <w:r>
        <w:t>The economics of linguistic exchanges</w:t>
      </w:r>
      <w:r w:rsidR="006135CB">
        <w:t>'</w:t>
      </w:r>
      <w:r>
        <w:t xml:space="preserve">, Social Sciences </w:t>
      </w:r>
      <w:r>
        <w:br/>
        <w:t xml:space="preserve">Information, 16: pp645-668. </w:t>
      </w:r>
    </w:p>
    <w:p w:rsidR="00D140AA" w:rsidRDefault="00D140AA" w:rsidP="00386A8C">
      <w:r>
        <w:lastRenderedPageBreak/>
        <w:t xml:space="preserve">Bourdieu, P. (1990) In Other Words: Essays </w:t>
      </w:r>
      <w:proofErr w:type="gramStart"/>
      <w:r>
        <w:t>Towards</w:t>
      </w:r>
      <w:proofErr w:type="gramEnd"/>
      <w:r>
        <w:t xml:space="preserve"> a Reflexive Sociology. </w:t>
      </w:r>
      <w:r>
        <w:br/>
        <w:t xml:space="preserve">Stanford: Stanford University Press. </w:t>
      </w:r>
    </w:p>
    <w:p w:rsidR="00D140AA" w:rsidRDefault="00D140AA" w:rsidP="00386A8C">
      <w:r>
        <w:t xml:space="preserve">Bruner, J., Goodenough, J. and Austin, G. (1956) A Study </w:t>
      </w:r>
      <w:proofErr w:type="gramStart"/>
      <w:r>
        <w:t>Of</w:t>
      </w:r>
      <w:proofErr w:type="gramEnd"/>
      <w:r>
        <w:t xml:space="preserve"> Thinking.  New </w:t>
      </w:r>
      <w:r>
        <w:br/>
        <w:t xml:space="preserve">York: John Wiley And Sons. </w:t>
      </w:r>
    </w:p>
    <w:p w:rsidR="00D140AA" w:rsidRDefault="00D140AA" w:rsidP="00386A8C">
      <w:r>
        <w:t xml:space="preserve">Bruner, J., </w:t>
      </w:r>
      <w:proofErr w:type="spellStart"/>
      <w:r>
        <w:t>Olver</w:t>
      </w:r>
      <w:proofErr w:type="spellEnd"/>
      <w:r>
        <w:t xml:space="preserve">, R. and Greenfield, P. (1966) Studies In Cognitive </w:t>
      </w:r>
      <w:r>
        <w:br/>
        <w:t xml:space="preserve">Growth. New York: John Wiley And Sons. </w:t>
      </w:r>
    </w:p>
    <w:p w:rsidR="00D140AA" w:rsidRDefault="00D140AA" w:rsidP="00386A8C">
      <w:proofErr w:type="spellStart"/>
      <w:r>
        <w:t>Cannella</w:t>
      </w:r>
      <w:proofErr w:type="spellEnd"/>
      <w:r>
        <w:t xml:space="preserve">, G (2002) Deconstructing Early Childhood Education: Social Justice </w:t>
      </w:r>
      <w:r>
        <w:br/>
        <w:t xml:space="preserve">and Revolution. New York: P. Lang. </w:t>
      </w:r>
      <w:r>
        <w:br/>
        <w:t xml:space="preserve">  </w:t>
      </w:r>
      <w:r>
        <w:br/>
      </w:r>
      <w:proofErr w:type="spellStart"/>
      <w:r>
        <w:t>Catell</w:t>
      </w:r>
      <w:proofErr w:type="spellEnd"/>
      <w:r>
        <w:t xml:space="preserve">, J. M. (1886) </w:t>
      </w:r>
      <w:r w:rsidR="006135CB">
        <w:t>'</w:t>
      </w:r>
      <w:r>
        <w:t>The time it takes to see and name</w:t>
      </w:r>
      <w:r w:rsidR="006135CB">
        <w:t>'</w:t>
      </w:r>
      <w:r>
        <w:t xml:space="preserve">, Mind, 11:63-65. </w:t>
      </w:r>
    </w:p>
    <w:p w:rsidR="00D140AA" w:rsidRDefault="00D140AA" w:rsidP="00386A8C">
      <w:r>
        <w:t xml:space="preserve">Cherry, C. (1966) On Human </w:t>
      </w:r>
      <w:proofErr w:type="spellStart"/>
      <w:r>
        <w:t>Comunication</w:t>
      </w:r>
      <w:proofErr w:type="spellEnd"/>
      <w:r>
        <w:t xml:space="preserve">.  Cambridge, Mass: MIT Press. </w:t>
      </w:r>
    </w:p>
    <w:p w:rsidR="00D140AA" w:rsidRDefault="00D140AA" w:rsidP="00386A8C">
      <w:r>
        <w:t xml:space="preserve">Chomsky, N. (1959) </w:t>
      </w:r>
      <w:r w:rsidR="006135CB">
        <w:t>'</w:t>
      </w:r>
      <w:r>
        <w:t>Review of Verbal Behaviour by B. F. Skinner</w:t>
      </w:r>
      <w:r w:rsidR="006135CB">
        <w:t>'</w:t>
      </w:r>
      <w:r>
        <w:t xml:space="preserve">,  Language, </w:t>
      </w:r>
      <w:r>
        <w:br/>
        <w:t xml:space="preserve">35: 26-58. </w:t>
      </w:r>
    </w:p>
    <w:p w:rsidR="00D140AA" w:rsidRDefault="00D140AA" w:rsidP="00386A8C">
      <w:r>
        <w:t xml:space="preserve">Chomsky, N. (1957) Syntactic Structures.  The Hague: Mouton. </w:t>
      </w:r>
    </w:p>
    <w:p w:rsidR="00D140AA" w:rsidRDefault="00D140AA" w:rsidP="00386A8C">
      <w:r>
        <w:t xml:space="preserve">Chomsky, N. (1965) Aspects Of A Theory Of Syntax.  Cambridge, Mass: MIT </w:t>
      </w:r>
      <w:r>
        <w:br/>
        <w:t xml:space="preserve">Press. </w:t>
      </w:r>
    </w:p>
    <w:p w:rsidR="00D140AA" w:rsidRDefault="00D140AA" w:rsidP="00386A8C">
      <w:r>
        <w:t xml:space="preserve">Clarke, M (1976) Young Fluent Readers.  London: Heinemann Educational Books </w:t>
      </w:r>
    </w:p>
    <w:p w:rsidR="00D140AA" w:rsidRDefault="00D140AA" w:rsidP="00386A8C">
      <w:r>
        <w:t xml:space="preserve">Clay, M. (1969) </w:t>
      </w:r>
      <w:r w:rsidR="006135CB">
        <w:t>'</w:t>
      </w:r>
      <w:r>
        <w:t>Reading errors and self-correction behaviour</w:t>
      </w:r>
      <w:r w:rsidR="006135CB">
        <w:t>'</w:t>
      </w:r>
      <w:r>
        <w:t xml:space="preserve">, British </w:t>
      </w:r>
      <w:r>
        <w:br/>
        <w:t xml:space="preserve">Journal of Educational Psychology, 39: 47-56. </w:t>
      </w:r>
    </w:p>
    <w:p w:rsidR="00D140AA" w:rsidRDefault="00D140AA" w:rsidP="00386A8C">
      <w:r>
        <w:t xml:space="preserve">Clay, M. (1975) What Did I Write?  London: Heinemann Educational Books. </w:t>
      </w:r>
    </w:p>
    <w:p w:rsidR="00D140AA" w:rsidRDefault="00D140AA" w:rsidP="00386A8C">
      <w:r>
        <w:t xml:space="preserve">Coltheart, M. (1979) </w:t>
      </w:r>
      <w:r w:rsidR="006135CB">
        <w:t>'</w:t>
      </w:r>
      <w:r>
        <w:t xml:space="preserve">When can children learn to read - and when should they </w:t>
      </w:r>
      <w:r>
        <w:br/>
        <w:t>be taught?</w:t>
      </w:r>
      <w:r w:rsidR="006135CB">
        <w:t>'</w:t>
      </w:r>
      <w:r>
        <w:t xml:space="preserve">, in T. Waller and G. Mackinnon (eds.), Reading Research: </w:t>
      </w:r>
      <w:r>
        <w:br/>
        <w:t xml:space="preserve">Advances In Theory And Practice Vol 1.  New York: Academic Press. pp.1-30. </w:t>
      </w:r>
    </w:p>
    <w:p w:rsidR="00D140AA" w:rsidRDefault="00D140AA" w:rsidP="00386A8C">
      <w:proofErr w:type="spellStart"/>
      <w:r>
        <w:t>Crago</w:t>
      </w:r>
      <w:proofErr w:type="spellEnd"/>
      <w:r>
        <w:t xml:space="preserve">, M. and </w:t>
      </w:r>
      <w:proofErr w:type="spellStart"/>
      <w:r>
        <w:t>Crago</w:t>
      </w:r>
      <w:proofErr w:type="spellEnd"/>
      <w:r>
        <w:t>, H. (1983) Prelude to Literacy: A Pre-School Child</w:t>
      </w:r>
      <w:r w:rsidR="006135CB">
        <w:t>'</w:t>
      </w:r>
      <w:r>
        <w:t xml:space="preserve">s </w:t>
      </w:r>
      <w:r>
        <w:br/>
        <w:t xml:space="preserve">Encounter With Picture and Story.  Carbondale, Ill.: Southern Illinois </w:t>
      </w:r>
      <w:r>
        <w:br/>
        <w:t xml:space="preserve">University Press. </w:t>
      </w:r>
    </w:p>
    <w:p w:rsidR="00D140AA" w:rsidRDefault="00D140AA" w:rsidP="00386A8C">
      <w:proofErr w:type="spellStart"/>
      <w:r>
        <w:t>Dolch</w:t>
      </w:r>
      <w:proofErr w:type="spellEnd"/>
      <w:r>
        <w:t xml:space="preserve">. E. and </w:t>
      </w:r>
      <w:proofErr w:type="spellStart"/>
      <w:r>
        <w:t>Bloomster</w:t>
      </w:r>
      <w:proofErr w:type="spellEnd"/>
      <w:r>
        <w:t xml:space="preserve">, M. (1937) </w:t>
      </w:r>
      <w:r w:rsidR="006135CB">
        <w:t>'</w:t>
      </w:r>
      <w:r>
        <w:t>Phonic readiness</w:t>
      </w:r>
      <w:r w:rsidR="006135CB">
        <w:t>'</w:t>
      </w:r>
      <w:r>
        <w:t xml:space="preserve">. Elementary School </w:t>
      </w:r>
      <w:r>
        <w:br/>
        <w:t xml:space="preserve">Journal, 38: 201-205. </w:t>
      </w:r>
    </w:p>
    <w:p w:rsidR="00D140AA" w:rsidRDefault="00D140AA" w:rsidP="00386A8C">
      <w:r>
        <w:t xml:space="preserve">Downing, J. (1979) Reading and Reasoning.  Edinburgh: W. and C. Black. </w:t>
      </w:r>
    </w:p>
    <w:p w:rsidR="00D140AA" w:rsidRDefault="00D140AA" w:rsidP="00386A8C">
      <w:r>
        <w:t xml:space="preserve">Durkin, D. (1966) Children Who Read Early. New York: Teachers College Press. </w:t>
      </w:r>
    </w:p>
    <w:p w:rsidR="00D140AA" w:rsidRDefault="00D140AA" w:rsidP="00386A8C">
      <w:r>
        <w:t xml:space="preserve">Dyson, A. H. (1989) Multiple Worlds of Child Writers: Friends Learning to </w:t>
      </w:r>
      <w:r>
        <w:br/>
        <w:t xml:space="preserve">Write. New York: Teachers College Press. </w:t>
      </w:r>
    </w:p>
    <w:p w:rsidR="00D140AA" w:rsidRDefault="00D140AA" w:rsidP="00386A8C">
      <w:r>
        <w:t xml:space="preserve">Dyson, A. H. (1993) Social worlds of Children Learning to Write in an Urban </w:t>
      </w:r>
      <w:r>
        <w:br/>
        <w:t xml:space="preserve">Primary School.  New York: Teachers College Press. </w:t>
      </w:r>
    </w:p>
    <w:p w:rsidR="00D140AA" w:rsidRDefault="00D140AA" w:rsidP="00386A8C">
      <w:r>
        <w:lastRenderedPageBreak/>
        <w:t xml:space="preserve">Dyson, A. H. (2002) The Brothers and Sisters Learn to Write: Popular </w:t>
      </w:r>
      <w:r>
        <w:br/>
        <w:t xml:space="preserve">Literacies in Childhood and school Cultures. New York: Teachers College </w:t>
      </w:r>
      <w:r>
        <w:br/>
        <w:t xml:space="preserve">Press. </w:t>
      </w:r>
    </w:p>
    <w:p w:rsidR="00D140AA" w:rsidRDefault="00D140AA" w:rsidP="00386A8C">
      <w:r>
        <w:t xml:space="preserve">Eco, U. (1979) The Role of the Reader.  </w:t>
      </w:r>
      <w:proofErr w:type="spellStart"/>
      <w:r>
        <w:t>Bloomingtom</w:t>
      </w:r>
      <w:proofErr w:type="spellEnd"/>
      <w:r>
        <w:t xml:space="preserve">: Indiana University </w:t>
      </w:r>
      <w:r>
        <w:br/>
        <w:t xml:space="preserve">Press. </w:t>
      </w:r>
    </w:p>
    <w:p w:rsidR="00D140AA" w:rsidRDefault="00D140AA" w:rsidP="00386A8C">
      <w:proofErr w:type="spellStart"/>
      <w:r>
        <w:t>Edelsky</w:t>
      </w:r>
      <w:proofErr w:type="spellEnd"/>
      <w:r>
        <w:t xml:space="preserve">, C, (1996) With Literacy and Justice for all: Rethinking the Social </w:t>
      </w:r>
      <w:r>
        <w:br/>
        <w:t xml:space="preserve">in Language and Education. London: Taylor and Francis. </w:t>
      </w:r>
    </w:p>
    <w:p w:rsidR="00D140AA" w:rsidRDefault="00D140AA" w:rsidP="00386A8C">
      <w:r>
        <w:t xml:space="preserve">Erickson, F. and </w:t>
      </w:r>
      <w:proofErr w:type="spellStart"/>
      <w:r>
        <w:t>Mohatt</w:t>
      </w:r>
      <w:proofErr w:type="spellEnd"/>
      <w:r>
        <w:t xml:space="preserve">, G. (1982) </w:t>
      </w:r>
      <w:r w:rsidR="006135CB">
        <w:t>'</w:t>
      </w:r>
      <w:r>
        <w:t xml:space="preserve">Cultural organisation of </w:t>
      </w:r>
      <w:proofErr w:type="spellStart"/>
      <w:r>
        <w:t>particpation</w:t>
      </w:r>
      <w:proofErr w:type="spellEnd"/>
      <w:r>
        <w:t xml:space="preserve"> </w:t>
      </w:r>
      <w:r>
        <w:br/>
        <w:t>structures in two classrooms of Indian students</w:t>
      </w:r>
      <w:r w:rsidR="006135CB">
        <w:t>'</w:t>
      </w:r>
      <w:r>
        <w:t xml:space="preserve">, in G. </w:t>
      </w:r>
      <w:proofErr w:type="spellStart"/>
      <w:r>
        <w:t>Spinndler</w:t>
      </w:r>
      <w:proofErr w:type="spellEnd"/>
      <w:r>
        <w:t xml:space="preserve"> (ed.), </w:t>
      </w:r>
      <w:r>
        <w:br/>
        <w:t xml:space="preserve">Doing the Ethnography of Schooling: Educational Anthropology in Action.  New York: Holt, Rinehart and Winston. pp.132-175. </w:t>
      </w:r>
    </w:p>
    <w:p w:rsidR="00D140AA" w:rsidRDefault="00D140AA" w:rsidP="00386A8C">
      <w:proofErr w:type="spellStart"/>
      <w:r>
        <w:t>Ferriero</w:t>
      </w:r>
      <w:proofErr w:type="spellEnd"/>
      <w:r>
        <w:t xml:space="preserve">, E. and </w:t>
      </w:r>
      <w:proofErr w:type="spellStart"/>
      <w:r>
        <w:t>Teberosky</w:t>
      </w:r>
      <w:proofErr w:type="spellEnd"/>
      <w:r>
        <w:t xml:space="preserve">, A. (1982) Literacy Before Schooling. </w:t>
      </w:r>
      <w:r>
        <w:br/>
        <w:t xml:space="preserve">Portsmouth, New Hampshire: Heinemann Educational Books. </w:t>
      </w:r>
    </w:p>
    <w:p w:rsidR="00D140AA" w:rsidRDefault="00D140AA" w:rsidP="00386A8C">
      <w:r>
        <w:t>Finders, M</w:t>
      </w:r>
      <w:r w:rsidR="00A83499">
        <w:t>.</w:t>
      </w:r>
      <w:r>
        <w:t xml:space="preserve"> (1997) Just Girls: Hidden Literacies and Life in Junior </w:t>
      </w:r>
      <w:r>
        <w:br/>
        <w:t xml:space="preserve">High.  New York: Teachers College Press/NCTE. </w:t>
      </w:r>
    </w:p>
    <w:p w:rsidR="00D140AA" w:rsidRDefault="00D140AA" w:rsidP="00386A8C">
      <w:r>
        <w:t>Finnegan, R</w:t>
      </w:r>
      <w:r w:rsidR="00A83499">
        <w:t>.</w:t>
      </w:r>
      <w:r>
        <w:t xml:space="preserve"> (2002) Communicating: the Multiple Modes of Human </w:t>
      </w:r>
      <w:r>
        <w:br/>
        <w:t xml:space="preserve">Interconnection. London: Routledge. </w:t>
      </w:r>
    </w:p>
    <w:p w:rsidR="00D140AA" w:rsidRDefault="00D140AA" w:rsidP="00386A8C">
      <w:r>
        <w:t xml:space="preserve">Fishman, A. (1988) Amish Literacy: What and How it Means.  Portsmouth, New Hampshire: Heinemann Educational Books. </w:t>
      </w:r>
    </w:p>
    <w:p w:rsidR="00D140AA" w:rsidRDefault="00D140AA" w:rsidP="00386A8C">
      <w:proofErr w:type="spellStart"/>
      <w:r>
        <w:t>Floriana</w:t>
      </w:r>
      <w:proofErr w:type="spellEnd"/>
      <w:r>
        <w:t xml:space="preserve">, A, (1993) </w:t>
      </w:r>
      <w:r w:rsidR="006135CB">
        <w:t>'</w:t>
      </w:r>
      <w:r>
        <w:t xml:space="preserve">Negotiating what counts: roles and relationships, texts </w:t>
      </w:r>
      <w:r>
        <w:br/>
        <w:t>and contexts, content and meaning</w:t>
      </w:r>
      <w:r w:rsidR="006135CB">
        <w:t>'</w:t>
      </w:r>
      <w:r>
        <w:t xml:space="preserve">, Linguistics and Education, 5(3and 4): </w:t>
      </w:r>
      <w:r>
        <w:br/>
        <w:t xml:space="preserve">241-275. </w:t>
      </w:r>
    </w:p>
    <w:p w:rsidR="00D140AA" w:rsidRDefault="00D140AA" w:rsidP="00386A8C">
      <w:r>
        <w:t xml:space="preserve">Forester, A. (1977) </w:t>
      </w:r>
      <w:r w:rsidR="006135CB">
        <w:t>'</w:t>
      </w:r>
      <w:r>
        <w:t>What teachers can learn from natural readers</w:t>
      </w:r>
      <w:r w:rsidR="006135CB">
        <w:t>'</w:t>
      </w:r>
      <w:r>
        <w:t xml:space="preserve">, The </w:t>
      </w:r>
      <w:r>
        <w:br/>
        <w:t xml:space="preserve">Reading Teacher, 31: 160-166. </w:t>
      </w:r>
    </w:p>
    <w:p w:rsidR="00D140AA" w:rsidRDefault="00D140AA" w:rsidP="00386A8C">
      <w:r>
        <w:t xml:space="preserve">Foucault, M. (1979) Discipline and Punishment.  New York: Harper. </w:t>
      </w:r>
    </w:p>
    <w:p w:rsidR="00D140AA" w:rsidRDefault="00D140AA" w:rsidP="00386A8C">
      <w:r>
        <w:t xml:space="preserve">Foucault, M. (1988) Technologies of the Self.  London: Tavistock. </w:t>
      </w:r>
    </w:p>
    <w:p w:rsidR="00D140AA" w:rsidRDefault="00D140AA" w:rsidP="00386A8C">
      <w:r>
        <w:t>Gardner, H. (1980) Artful scribbles: The Significance of Children</w:t>
      </w:r>
      <w:r w:rsidR="006135CB">
        <w:t>'</w:t>
      </w:r>
      <w:r>
        <w:t xml:space="preserve">s </w:t>
      </w:r>
      <w:r>
        <w:br/>
        <w:t xml:space="preserve">Drawings.  New York: Basic Books. </w:t>
      </w:r>
    </w:p>
    <w:p w:rsidR="00D140AA" w:rsidRDefault="00D140AA" w:rsidP="00386A8C">
      <w:proofErr w:type="spellStart"/>
      <w:r>
        <w:t>Garfinkel</w:t>
      </w:r>
      <w:proofErr w:type="spellEnd"/>
      <w:r>
        <w:t xml:space="preserve">, H. (1967) Studies in Ethnomethodology. Englewood-Cliffs, New </w:t>
      </w:r>
      <w:r>
        <w:br/>
        <w:t xml:space="preserve">Jersey: Prentice-Hall. </w:t>
      </w:r>
    </w:p>
    <w:p w:rsidR="00D140AA" w:rsidRDefault="00D140AA" w:rsidP="00386A8C">
      <w:r>
        <w:t>Gee, J. (199</w:t>
      </w:r>
      <w:r w:rsidR="00BF29A3">
        <w:t>0</w:t>
      </w:r>
      <w:r>
        <w:t xml:space="preserve">) Social Linguistics and Literacies: Ideology in Discourses.  London: </w:t>
      </w:r>
      <w:proofErr w:type="spellStart"/>
      <w:r>
        <w:t>Falmer</w:t>
      </w:r>
      <w:proofErr w:type="spellEnd"/>
      <w:r>
        <w:t xml:space="preserve"> Press. </w:t>
      </w:r>
    </w:p>
    <w:p w:rsidR="00D140AA" w:rsidRDefault="00D140AA" w:rsidP="00386A8C">
      <w:r>
        <w:t xml:space="preserve">Gibson, E. (1969) Principles Of Perceptual Learning And Development.  New </w:t>
      </w:r>
      <w:r>
        <w:br/>
        <w:t xml:space="preserve">York: Appleton-Century-Crofts. </w:t>
      </w:r>
    </w:p>
    <w:p w:rsidR="00D140AA" w:rsidRDefault="00D140AA" w:rsidP="00386A8C">
      <w:r>
        <w:t xml:space="preserve">Gilmore, Perry (1986) </w:t>
      </w:r>
      <w:r w:rsidR="006135CB">
        <w:t>'</w:t>
      </w:r>
      <w:r>
        <w:t xml:space="preserve">Sub-rosa literacy: peers, play, and ownership in </w:t>
      </w:r>
      <w:r>
        <w:br/>
        <w:t>literacy acquisition</w:t>
      </w:r>
      <w:r w:rsidR="006135CB">
        <w:t>'</w:t>
      </w:r>
      <w:r>
        <w:t xml:space="preserve">, in B. </w:t>
      </w:r>
      <w:proofErr w:type="spellStart"/>
      <w:r>
        <w:t>Schiefflin</w:t>
      </w:r>
      <w:proofErr w:type="spellEnd"/>
      <w:r>
        <w:t xml:space="preserve"> and P. Gilmore (eds.), The </w:t>
      </w:r>
      <w:r>
        <w:br/>
      </w:r>
      <w:r>
        <w:lastRenderedPageBreak/>
        <w:t xml:space="preserve">Acquisition of Literacy: Ethnographic Perspectives. New York: </w:t>
      </w:r>
      <w:proofErr w:type="spellStart"/>
      <w:r>
        <w:t>Ablex</w:t>
      </w:r>
      <w:proofErr w:type="spellEnd"/>
      <w:r>
        <w:t xml:space="preserve">. </w:t>
      </w:r>
      <w:r>
        <w:br/>
        <w:t xml:space="preserve">pp.155-68. </w:t>
      </w:r>
    </w:p>
    <w:p w:rsidR="00D140AA" w:rsidRDefault="00D140AA" w:rsidP="00386A8C">
      <w:r>
        <w:t xml:space="preserve">Goffman, E. (1981) Forms of Talk.  Oxford: Blackwell. </w:t>
      </w:r>
    </w:p>
    <w:p w:rsidR="003F7DD6" w:rsidRDefault="003F7DD6" w:rsidP="003F7DD6">
      <w:proofErr w:type="spellStart"/>
      <w:r w:rsidRPr="003F7DD6">
        <w:t>Göncü</w:t>
      </w:r>
      <w:proofErr w:type="spellEnd"/>
      <w:r w:rsidRPr="003F7DD6">
        <w:t xml:space="preserve">, A. (1999) (ed.) Children's engagement in the world: sociocultural perspectives. Cambridge: Cambridge University Press. </w:t>
      </w:r>
    </w:p>
    <w:p w:rsidR="00324FF4" w:rsidRPr="003F7DD6" w:rsidRDefault="00324FF4" w:rsidP="003F7DD6">
      <w:r>
        <w:t>González, N.</w:t>
      </w:r>
      <w:r w:rsidRPr="00324FF4">
        <w:t xml:space="preserve">, Moll, L &amp; </w:t>
      </w:r>
      <w:proofErr w:type="spellStart"/>
      <w:r w:rsidRPr="00324FF4">
        <w:t>Amanti</w:t>
      </w:r>
      <w:proofErr w:type="spellEnd"/>
      <w:r w:rsidRPr="00324FF4">
        <w:t xml:space="preserve">, C. (2005) </w:t>
      </w:r>
      <w:r w:rsidRPr="00A83499">
        <w:t>Funds of knowledge : theorizing practice in households, communities, and classrooms</w:t>
      </w:r>
      <w:r w:rsidRPr="00324FF4">
        <w:rPr>
          <w:i/>
        </w:rPr>
        <w:t>.</w:t>
      </w:r>
      <w:r w:rsidRPr="00324FF4">
        <w:t xml:space="preserve"> Mahwah, NJ: Lawrence Erlbaum</w:t>
      </w:r>
    </w:p>
    <w:p w:rsidR="00D140AA" w:rsidRDefault="00D140AA" w:rsidP="00386A8C">
      <w:r>
        <w:t xml:space="preserve">Goodman, K. (1968) The Psycholinguistic Nature Of The Reading Process. </w:t>
      </w:r>
      <w:r>
        <w:br/>
        <w:t xml:space="preserve">Detroit: Wayne State University Press. </w:t>
      </w:r>
    </w:p>
    <w:p w:rsidR="00D140AA" w:rsidRDefault="00D140AA" w:rsidP="00386A8C">
      <w:r>
        <w:t xml:space="preserve">Goodman, K. (1976) </w:t>
      </w:r>
      <w:r w:rsidR="006135CB">
        <w:t>'</w:t>
      </w:r>
      <w:r>
        <w:t>Miscue analysis: theory and reality in reading</w:t>
      </w:r>
      <w:r w:rsidR="006135CB">
        <w:t>'</w:t>
      </w:r>
      <w:r>
        <w:t xml:space="preserve">, in J. </w:t>
      </w:r>
      <w:r>
        <w:br/>
        <w:t xml:space="preserve">Merritt (ed.), New Horizons in Reading. Newark: Delaware: International </w:t>
      </w:r>
      <w:r>
        <w:br/>
        <w:t xml:space="preserve">Reading Association. </w:t>
      </w:r>
    </w:p>
    <w:p w:rsidR="00D140AA" w:rsidRDefault="00D140AA" w:rsidP="00386A8C">
      <w:proofErr w:type="spellStart"/>
      <w:r>
        <w:t>Goodnow</w:t>
      </w:r>
      <w:proofErr w:type="spellEnd"/>
      <w:r>
        <w:t xml:space="preserve">, J. (1977) Children Drawing.  Cambridge, Mass: Harvard University </w:t>
      </w:r>
      <w:r>
        <w:br/>
        <w:t xml:space="preserve">Press. </w:t>
      </w:r>
    </w:p>
    <w:p w:rsidR="00D140AA" w:rsidRDefault="00D140AA" w:rsidP="00386A8C">
      <w:r>
        <w:t xml:space="preserve">Gray, W. S. (1956) The Teaching of Reading And Writing. Chicago: Scott </w:t>
      </w:r>
      <w:r>
        <w:br/>
      </w:r>
      <w:proofErr w:type="spellStart"/>
      <w:r>
        <w:t>Foresman</w:t>
      </w:r>
      <w:proofErr w:type="spellEnd"/>
      <w:r>
        <w:t xml:space="preserve">, </w:t>
      </w:r>
    </w:p>
    <w:p w:rsidR="00D140AA" w:rsidRDefault="00D140AA" w:rsidP="00386A8C">
      <w:r>
        <w:t xml:space="preserve">Green, J. (1987) </w:t>
      </w:r>
      <w:r w:rsidR="006135CB">
        <w:t>'</w:t>
      </w:r>
      <w:r>
        <w:t xml:space="preserve">In search of meaning: a sociolinguistic perspective on </w:t>
      </w:r>
      <w:r>
        <w:br/>
        <w:t>lesson construction and reading</w:t>
      </w:r>
      <w:r w:rsidR="006135CB">
        <w:t>'</w:t>
      </w:r>
      <w:r>
        <w:t xml:space="preserve">, in D. </w:t>
      </w:r>
      <w:proofErr w:type="spellStart"/>
      <w:r>
        <w:t>Bloome</w:t>
      </w:r>
      <w:proofErr w:type="spellEnd"/>
      <w:r>
        <w:t xml:space="preserve"> (ed.), Literacy and </w:t>
      </w:r>
      <w:r>
        <w:br/>
        <w:t xml:space="preserve">Schooling.  Norwood, New Jersey: </w:t>
      </w:r>
      <w:proofErr w:type="spellStart"/>
      <w:r>
        <w:t>Ablex</w:t>
      </w:r>
      <w:proofErr w:type="spellEnd"/>
      <w:r>
        <w:t xml:space="preserve"> Publishing Corp. pp3-34. </w:t>
      </w:r>
    </w:p>
    <w:p w:rsidR="00D140AA" w:rsidRDefault="00D140AA" w:rsidP="00386A8C">
      <w:r>
        <w:t xml:space="preserve">Halliday, M. (1974) Language and Social Man.  London: Longman. </w:t>
      </w:r>
    </w:p>
    <w:p w:rsidR="00D140AA" w:rsidRDefault="00D140AA" w:rsidP="00386A8C">
      <w:proofErr w:type="spellStart"/>
      <w:r>
        <w:t>Harste</w:t>
      </w:r>
      <w:proofErr w:type="spellEnd"/>
      <w:r>
        <w:t>, J.</w:t>
      </w:r>
      <w:r w:rsidR="00A83499">
        <w:t>,</w:t>
      </w:r>
      <w:r>
        <w:t xml:space="preserve"> Burke, C. and Woodward, V. (1982) </w:t>
      </w:r>
      <w:r w:rsidR="006135CB">
        <w:t>'</w:t>
      </w:r>
      <w:r>
        <w:t>Children</w:t>
      </w:r>
      <w:r w:rsidR="006135CB">
        <w:t>'</w:t>
      </w:r>
      <w:r>
        <w:t xml:space="preserve">s language and </w:t>
      </w:r>
      <w:r>
        <w:br/>
        <w:t>world: initial encounters with print</w:t>
      </w:r>
      <w:r w:rsidR="006135CB">
        <w:t>'</w:t>
      </w:r>
      <w:r>
        <w:t xml:space="preserve">, In J. Langer and M. Smith-Burke, M. </w:t>
      </w:r>
      <w:r>
        <w:br/>
        <w:t xml:space="preserve">(eds.), Reader Meets Author: Bridging the Gap. Newark, Delaware: </w:t>
      </w:r>
      <w:r>
        <w:br/>
        <w:t xml:space="preserve">International Reading Association. </w:t>
      </w:r>
    </w:p>
    <w:p w:rsidR="00D140AA" w:rsidRDefault="00D140AA" w:rsidP="00386A8C">
      <w:proofErr w:type="spellStart"/>
      <w:r>
        <w:t>Harste</w:t>
      </w:r>
      <w:proofErr w:type="spellEnd"/>
      <w:r>
        <w:t>, J. Woodward, J. and C. Burke (198</w:t>
      </w:r>
      <w:r w:rsidR="00A83499">
        <w:t>4</w:t>
      </w:r>
      <w:r>
        <w:t xml:space="preserve">) Language Stories and Literacy </w:t>
      </w:r>
      <w:r>
        <w:br/>
        <w:t xml:space="preserve">Lessons.  Portsmouth, New Hampshire: Heinemann Educational Books. </w:t>
      </w:r>
    </w:p>
    <w:p w:rsidR="00D140AA" w:rsidRDefault="00D140AA" w:rsidP="00386A8C">
      <w:r>
        <w:t xml:space="preserve">Heap, J. (1989) </w:t>
      </w:r>
      <w:r w:rsidR="006135CB">
        <w:t>'</w:t>
      </w:r>
      <w:r>
        <w:t xml:space="preserve">Sociality and </w:t>
      </w:r>
      <w:proofErr w:type="spellStart"/>
      <w:r>
        <w:t>cognititon</w:t>
      </w:r>
      <w:proofErr w:type="spellEnd"/>
      <w:r>
        <w:t xml:space="preserve"> in collaborative </w:t>
      </w:r>
      <w:proofErr w:type="spellStart"/>
      <w:r>
        <w:t>comuter</w:t>
      </w:r>
      <w:proofErr w:type="spellEnd"/>
      <w:r>
        <w:t xml:space="preserve"> </w:t>
      </w:r>
      <w:r>
        <w:br/>
        <w:t>learning</w:t>
      </w:r>
      <w:r w:rsidR="006135CB">
        <w:t>'</w:t>
      </w:r>
      <w:r>
        <w:t xml:space="preserve">, in D. </w:t>
      </w:r>
      <w:proofErr w:type="spellStart"/>
      <w:r>
        <w:t>Bloome</w:t>
      </w:r>
      <w:proofErr w:type="spellEnd"/>
      <w:r>
        <w:t xml:space="preserve"> (ed.), Classrooms and Literacy. Norwood, New Jersey: </w:t>
      </w:r>
      <w:r>
        <w:br/>
      </w:r>
      <w:proofErr w:type="spellStart"/>
      <w:r>
        <w:t>Ablex</w:t>
      </w:r>
      <w:proofErr w:type="spellEnd"/>
      <w:r>
        <w:t xml:space="preserve"> Publishing Corporation. pp135-157. </w:t>
      </w:r>
    </w:p>
    <w:p w:rsidR="00D140AA" w:rsidRDefault="00D140AA" w:rsidP="00386A8C">
      <w:r>
        <w:t xml:space="preserve">Heath, S. B. (1983) Ways With Words: Language, Life, and Work in Communities and Classrooms.  Cambridge: Cambridge University Press. </w:t>
      </w:r>
    </w:p>
    <w:p w:rsidR="00D140AA" w:rsidRDefault="00D140AA" w:rsidP="00386A8C">
      <w:proofErr w:type="spellStart"/>
      <w:r>
        <w:t>Hiebert</w:t>
      </w:r>
      <w:proofErr w:type="spellEnd"/>
      <w:r>
        <w:t xml:space="preserve">, E. (1981) </w:t>
      </w:r>
      <w:r w:rsidR="006135CB">
        <w:t>'</w:t>
      </w:r>
      <w:r>
        <w:t xml:space="preserve">Developmental patterns and interrelationships of </w:t>
      </w:r>
      <w:r>
        <w:br/>
        <w:t>pre-school children</w:t>
      </w:r>
      <w:r w:rsidR="006135CB">
        <w:t>'</w:t>
      </w:r>
      <w:r>
        <w:t>s print awareness</w:t>
      </w:r>
      <w:r w:rsidR="006135CB">
        <w:t>'</w:t>
      </w:r>
      <w:r>
        <w:t xml:space="preserve">, Reading Research Quarterly, 16(2): </w:t>
      </w:r>
      <w:r>
        <w:br/>
        <w:t xml:space="preserve">236-59. </w:t>
      </w:r>
    </w:p>
    <w:p w:rsidR="00D140AA" w:rsidRDefault="00D140AA" w:rsidP="00386A8C">
      <w:r>
        <w:t xml:space="preserve">Huey, E. B. (1908) The Psychology And Pedagogy Of Reading. New York: </w:t>
      </w:r>
      <w:r>
        <w:br/>
        <w:t xml:space="preserve">Macmillan. </w:t>
      </w:r>
    </w:p>
    <w:p w:rsidR="00D140AA" w:rsidRDefault="00D140AA" w:rsidP="00386A8C">
      <w:proofErr w:type="spellStart"/>
      <w:r>
        <w:lastRenderedPageBreak/>
        <w:t>Hymes</w:t>
      </w:r>
      <w:proofErr w:type="spellEnd"/>
      <w:r>
        <w:t>, D. (1974) Foundation in Sociolinguistics.  Philadelp</w:t>
      </w:r>
      <w:r w:rsidR="00A83499">
        <w:t>h</w:t>
      </w:r>
      <w:r>
        <w:t xml:space="preserve">ia: University </w:t>
      </w:r>
      <w:r>
        <w:br/>
        <w:t xml:space="preserve">of Pennsylvania Press. </w:t>
      </w:r>
    </w:p>
    <w:p w:rsidR="00A83499" w:rsidRDefault="00A83499" w:rsidP="00386A8C">
      <w:proofErr w:type="spellStart"/>
      <w:r>
        <w:t>Janks</w:t>
      </w:r>
      <w:proofErr w:type="spellEnd"/>
      <w:r>
        <w:t xml:space="preserve">, H. (2010) Literacy and Power. New York: Routledge. </w:t>
      </w:r>
    </w:p>
    <w:p w:rsidR="00D140AA" w:rsidRDefault="00D140AA" w:rsidP="00386A8C">
      <w:r>
        <w:t xml:space="preserve">Johns, J. (1976/7) </w:t>
      </w:r>
      <w:r w:rsidR="006135CB">
        <w:t>'</w:t>
      </w:r>
      <w:r>
        <w:t>Reading is stand-up, sit-down.</w:t>
      </w:r>
      <w:r w:rsidR="006135CB">
        <w:t>'</w:t>
      </w:r>
      <w:r>
        <w:t xml:space="preserve"> Journal of the New </w:t>
      </w:r>
      <w:r>
        <w:br/>
        <w:t xml:space="preserve">England Reading Association, 12(1): 10-14. </w:t>
      </w:r>
    </w:p>
    <w:p w:rsidR="00D140AA" w:rsidRDefault="00D140AA" w:rsidP="00386A8C">
      <w:proofErr w:type="spellStart"/>
      <w:r>
        <w:t>Kellog</w:t>
      </w:r>
      <w:proofErr w:type="spellEnd"/>
      <w:r>
        <w:t>, R. (1969) Analyzing Children</w:t>
      </w:r>
      <w:r w:rsidR="006135CB">
        <w:t>'</w:t>
      </w:r>
      <w:r>
        <w:t xml:space="preserve">s Art. Palo Alto, CA: </w:t>
      </w:r>
      <w:r w:rsidR="00A83499">
        <w:t>N</w:t>
      </w:r>
      <w:r>
        <w:t xml:space="preserve">ational Press </w:t>
      </w:r>
      <w:r>
        <w:br/>
        <w:t xml:space="preserve">Books. </w:t>
      </w:r>
    </w:p>
    <w:p w:rsidR="00D140AA" w:rsidRDefault="00D140AA" w:rsidP="00386A8C">
      <w:r>
        <w:t xml:space="preserve">Kenner, C. </w:t>
      </w:r>
      <w:r w:rsidR="00FF3309">
        <w:t>(200</w:t>
      </w:r>
      <w:r w:rsidR="00A83499">
        <w:t>4</w:t>
      </w:r>
      <w:r w:rsidR="00FF3309">
        <w:t xml:space="preserve">) </w:t>
      </w:r>
      <w:r w:rsidR="00A83499">
        <w:t xml:space="preserve">Becoming </w:t>
      </w:r>
      <w:proofErr w:type="spellStart"/>
      <w:r w:rsidR="00A83499">
        <w:t>biliterate</w:t>
      </w:r>
      <w:proofErr w:type="spellEnd"/>
      <w:r w:rsidR="00A83499">
        <w:t xml:space="preserve">: young children learning different writing systems.  Stoke on Trent: Trentham Books. </w:t>
      </w:r>
    </w:p>
    <w:p w:rsidR="00D140AA" w:rsidRDefault="00D140AA" w:rsidP="00386A8C">
      <w:proofErr w:type="spellStart"/>
      <w:r>
        <w:t>Knobel</w:t>
      </w:r>
      <w:proofErr w:type="spellEnd"/>
      <w:r>
        <w:t xml:space="preserve">, M. (1999) Everyday Literacies: Students, Discourse and Social </w:t>
      </w:r>
      <w:r>
        <w:br/>
        <w:t xml:space="preserve">Practice. New York: Peter Lang. </w:t>
      </w:r>
    </w:p>
    <w:p w:rsidR="00D140AA" w:rsidRDefault="00D140AA" w:rsidP="00386A8C">
      <w:r>
        <w:t xml:space="preserve">Kress, G. (1997) Before Writing: </w:t>
      </w:r>
      <w:proofErr w:type="spellStart"/>
      <w:r>
        <w:t>Rethiinking</w:t>
      </w:r>
      <w:proofErr w:type="spellEnd"/>
      <w:r>
        <w:t xml:space="preserve"> the Paths to Literacy.  London: </w:t>
      </w:r>
      <w:r>
        <w:br/>
        <w:t xml:space="preserve">Routledge. </w:t>
      </w:r>
    </w:p>
    <w:p w:rsidR="00D140AA" w:rsidRDefault="00D140AA" w:rsidP="00386A8C">
      <w:r>
        <w:t xml:space="preserve">Lancaster, L. (2001) </w:t>
      </w:r>
      <w:r w:rsidR="006135CB">
        <w:t>'</w:t>
      </w:r>
      <w:r>
        <w:t xml:space="preserve">Staring at the page : the functions of gaze in a young </w:t>
      </w:r>
      <w:r>
        <w:br/>
        <w:t>child's interpretation of symbolic forms</w:t>
      </w:r>
      <w:r w:rsidR="006135CB">
        <w:t>'</w:t>
      </w:r>
      <w:r>
        <w:t xml:space="preserve">, Journal of Early Childhood </w:t>
      </w:r>
      <w:r>
        <w:br/>
        <w:t xml:space="preserve">Literacy, 1: 131-152. </w:t>
      </w:r>
    </w:p>
    <w:p w:rsidR="00D140AA" w:rsidRDefault="00D140AA" w:rsidP="00386A8C">
      <w:proofErr w:type="spellStart"/>
      <w:r>
        <w:t>Lankshear</w:t>
      </w:r>
      <w:proofErr w:type="spellEnd"/>
      <w:r>
        <w:t xml:space="preserve">, C. (1997) Changing Literacies.  Buckingham: Open University </w:t>
      </w:r>
      <w:r>
        <w:br/>
        <w:t xml:space="preserve">Press. </w:t>
      </w:r>
    </w:p>
    <w:p w:rsidR="00D140AA" w:rsidRDefault="00D140AA" w:rsidP="00386A8C">
      <w:proofErr w:type="spellStart"/>
      <w:r>
        <w:t>Lankshear</w:t>
      </w:r>
      <w:proofErr w:type="spellEnd"/>
      <w:r>
        <w:t xml:space="preserve">, C. and Lawler, M. (1987) Literacy, Schooling and Revolution. </w:t>
      </w:r>
      <w:r>
        <w:br/>
        <w:t xml:space="preserve">London: </w:t>
      </w:r>
      <w:proofErr w:type="spellStart"/>
      <w:r>
        <w:t>Falmer</w:t>
      </w:r>
      <w:proofErr w:type="spellEnd"/>
      <w:r>
        <w:t xml:space="preserve"> Press. </w:t>
      </w:r>
    </w:p>
    <w:p w:rsidR="00D140AA" w:rsidRDefault="00D140AA" w:rsidP="00386A8C">
      <w:r>
        <w:t xml:space="preserve">Lass, B. (1982) </w:t>
      </w:r>
      <w:r w:rsidR="006135CB">
        <w:t>'</w:t>
      </w:r>
      <w:r>
        <w:t>Portrait of my son as an early reader</w:t>
      </w:r>
      <w:r w:rsidR="006135CB">
        <w:t>'</w:t>
      </w:r>
      <w:r>
        <w:t xml:space="preserve">, The Reading </w:t>
      </w:r>
      <w:r>
        <w:br/>
        <w:t xml:space="preserve">Teacher, 36(1): 20-28. </w:t>
      </w:r>
    </w:p>
    <w:p w:rsidR="00D140AA" w:rsidRDefault="00D140AA" w:rsidP="00386A8C">
      <w:r>
        <w:t xml:space="preserve">Lee, C and </w:t>
      </w:r>
      <w:proofErr w:type="spellStart"/>
      <w:r>
        <w:t>Smagorinsky</w:t>
      </w:r>
      <w:proofErr w:type="spellEnd"/>
      <w:r>
        <w:t xml:space="preserve">, P. (2000) </w:t>
      </w:r>
      <w:r w:rsidR="006135CB">
        <w:t>'</w:t>
      </w:r>
      <w:r>
        <w:t xml:space="preserve">Introduction: constructing meaning </w:t>
      </w:r>
      <w:r>
        <w:br/>
        <w:t>through collaborative enquiry</w:t>
      </w:r>
      <w:r w:rsidR="006135CB">
        <w:t>'</w:t>
      </w:r>
      <w:r>
        <w:t xml:space="preserve">, in C. Lee and P. </w:t>
      </w:r>
      <w:proofErr w:type="spellStart"/>
      <w:r>
        <w:t>Smagorinsky</w:t>
      </w:r>
      <w:proofErr w:type="spellEnd"/>
      <w:r>
        <w:t xml:space="preserve"> (Eds.), </w:t>
      </w:r>
      <w:r>
        <w:br/>
        <w:t xml:space="preserve">Vygotskian Perspectives on Literacy Research: Constructing  Meaning through Collaborative Enquiry.  Cambridge: Cambridge University Press. </w:t>
      </w:r>
    </w:p>
    <w:p w:rsidR="00D140AA" w:rsidRDefault="00D140AA" w:rsidP="00386A8C">
      <w:r>
        <w:t xml:space="preserve">Lemke, J.L. (1998) 'Multimedia Literacy Demands of the Scientific </w:t>
      </w:r>
      <w:r>
        <w:br/>
        <w:t xml:space="preserve">Curriculum', Linguistics and Education 10(3): 247-271. </w:t>
      </w:r>
    </w:p>
    <w:p w:rsidR="00D140AA" w:rsidRDefault="00D140AA" w:rsidP="00386A8C">
      <w:r>
        <w:t xml:space="preserve">Lofty, J. (1992) Time to Write: The Influence of Time and Culture on </w:t>
      </w:r>
      <w:r>
        <w:br/>
        <w:t xml:space="preserve">Learning to Write.  New York: State University of New York Press. </w:t>
      </w:r>
    </w:p>
    <w:p w:rsidR="00D140AA" w:rsidRDefault="00D140AA" w:rsidP="00386A8C">
      <w:r>
        <w:t xml:space="preserve">Luke, A. (1988) Literacy, Textbooks and Ideology.  London: </w:t>
      </w:r>
      <w:proofErr w:type="spellStart"/>
      <w:r>
        <w:t>Falmer</w:t>
      </w:r>
      <w:proofErr w:type="spellEnd"/>
      <w:r>
        <w:t xml:space="preserve"> Books. </w:t>
      </w:r>
    </w:p>
    <w:p w:rsidR="00D140AA" w:rsidRDefault="00D140AA" w:rsidP="00386A8C">
      <w:r>
        <w:t xml:space="preserve">Luke, A. (1992) </w:t>
      </w:r>
      <w:r w:rsidR="006135CB">
        <w:t>'</w:t>
      </w:r>
      <w:r>
        <w:t xml:space="preserve">The body literate: discourse and inscription in early </w:t>
      </w:r>
      <w:r>
        <w:br/>
        <w:t>literacy training</w:t>
      </w:r>
      <w:r w:rsidR="006135CB">
        <w:t>'</w:t>
      </w:r>
      <w:r>
        <w:t xml:space="preserve">, Linguistics and Education, 4:107-129. </w:t>
      </w:r>
    </w:p>
    <w:p w:rsidR="00D140AA" w:rsidRDefault="00D140AA" w:rsidP="00386A8C">
      <w:r>
        <w:t xml:space="preserve">McDermott, R.P. (1979) </w:t>
      </w:r>
      <w:r w:rsidR="006135CB">
        <w:t>'</w:t>
      </w:r>
      <w:r>
        <w:t xml:space="preserve">Kids Make Sense: an ethnographic account of the </w:t>
      </w:r>
      <w:r>
        <w:br/>
        <w:t xml:space="preserve">interactional management of success and failure in one first-grade </w:t>
      </w:r>
      <w:r>
        <w:br/>
        <w:t>classroom</w:t>
      </w:r>
      <w:r w:rsidR="006135CB">
        <w:t>'</w:t>
      </w:r>
      <w:r>
        <w:t xml:space="preserve">.  PhD dissertation, Stanford University. </w:t>
      </w:r>
    </w:p>
    <w:p w:rsidR="00D140AA" w:rsidRDefault="00D140AA" w:rsidP="00386A8C">
      <w:r>
        <w:lastRenderedPageBreak/>
        <w:t xml:space="preserve">McNeill, D. (1966) </w:t>
      </w:r>
      <w:r w:rsidR="006135CB">
        <w:t>'</w:t>
      </w:r>
      <w:r>
        <w:t>Developmental psycholinguistics</w:t>
      </w:r>
      <w:r w:rsidR="006135CB">
        <w:t>'</w:t>
      </w:r>
      <w:r>
        <w:t xml:space="preserve">, in F. Smith and G. </w:t>
      </w:r>
      <w:r>
        <w:br/>
        <w:t xml:space="preserve">Miller (eds.), The Genesis of Language.  Cambridge, Mass.: MIT Press. </w:t>
      </w:r>
    </w:p>
    <w:p w:rsidR="00D140AA" w:rsidRDefault="00D140AA" w:rsidP="00386A8C">
      <w:r>
        <w:t xml:space="preserve">Mason, J. (1980) </w:t>
      </w:r>
      <w:r w:rsidR="006135CB">
        <w:t>'</w:t>
      </w:r>
      <w:r>
        <w:t xml:space="preserve">When do children begin to read: an exploration of </w:t>
      </w:r>
      <w:r>
        <w:br/>
        <w:t>four-year-old children</w:t>
      </w:r>
      <w:r w:rsidR="006135CB">
        <w:t>'</w:t>
      </w:r>
      <w:r>
        <w:t>s word reading competencies</w:t>
      </w:r>
      <w:r w:rsidR="006135CB">
        <w:t>'</w:t>
      </w:r>
      <w:r>
        <w:t xml:space="preserve">,  Reading Research </w:t>
      </w:r>
      <w:r>
        <w:br/>
        <w:t xml:space="preserve">Quarterly, 15(2): 203-227. </w:t>
      </w:r>
    </w:p>
    <w:p w:rsidR="00D140AA" w:rsidRDefault="00D140AA" w:rsidP="00386A8C">
      <w:r>
        <w:t xml:space="preserve">Miller, G., </w:t>
      </w:r>
      <w:proofErr w:type="spellStart"/>
      <w:r>
        <w:t>Galanter</w:t>
      </w:r>
      <w:proofErr w:type="spellEnd"/>
      <w:r>
        <w:t xml:space="preserve">, E. and </w:t>
      </w:r>
      <w:proofErr w:type="spellStart"/>
      <w:r>
        <w:t>Pribram</w:t>
      </w:r>
      <w:proofErr w:type="spellEnd"/>
      <w:r>
        <w:t xml:space="preserve">, K.  (1960) Plans And The </w:t>
      </w:r>
      <w:proofErr w:type="spellStart"/>
      <w:r>
        <w:t>Stucture</w:t>
      </w:r>
      <w:proofErr w:type="spellEnd"/>
      <w:r>
        <w:t xml:space="preserve"> Of </w:t>
      </w:r>
      <w:r>
        <w:br/>
        <w:t xml:space="preserve">Behaviour. New York: Holt, Rinehart and </w:t>
      </w:r>
      <w:proofErr w:type="spellStart"/>
      <w:r>
        <w:t>Winsnton</w:t>
      </w:r>
      <w:proofErr w:type="spellEnd"/>
      <w:r>
        <w:t xml:space="preserve">. </w:t>
      </w:r>
    </w:p>
    <w:p w:rsidR="00D140AA" w:rsidRDefault="00D140AA" w:rsidP="00386A8C">
      <w:r>
        <w:t xml:space="preserve">Miller, G. (1967) The Psychology Of Communication. New York: Basic Books. </w:t>
      </w:r>
    </w:p>
    <w:p w:rsidR="00D140AA" w:rsidRDefault="00D140AA" w:rsidP="00386A8C">
      <w:r>
        <w:t xml:space="preserve">Morphett, M. V.  and </w:t>
      </w:r>
      <w:proofErr w:type="spellStart"/>
      <w:r>
        <w:t>Washburne</w:t>
      </w:r>
      <w:proofErr w:type="spellEnd"/>
      <w:r>
        <w:t xml:space="preserve">, C.  (1931)  </w:t>
      </w:r>
      <w:r w:rsidR="006135CB">
        <w:t>'</w:t>
      </w:r>
      <w:r>
        <w:t xml:space="preserve">When should children begin to </w:t>
      </w:r>
      <w:r>
        <w:br/>
        <w:t>read?</w:t>
      </w:r>
      <w:r w:rsidR="006135CB">
        <w:t>'</w:t>
      </w:r>
      <w:r>
        <w:t xml:space="preserve">,  Elementary School Journal, 31: 496-503. </w:t>
      </w:r>
    </w:p>
    <w:p w:rsidR="00D140AA" w:rsidRDefault="00D140AA" w:rsidP="00386A8C">
      <w:proofErr w:type="spellStart"/>
      <w:r>
        <w:t>Neisser</w:t>
      </w:r>
      <w:proofErr w:type="spellEnd"/>
      <w:r>
        <w:t xml:space="preserve">, U. (1967) Cognitive Psychology.  New York: Appleton-Century-Crofts. </w:t>
      </w:r>
    </w:p>
    <w:p w:rsidR="00D140AA" w:rsidRDefault="00D140AA" w:rsidP="00386A8C">
      <w:proofErr w:type="spellStart"/>
      <w:r>
        <w:t>Pahl</w:t>
      </w:r>
      <w:proofErr w:type="spellEnd"/>
      <w:r>
        <w:t xml:space="preserve">, K. (1999) Transformations: Meaning Making in the Nursery. </w:t>
      </w:r>
      <w:r>
        <w:br/>
        <w:t xml:space="preserve">Staffordshire: Trentham Books </w:t>
      </w:r>
    </w:p>
    <w:p w:rsidR="00FF3309" w:rsidRDefault="00FF3309" w:rsidP="00386A8C">
      <w:r>
        <w:t xml:space="preserve">Paley, V.G. (1984) Boys and Girls: superheroes in the doll corner.  Chicago, IL: University of Chicago Press. </w:t>
      </w:r>
    </w:p>
    <w:p w:rsidR="00D140AA" w:rsidRDefault="00D140AA" w:rsidP="00386A8C">
      <w:r>
        <w:t xml:space="preserve">Patrick, G. (1899) </w:t>
      </w:r>
      <w:r w:rsidR="006135CB">
        <w:t>'</w:t>
      </w:r>
      <w:r>
        <w:t>Should children under 10 learn to read and write?</w:t>
      </w:r>
      <w:r w:rsidR="006135CB">
        <w:t>'</w:t>
      </w:r>
      <w:r>
        <w:t xml:space="preserve">, </w:t>
      </w:r>
      <w:r>
        <w:br/>
        <w:t xml:space="preserve">Popular Science Monthly, 54: 382-392 </w:t>
      </w:r>
    </w:p>
    <w:p w:rsidR="00D140AA" w:rsidRDefault="00D140AA" w:rsidP="00386A8C">
      <w:r>
        <w:t>Payton, S. (1984) Developing Awareness of Print: A young child</w:t>
      </w:r>
      <w:r w:rsidR="006135CB">
        <w:t>'</w:t>
      </w:r>
      <w:r>
        <w:t xml:space="preserve">s First Steps </w:t>
      </w:r>
      <w:r>
        <w:br/>
        <w:t xml:space="preserve">Towards Literacy. Birmingham: Educational Review. </w:t>
      </w:r>
    </w:p>
    <w:p w:rsidR="00D140AA" w:rsidRDefault="00D140AA" w:rsidP="00386A8C">
      <w:r>
        <w:t xml:space="preserve">Pierce (1961) Symbols, Signals And Noise: The Nature And Process Of </w:t>
      </w:r>
      <w:r>
        <w:br/>
        <w:t xml:space="preserve">Communication.  New York: Harper and Row. </w:t>
      </w:r>
    </w:p>
    <w:p w:rsidR="00D140AA" w:rsidRDefault="00D140AA" w:rsidP="00386A8C">
      <w:r>
        <w:t xml:space="preserve">Read, C. (1970)  </w:t>
      </w:r>
      <w:r w:rsidR="006135CB">
        <w:t>'</w:t>
      </w:r>
      <w:r>
        <w:t>Pre-school children</w:t>
      </w:r>
      <w:r w:rsidR="006135CB">
        <w:t>'</w:t>
      </w:r>
      <w:r>
        <w:t xml:space="preserve">s knowledge of English </w:t>
      </w:r>
      <w:proofErr w:type="spellStart"/>
      <w:r>
        <w:t>phomology</w:t>
      </w:r>
      <w:proofErr w:type="spellEnd"/>
      <w:r w:rsidR="006135CB">
        <w:t>'</w:t>
      </w:r>
      <w:r>
        <w:t xml:space="preserve">, </w:t>
      </w:r>
      <w:r>
        <w:br/>
        <w:t xml:space="preserve">Harvard Educational Review, 41(1): 1-34. </w:t>
      </w:r>
    </w:p>
    <w:p w:rsidR="00D140AA" w:rsidRDefault="00D140AA" w:rsidP="00386A8C">
      <w:r>
        <w:t xml:space="preserve">Reid, J. (1966) </w:t>
      </w:r>
      <w:r w:rsidR="006135CB">
        <w:t>'</w:t>
      </w:r>
      <w:r>
        <w:t>Learning to think about reading</w:t>
      </w:r>
      <w:r w:rsidR="006135CB">
        <w:t>'</w:t>
      </w:r>
      <w:r>
        <w:t xml:space="preserve">, Educational Research, 9: </w:t>
      </w:r>
      <w:r>
        <w:br/>
        <w:t xml:space="preserve">56-62. </w:t>
      </w:r>
    </w:p>
    <w:p w:rsidR="00D140AA" w:rsidRDefault="00D140AA" w:rsidP="00386A8C">
      <w:r>
        <w:t xml:space="preserve">Rogoff, B. (1986) 'Adult assistance of children's learning', in T.E. Raphael </w:t>
      </w:r>
      <w:r>
        <w:br/>
        <w:t xml:space="preserve">(ed.), The Contexts of School-Based Literacy. New York: Random House. </w:t>
      </w:r>
      <w:r>
        <w:br/>
        <w:t xml:space="preserve">pp.27-40. </w:t>
      </w:r>
    </w:p>
    <w:p w:rsidR="00D140AA" w:rsidRDefault="00D140AA" w:rsidP="00386A8C">
      <w:r>
        <w:t xml:space="preserve">Rogoff, Barbara (1990) Apprenticeship in Thinking, cognitive development in </w:t>
      </w:r>
      <w:r>
        <w:br/>
        <w:t xml:space="preserve">social context. New York, Oxford U.P. </w:t>
      </w:r>
    </w:p>
    <w:p w:rsidR="00D140AA" w:rsidRDefault="00D140AA" w:rsidP="00386A8C">
      <w:r>
        <w:t xml:space="preserve">Rowe, D. (1994) Preschoolers as Authors: Literacy Learning in the Social </w:t>
      </w:r>
      <w:r>
        <w:br/>
        <w:t xml:space="preserve">World of the Classroom.  Cresskill, NJ: Hampton Press. </w:t>
      </w:r>
    </w:p>
    <w:p w:rsidR="00D140AA" w:rsidRDefault="00D140AA" w:rsidP="00386A8C">
      <w:proofErr w:type="spellStart"/>
      <w:r>
        <w:t>Scollon</w:t>
      </w:r>
      <w:proofErr w:type="spellEnd"/>
      <w:r>
        <w:t xml:space="preserve">, R. and </w:t>
      </w:r>
      <w:proofErr w:type="spellStart"/>
      <w:r>
        <w:t>Scollon</w:t>
      </w:r>
      <w:proofErr w:type="spellEnd"/>
      <w:r>
        <w:t xml:space="preserve">, S. (1981) Narrative, Literacy and Face in </w:t>
      </w:r>
      <w:r>
        <w:br/>
        <w:t xml:space="preserve">Interethnic Communication.  Norwood, New Jersey: </w:t>
      </w:r>
      <w:proofErr w:type="spellStart"/>
      <w:r>
        <w:t>Ablex</w:t>
      </w:r>
      <w:proofErr w:type="spellEnd"/>
      <w:r>
        <w:t xml:space="preserve"> Publishing </w:t>
      </w:r>
      <w:r>
        <w:br/>
        <w:t xml:space="preserve">Corporation. </w:t>
      </w:r>
    </w:p>
    <w:p w:rsidR="00D140AA" w:rsidRDefault="00D140AA" w:rsidP="00386A8C">
      <w:r>
        <w:lastRenderedPageBreak/>
        <w:t xml:space="preserve">Scribner, S. and Cole, M. (1981) The Psychology of Literacy.  Cambridge, </w:t>
      </w:r>
      <w:r>
        <w:br/>
        <w:t xml:space="preserve">Mass: Harvard University Press. </w:t>
      </w:r>
    </w:p>
    <w:p w:rsidR="00D140AA" w:rsidRDefault="00D140AA" w:rsidP="00386A8C">
      <w:r>
        <w:t xml:space="preserve">Skinner, B. F. (1957)  Verbal Behaviour.  New York: Appleton-Century-Crofts. </w:t>
      </w:r>
    </w:p>
    <w:p w:rsidR="00D140AA" w:rsidRDefault="00D140AA" w:rsidP="00386A8C">
      <w:r>
        <w:t xml:space="preserve">Smith, F. (1971)  Understanding Reading  London: Holt, Rinehart and Co. </w:t>
      </w:r>
    </w:p>
    <w:p w:rsidR="00D140AA" w:rsidRDefault="00D140AA" w:rsidP="00386A8C">
      <w:r>
        <w:t xml:space="preserve">Street, B. (1984)  Literacy in Theory and practice.  Cambridge: Cambridge </w:t>
      </w:r>
      <w:r>
        <w:br/>
        <w:t xml:space="preserve">University Press. </w:t>
      </w:r>
    </w:p>
    <w:p w:rsidR="00D140AA" w:rsidRDefault="00D140AA" w:rsidP="00386A8C">
      <w:proofErr w:type="spellStart"/>
      <w:r>
        <w:t>Sulzby</w:t>
      </w:r>
      <w:proofErr w:type="spellEnd"/>
      <w:r>
        <w:t xml:space="preserve">, E. (1985) </w:t>
      </w:r>
      <w:r w:rsidR="006135CB">
        <w:t>'</w:t>
      </w:r>
      <w:r>
        <w:t>Kindergarteners as readers and writers</w:t>
      </w:r>
      <w:r w:rsidR="006135CB">
        <w:t>'</w:t>
      </w:r>
      <w:r>
        <w:t xml:space="preserve">, in M. Farr, </w:t>
      </w:r>
      <w:r>
        <w:br/>
        <w:t>(ed.), Children</w:t>
      </w:r>
      <w:r w:rsidR="006135CB">
        <w:t>'</w:t>
      </w:r>
      <w:r>
        <w:t xml:space="preserve">s Early Writing Development.  Norwood, New Jersey: </w:t>
      </w:r>
      <w:proofErr w:type="spellStart"/>
      <w:r>
        <w:t>Ablex</w:t>
      </w:r>
      <w:proofErr w:type="spellEnd"/>
      <w:r>
        <w:t xml:space="preserve"> </w:t>
      </w:r>
      <w:r>
        <w:br/>
        <w:t xml:space="preserve">Publishing Corporation. </w:t>
      </w:r>
    </w:p>
    <w:p w:rsidR="00D140AA" w:rsidRDefault="00D140AA" w:rsidP="00386A8C">
      <w:r>
        <w:t xml:space="preserve">Taylor, D. (1983) Family literacy: Young Children Learning To Read and </w:t>
      </w:r>
      <w:r>
        <w:br/>
        <w:t xml:space="preserve">Write. Portsmouth, New Hampshire: Heinemann Educational Books. </w:t>
      </w:r>
    </w:p>
    <w:p w:rsidR="00D140AA" w:rsidRDefault="00D140AA" w:rsidP="00386A8C">
      <w:r>
        <w:t xml:space="preserve">Tharp, R. and </w:t>
      </w:r>
      <w:proofErr w:type="spellStart"/>
      <w:r>
        <w:t>Gallimore</w:t>
      </w:r>
      <w:proofErr w:type="spellEnd"/>
      <w:r>
        <w:t>, R. (1988) (</w:t>
      </w:r>
      <w:proofErr w:type="spellStart"/>
      <w:r>
        <w:t>eds</w:t>
      </w:r>
      <w:proofErr w:type="spellEnd"/>
      <w:r>
        <w:t xml:space="preserve">) Rousing Minds to Life: Teaching, </w:t>
      </w:r>
      <w:r>
        <w:br/>
        <w:t xml:space="preserve">Learning and Schooling in Social Context.  New York: Cambridge University </w:t>
      </w:r>
      <w:r>
        <w:br/>
        <w:t xml:space="preserve">Press. </w:t>
      </w:r>
    </w:p>
    <w:p w:rsidR="00A83499" w:rsidRPr="00A83499" w:rsidRDefault="00A83499" w:rsidP="00A83499">
      <w:r w:rsidRPr="00A83499">
        <w:t xml:space="preserve">Tizard, B. and Hughes, M. (1984) Young children learning, thinking and talking at home and at school. </w:t>
      </w:r>
      <w:smartTag w:uri="urn:schemas-microsoft-com:office:smarttags" w:element="City">
        <w:r w:rsidRPr="00A83499">
          <w:t>London</w:t>
        </w:r>
      </w:smartTag>
      <w:r w:rsidRPr="00A83499">
        <w:t xml:space="preserve">: </w:t>
      </w:r>
      <w:smartTag w:uri="urn:schemas-microsoft-com:office:smarttags" w:element="place">
        <w:smartTag w:uri="urn:schemas-microsoft-com:office:smarttags" w:element="City">
          <w:r w:rsidRPr="00A83499">
            <w:t>Fontana</w:t>
          </w:r>
        </w:smartTag>
      </w:smartTag>
      <w:r w:rsidRPr="00A83499">
        <w:t>.</w:t>
      </w:r>
    </w:p>
    <w:p w:rsidR="00D140AA" w:rsidRDefault="00D140AA" w:rsidP="00386A8C">
      <w:r>
        <w:t xml:space="preserve">Tovey, D. (1976) </w:t>
      </w:r>
      <w:r w:rsidR="006135CB">
        <w:t>'</w:t>
      </w:r>
      <w:r>
        <w:t>Children</w:t>
      </w:r>
      <w:r w:rsidR="006135CB">
        <w:t>'</w:t>
      </w:r>
      <w:r>
        <w:t>s perceptions of reading</w:t>
      </w:r>
      <w:r w:rsidR="006135CB">
        <w:t>'</w:t>
      </w:r>
      <w:r>
        <w:t xml:space="preserve">, The Reading Teacher, </w:t>
      </w:r>
      <w:r>
        <w:br/>
        <w:t xml:space="preserve">29: 536-40. </w:t>
      </w:r>
    </w:p>
    <w:p w:rsidR="00D140AA" w:rsidRDefault="00D140AA" w:rsidP="00386A8C">
      <w:r>
        <w:t xml:space="preserve">Van der Veer, R. and </w:t>
      </w:r>
      <w:proofErr w:type="spellStart"/>
      <w:r>
        <w:t>Valsiner</w:t>
      </w:r>
      <w:proofErr w:type="spellEnd"/>
      <w:r>
        <w:t xml:space="preserve">, J. (1994)  'Introduction', in R. Van der Veer </w:t>
      </w:r>
      <w:r>
        <w:br/>
        <w:t xml:space="preserve">and J. </w:t>
      </w:r>
      <w:proofErr w:type="spellStart"/>
      <w:r>
        <w:t>Valsiner</w:t>
      </w:r>
      <w:proofErr w:type="spellEnd"/>
      <w:r>
        <w:t xml:space="preserve"> (eds.), The Vygotsky Reader.  Oxford: Blackwell. </w:t>
      </w:r>
    </w:p>
    <w:p w:rsidR="00A83499" w:rsidRDefault="00A83499" w:rsidP="00386A8C">
      <w:r>
        <w:t xml:space="preserve">Vasquez, V. (2004) Negotiating critical literacies with young children. Mahwah, NJ: Lawrence Erlbaum. </w:t>
      </w:r>
    </w:p>
    <w:p w:rsidR="00D140AA" w:rsidRDefault="00D140AA" w:rsidP="00386A8C">
      <w:r>
        <w:t xml:space="preserve">Voss, M. (1996) Hidden Literacies: Children learning at Home and at School. </w:t>
      </w:r>
      <w:r>
        <w:br/>
        <w:t xml:space="preserve">Portsmouth, New Hampshire. </w:t>
      </w:r>
    </w:p>
    <w:p w:rsidR="00D140AA" w:rsidRDefault="00D140AA" w:rsidP="00386A8C">
      <w:r>
        <w:t xml:space="preserve">Vygotsky, </w:t>
      </w:r>
      <w:proofErr w:type="spellStart"/>
      <w:r>
        <w:t>L.S</w:t>
      </w:r>
      <w:proofErr w:type="spellEnd"/>
      <w:r>
        <w:t xml:space="preserve">. (1967) 'Play and its role in the mental development of the </w:t>
      </w:r>
      <w:r>
        <w:br/>
        <w:t xml:space="preserve">child' Soviet Psychology, 56-18 </w:t>
      </w:r>
    </w:p>
    <w:p w:rsidR="00D140AA" w:rsidRDefault="00D140AA" w:rsidP="00386A8C">
      <w:r>
        <w:t xml:space="preserve">Vygotsky, </w:t>
      </w:r>
      <w:proofErr w:type="spellStart"/>
      <w:r>
        <w:t>L.S</w:t>
      </w:r>
      <w:proofErr w:type="spellEnd"/>
      <w:r>
        <w:t xml:space="preserve">.  (1978) Mind in Society: the development of higher </w:t>
      </w:r>
      <w:r>
        <w:br/>
        <w:t xml:space="preserve">psychological processes. Cambridge, MA: Harvard University Press. </w:t>
      </w:r>
    </w:p>
    <w:p w:rsidR="00D140AA" w:rsidRDefault="00D140AA" w:rsidP="00386A8C">
      <w:r>
        <w:t xml:space="preserve">Wood, D.J., Bruner, J.S. and Ross, G. (1976) 'The role of tutoring in </w:t>
      </w:r>
      <w:r>
        <w:br/>
        <w:t xml:space="preserve">problem solving', Journal of Child Psychology and Psychiatry. 17: 89-100. </w:t>
      </w:r>
    </w:p>
    <w:p w:rsidR="00D140AA" w:rsidRDefault="00D140AA" w:rsidP="006135CB"/>
    <w:sectPr w:rsidR="00D140AA" w:rsidSect="004170C0">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4F9" w:rsidRDefault="00D714F9" w:rsidP="006135CB">
      <w:pPr>
        <w:spacing w:after="0"/>
      </w:pPr>
      <w:r>
        <w:separator/>
      </w:r>
    </w:p>
  </w:endnote>
  <w:endnote w:type="continuationSeparator" w:id="0">
    <w:p w:rsidR="00D714F9" w:rsidRDefault="00D714F9" w:rsidP="006135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4F9" w:rsidRDefault="00D714F9" w:rsidP="006135CB">
      <w:pPr>
        <w:spacing w:after="0"/>
      </w:pPr>
      <w:r>
        <w:separator/>
      </w:r>
    </w:p>
  </w:footnote>
  <w:footnote w:type="continuationSeparator" w:id="0">
    <w:p w:rsidR="00D714F9" w:rsidRDefault="00D714F9" w:rsidP="006135C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54" w:rsidRDefault="00217554">
    <w:pPr>
      <w:pStyle w:val="Header"/>
    </w:pPr>
    <w:r>
      <w:t>Authors’ draft version</w:t>
    </w:r>
  </w:p>
  <w:p w:rsidR="003A2C21" w:rsidRDefault="003A2C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14799"/>
    <w:multiLevelType w:val="hybridMultilevel"/>
    <w:tmpl w:val="164E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92BCA"/>
    <w:multiLevelType w:val="hybridMultilevel"/>
    <w:tmpl w:val="4620B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56"/>
    <w:rsid w:val="0006366A"/>
    <w:rsid w:val="00071499"/>
    <w:rsid w:val="000C0003"/>
    <w:rsid w:val="000D4739"/>
    <w:rsid w:val="00146EFD"/>
    <w:rsid w:val="00161EF5"/>
    <w:rsid w:val="00180DF2"/>
    <w:rsid w:val="00217554"/>
    <w:rsid w:val="00232FF8"/>
    <w:rsid w:val="00256EF2"/>
    <w:rsid w:val="00270AA6"/>
    <w:rsid w:val="00324FF4"/>
    <w:rsid w:val="00386A8C"/>
    <w:rsid w:val="003A2C21"/>
    <w:rsid w:val="003A6134"/>
    <w:rsid w:val="003F5049"/>
    <w:rsid w:val="003F7DD6"/>
    <w:rsid w:val="004170C0"/>
    <w:rsid w:val="00465B9C"/>
    <w:rsid w:val="00476760"/>
    <w:rsid w:val="004C0AD0"/>
    <w:rsid w:val="00546A8A"/>
    <w:rsid w:val="006135CB"/>
    <w:rsid w:val="00671923"/>
    <w:rsid w:val="006E40AC"/>
    <w:rsid w:val="006E4980"/>
    <w:rsid w:val="00726C56"/>
    <w:rsid w:val="007A568B"/>
    <w:rsid w:val="007B7154"/>
    <w:rsid w:val="007E66DF"/>
    <w:rsid w:val="00832F68"/>
    <w:rsid w:val="00947D2F"/>
    <w:rsid w:val="009D4462"/>
    <w:rsid w:val="00A83499"/>
    <w:rsid w:val="00A8644B"/>
    <w:rsid w:val="00A91169"/>
    <w:rsid w:val="00A96C0C"/>
    <w:rsid w:val="00AB3F21"/>
    <w:rsid w:val="00AC6E35"/>
    <w:rsid w:val="00B17A65"/>
    <w:rsid w:val="00B253C7"/>
    <w:rsid w:val="00B729F7"/>
    <w:rsid w:val="00BA376D"/>
    <w:rsid w:val="00BB7FBE"/>
    <w:rsid w:val="00BC1D76"/>
    <w:rsid w:val="00BF29A3"/>
    <w:rsid w:val="00C73C9F"/>
    <w:rsid w:val="00CA6EA4"/>
    <w:rsid w:val="00D140AA"/>
    <w:rsid w:val="00D456D8"/>
    <w:rsid w:val="00D714F9"/>
    <w:rsid w:val="00DF4848"/>
    <w:rsid w:val="00E27D50"/>
    <w:rsid w:val="00E45B6B"/>
    <w:rsid w:val="00E50F97"/>
    <w:rsid w:val="00E96938"/>
    <w:rsid w:val="00ED1120"/>
    <w:rsid w:val="00FC62D7"/>
    <w:rsid w:val="00FF3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AB02D045-37ED-499A-AA87-767BFE82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5CB"/>
    <w:pPr>
      <w:spacing w:after="120"/>
    </w:pPr>
    <w:rPr>
      <w:rFonts w:ascii="Palatino Linotype" w:hAnsi="Palatino Linotype"/>
      <w:sz w:val="24"/>
      <w:szCs w:val="24"/>
      <w:lang w:eastAsia="en-US"/>
    </w:rPr>
  </w:style>
  <w:style w:type="paragraph" w:styleId="Heading1">
    <w:name w:val="heading 1"/>
    <w:basedOn w:val="Normal"/>
    <w:next w:val="Normal"/>
    <w:link w:val="Heading1Char"/>
    <w:autoRedefine/>
    <w:uiPriority w:val="9"/>
    <w:qFormat/>
    <w:rsid w:val="006135CB"/>
    <w:pPr>
      <w:keepNext/>
      <w:keepLines/>
      <w:spacing w:before="120" w:after="360"/>
      <w:jc w:val="center"/>
      <w:outlineLvl w:val="0"/>
    </w:pPr>
    <w:rPr>
      <w:rFonts w:eastAsiaTheme="majorEastAsia" w:cstheme="majorBidi"/>
      <w:b/>
      <w:bCs/>
      <w:sz w:val="32"/>
      <w:szCs w:val="28"/>
    </w:rPr>
  </w:style>
  <w:style w:type="paragraph" w:styleId="Heading2">
    <w:name w:val="heading 2"/>
    <w:basedOn w:val="Normal"/>
    <w:next w:val="Normal"/>
    <w:link w:val="Heading2Char"/>
    <w:autoRedefine/>
    <w:uiPriority w:val="9"/>
    <w:unhideWhenUsed/>
    <w:qFormat/>
    <w:rsid w:val="006135CB"/>
    <w:pPr>
      <w:keepNext/>
      <w:keepLines/>
      <w:spacing w:before="200" w:after="240"/>
      <w:outlineLvl w:val="1"/>
    </w:pPr>
    <w:rPr>
      <w:rFonts w:eastAsiaTheme="majorEastAsia" w:cstheme="majorBidi"/>
      <w:b/>
      <w:bCs/>
      <w:caps/>
      <w:sz w:val="28"/>
      <w:szCs w:val="26"/>
    </w:rPr>
  </w:style>
  <w:style w:type="paragraph" w:styleId="Heading3">
    <w:name w:val="heading 3"/>
    <w:basedOn w:val="Normal"/>
    <w:next w:val="Normal"/>
    <w:link w:val="Heading3Char"/>
    <w:autoRedefine/>
    <w:uiPriority w:val="9"/>
    <w:unhideWhenUsed/>
    <w:qFormat/>
    <w:rsid w:val="006135CB"/>
    <w:pPr>
      <w:keepNext/>
      <w:keepLines/>
      <w:spacing w:before="240"/>
      <w:outlineLvl w:val="2"/>
    </w:pPr>
    <w:rPr>
      <w:rFonts w:eastAsiaTheme="majorEastAsia" w:cstheme="majorBidi"/>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170C0"/>
    <w:pPr>
      <w:spacing w:before="100" w:beforeAutospacing="1" w:after="100" w:afterAutospacing="1"/>
    </w:pPr>
    <w:rPr>
      <w:color w:val="000000"/>
    </w:rPr>
  </w:style>
  <w:style w:type="paragraph" w:styleId="Header">
    <w:name w:val="header"/>
    <w:basedOn w:val="Normal"/>
    <w:link w:val="HeaderChar"/>
    <w:uiPriority w:val="99"/>
    <w:unhideWhenUsed/>
    <w:rsid w:val="006135CB"/>
    <w:pPr>
      <w:tabs>
        <w:tab w:val="center" w:pos="4513"/>
        <w:tab w:val="right" w:pos="9026"/>
      </w:tabs>
    </w:pPr>
  </w:style>
  <w:style w:type="character" w:customStyle="1" w:styleId="HeaderChar">
    <w:name w:val="Header Char"/>
    <w:basedOn w:val="DefaultParagraphFont"/>
    <w:link w:val="Header"/>
    <w:uiPriority w:val="99"/>
    <w:rsid w:val="006135CB"/>
    <w:rPr>
      <w:sz w:val="24"/>
      <w:szCs w:val="24"/>
      <w:lang w:eastAsia="en-US"/>
    </w:rPr>
  </w:style>
  <w:style w:type="paragraph" w:styleId="Footer">
    <w:name w:val="footer"/>
    <w:basedOn w:val="Normal"/>
    <w:link w:val="FooterChar"/>
    <w:uiPriority w:val="99"/>
    <w:unhideWhenUsed/>
    <w:rsid w:val="006135CB"/>
    <w:pPr>
      <w:tabs>
        <w:tab w:val="center" w:pos="4513"/>
        <w:tab w:val="right" w:pos="9026"/>
      </w:tabs>
    </w:pPr>
  </w:style>
  <w:style w:type="character" w:customStyle="1" w:styleId="FooterChar">
    <w:name w:val="Footer Char"/>
    <w:basedOn w:val="DefaultParagraphFont"/>
    <w:link w:val="Footer"/>
    <w:uiPriority w:val="99"/>
    <w:rsid w:val="006135CB"/>
    <w:rPr>
      <w:sz w:val="24"/>
      <w:szCs w:val="24"/>
      <w:lang w:eastAsia="en-US"/>
    </w:rPr>
  </w:style>
  <w:style w:type="character" w:customStyle="1" w:styleId="Heading1Char">
    <w:name w:val="Heading 1 Char"/>
    <w:basedOn w:val="DefaultParagraphFont"/>
    <w:link w:val="Heading1"/>
    <w:uiPriority w:val="9"/>
    <w:rsid w:val="006135CB"/>
    <w:rPr>
      <w:rFonts w:ascii="Palatino Linotype" w:eastAsiaTheme="majorEastAsia" w:hAnsi="Palatino Linotype" w:cstheme="majorBidi"/>
      <w:b/>
      <w:bCs/>
      <w:sz w:val="32"/>
      <w:szCs w:val="28"/>
      <w:lang w:eastAsia="en-US"/>
    </w:rPr>
  </w:style>
  <w:style w:type="character" w:customStyle="1" w:styleId="Heading2Char">
    <w:name w:val="Heading 2 Char"/>
    <w:basedOn w:val="DefaultParagraphFont"/>
    <w:link w:val="Heading2"/>
    <w:uiPriority w:val="9"/>
    <w:rsid w:val="006135CB"/>
    <w:rPr>
      <w:rFonts w:ascii="Palatino Linotype" w:eastAsiaTheme="majorEastAsia" w:hAnsi="Palatino Linotype" w:cstheme="majorBidi"/>
      <w:b/>
      <w:bCs/>
      <w:caps/>
      <w:sz w:val="28"/>
      <w:szCs w:val="26"/>
      <w:lang w:eastAsia="en-US"/>
    </w:rPr>
  </w:style>
  <w:style w:type="character" w:customStyle="1" w:styleId="Heading3Char">
    <w:name w:val="Heading 3 Char"/>
    <w:basedOn w:val="DefaultParagraphFont"/>
    <w:link w:val="Heading3"/>
    <w:uiPriority w:val="9"/>
    <w:rsid w:val="006135CB"/>
    <w:rPr>
      <w:rFonts w:ascii="Palatino Linotype" w:eastAsiaTheme="majorEastAsia" w:hAnsi="Palatino Linotype" w:cstheme="majorBidi"/>
      <w:bCs/>
      <w:color w:val="000000" w:themeColor="text1"/>
      <w:sz w:val="28"/>
      <w:szCs w:val="24"/>
      <w:lang w:eastAsia="en-US"/>
    </w:rPr>
  </w:style>
  <w:style w:type="paragraph" w:styleId="Quote">
    <w:name w:val="Quote"/>
    <w:basedOn w:val="Normal"/>
    <w:next w:val="Normal"/>
    <w:link w:val="QuoteChar"/>
    <w:autoRedefine/>
    <w:uiPriority w:val="29"/>
    <w:qFormat/>
    <w:rsid w:val="00386A8C"/>
    <w:pPr>
      <w:spacing w:before="120"/>
      <w:ind w:left="284" w:right="284"/>
    </w:pPr>
    <w:rPr>
      <w:rFonts w:ascii="Times New Roman" w:hAnsi="Times New Roman"/>
      <w:iCs/>
      <w:color w:val="000000" w:themeColor="text1"/>
    </w:rPr>
  </w:style>
  <w:style w:type="character" w:customStyle="1" w:styleId="QuoteChar">
    <w:name w:val="Quote Char"/>
    <w:basedOn w:val="DefaultParagraphFont"/>
    <w:link w:val="Quote"/>
    <w:uiPriority w:val="29"/>
    <w:rsid w:val="00386A8C"/>
    <w:rPr>
      <w:iCs/>
      <w:color w:val="000000" w:themeColor="text1"/>
      <w:sz w:val="24"/>
      <w:szCs w:val="24"/>
      <w:lang w:eastAsia="en-US"/>
    </w:rPr>
  </w:style>
  <w:style w:type="paragraph" w:styleId="BalloonText">
    <w:name w:val="Balloon Text"/>
    <w:basedOn w:val="Normal"/>
    <w:link w:val="BalloonTextChar"/>
    <w:uiPriority w:val="99"/>
    <w:semiHidden/>
    <w:unhideWhenUsed/>
    <w:rsid w:val="00161EF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F5"/>
    <w:rPr>
      <w:rFonts w:ascii="Tahoma" w:hAnsi="Tahoma" w:cs="Tahoma"/>
      <w:sz w:val="16"/>
      <w:szCs w:val="16"/>
      <w:lang w:eastAsia="en-US"/>
    </w:rPr>
  </w:style>
  <w:style w:type="character" w:styleId="CommentReference">
    <w:name w:val="annotation reference"/>
    <w:basedOn w:val="DefaultParagraphFont"/>
    <w:uiPriority w:val="99"/>
    <w:semiHidden/>
    <w:unhideWhenUsed/>
    <w:rsid w:val="00161EF5"/>
    <w:rPr>
      <w:sz w:val="16"/>
      <w:szCs w:val="16"/>
    </w:rPr>
  </w:style>
  <w:style w:type="paragraph" w:styleId="CommentText">
    <w:name w:val="annotation text"/>
    <w:basedOn w:val="Normal"/>
    <w:link w:val="CommentTextChar"/>
    <w:uiPriority w:val="99"/>
    <w:semiHidden/>
    <w:unhideWhenUsed/>
    <w:rsid w:val="00161EF5"/>
    <w:rPr>
      <w:sz w:val="20"/>
      <w:szCs w:val="20"/>
    </w:rPr>
  </w:style>
  <w:style w:type="character" w:customStyle="1" w:styleId="CommentTextChar">
    <w:name w:val="Comment Text Char"/>
    <w:basedOn w:val="DefaultParagraphFont"/>
    <w:link w:val="CommentText"/>
    <w:uiPriority w:val="99"/>
    <w:semiHidden/>
    <w:rsid w:val="00161EF5"/>
    <w:rPr>
      <w:rFonts w:ascii="Palatino Linotype" w:hAnsi="Palatino Linotype"/>
      <w:lang w:eastAsia="en-US"/>
    </w:rPr>
  </w:style>
  <w:style w:type="paragraph" w:styleId="CommentSubject">
    <w:name w:val="annotation subject"/>
    <w:basedOn w:val="CommentText"/>
    <w:next w:val="CommentText"/>
    <w:link w:val="CommentSubjectChar"/>
    <w:uiPriority w:val="99"/>
    <w:semiHidden/>
    <w:unhideWhenUsed/>
    <w:rsid w:val="00161EF5"/>
    <w:rPr>
      <w:b/>
      <w:bCs/>
    </w:rPr>
  </w:style>
  <w:style w:type="character" w:customStyle="1" w:styleId="CommentSubjectChar">
    <w:name w:val="Comment Subject Char"/>
    <w:basedOn w:val="CommentTextChar"/>
    <w:link w:val="CommentSubject"/>
    <w:uiPriority w:val="99"/>
    <w:semiHidden/>
    <w:rsid w:val="00161EF5"/>
    <w:rPr>
      <w:rFonts w:ascii="Palatino Linotype" w:hAnsi="Palatino Linotype"/>
      <w:b/>
      <w:bCs/>
      <w:lang w:eastAsia="en-US"/>
    </w:rPr>
  </w:style>
  <w:style w:type="paragraph" w:styleId="ListParagraph">
    <w:name w:val="List Paragraph"/>
    <w:basedOn w:val="Normal"/>
    <w:uiPriority w:val="34"/>
    <w:qFormat/>
    <w:rsid w:val="00324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7755</Words>
  <Characters>44208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The emergence of early childhood literacy</vt:lpstr>
    </vt:vector>
  </TitlesOfParts>
  <Company>Gillen family</Company>
  <LinksUpToDate>false</LinksUpToDate>
  <CharactersWithSpaces>51860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emergence of early childhood literacy</dc:title>
  <dc:creator>Gillen family</dc:creator>
  <cp:lastModifiedBy>Julia Gillen</cp:lastModifiedBy>
  <cp:revision>2</cp:revision>
  <dcterms:created xsi:type="dcterms:W3CDTF">2017-01-12T20:13:00Z</dcterms:created>
  <dcterms:modified xsi:type="dcterms:W3CDTF">2017-01-12T20:13:00Z</dcterms:modified>
</cp:coreProperties>
</file>