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11" w:rsidRDefault="007E0011" w:rsidP="007E0011">
      <w:pPr>
        <w:pStyle w:val="Cabealho"/>
        <w:spacing w:line="360" w:lineRule="auto"/>
        <w:rPr>
          <w:b/>
          <w:sz w:val="24"/>
          <w:szCs w:val="24"/>
        </w:rPr>
      </w:pPr>
    </w:p>
    <w:p w:rsidR="007E0011" w:rsidRPr="008B19FE" w:rsidRDefault="007E0011" w:rsidP="007E0011">
      <w:pPr>
        <w:pStyle w:val="Cabealho"/>
        <w:spacing w:line="360" w:lineRule="auto"/>
        <w:rPr>
          <w:sz w:val="24"/>
          <w:szCs w:val="24"/>
        </w:rPr>
      </w:pPr>
      <w:r w:rsidRPr="000B099F">
        <w:rPr>
          <w:b/>
          <w:sz w:val="24"/>
          <w:szCs w:val="24"/>
        </w:rPr>
        <w:t>Nome do aluno:</w:t>
      </w:r>
      <w:r>
        <w:rPr>
          <w:b/>
          <w:sz w:val="24"/>
          <w:szCs w:val="24"/>
        </w:rPr>
        <w:t xml:space="preserve"> ________________________________ </w:t>
      </w:r>
      <w:r w:rsidRPr="000B099F">
        <w:rPr>
          <w:b/>
          <w:sz w:val="24"/>
          <w:szCs w:val="24"/>
        </w:rPr>
        <w:t>Número USP</w:t>
      </w:r>
      <w:r>
        <w:rPr>
          <w:b/>
          <w:sz w:val="24"/>
          <w:szCs w:val="24"/>
        </w:rPr>
        <w:t>:_____________</w:t>
      </w:r>
    </w:p>
    <w:p w:rsidR="00B16312" w:rsidRDefault="00B64417" w:rsidP="007E0011">
      <w:pPr>
        <w:jc w:val="both"/>
      </w:pPr>
      <w:r w:rsidRPr="006317D4">
        <w:rPr>
          <w:b/>
        </w:rPr>
        <w:t>1ª. questão</w:t>
      </w:r>
      <w:r w:rsidR="00B16312">
        <w:t>- Conforme as ilustrações apresentas abaixo, verificamos que a partir deste século, assistimos um aumento da frequência e da velocidade com que emergem doenças inf</w:t>
      </w:r>
      <w:r w:rsidR="006B1101">
        <w:t>ecciosas até aqui desconhecidas e</w:t>
      </w:r>
      <w:r w:rsidR="00B16312">
        <w:t xml:space="preserve"> que frequentemente apresentam potencial pandêmico. Comente quais são os determinantes desse</w:t>
      </w:r>
      <w:r w:rsidR="006B1101">
        <w:t xml:space="preserve">s eventos </w:t>
      </w:r>
      <w:r w:rsidR="00443A2E">
        <w:t xml:space="preserve">e diante de tal situação, como a sociedade humana pode </w:t>
      </w:r>
      <w:r w:rsidR="00815B1D">
        <w:t xml:space="preserve">ter influenciado esse comportamento e quais os instrumentos disponíveis para </w:t>
      </w:r>
      <w:r w:rsidR="006B1101">
        <w:t>enfrentar o impacto das doenças infecciosas emergentes</w:t>
      </w:r>
      <w:r w:rsidR="00443A2E">
        <w:t>?</w:t>
      </w:r>
    </w:p>
    <w:p w:rsidR="00B16312" w:rsidRDefault="00B16312">
      <w:r w:rsidRPr="00B16312">
        <w:rPr>
          <w:noProof/>
          <w:lang w:eastAsia="pt-BR"/>
        </w:rPr>
        <w:drawing>
          <wp:inline distT="0" distB="0" distL="0" distR="0">
            <wp:extent cx="5400040" cy="23495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2E" w:rsidRPr="007E0011" w:rsidRDefault="00443A2E" w:rsidP="007E0011">
      <w:pPr>
        <w:spacing w:after="0"/>
        <w:jc w:val="both"/>
        <w:rPr>
          <w:sz w:val="16"/>
          <w:szCs w:val="16"/>
        </w:rPr>
      </w:pPr>
      <w:r w:rsidRPr="007E0011">
        <w:rPr>
          <w:sz w:val="16"/>
          <w:szCs w:val="16"/>
          <w:lang w:val="en-US"/>
        </w:rPr>
        <w:t xml:space="preserve">Fonte: </w:t>
      </w:r>
      <w:proofErr w:type="spellStart"/>
      <w:r w:rsidRPr="007E0011">
        <w:rPr>
          <w:sz w:val="16"/>
          <w:szCs w:val="16"/>
          <w:lang w:val="en-US"/>
        </w:rPr>
        <w:t>Morens</w:t>
      </w:r>
      <w:proofErr w:type="spellEnd"/>
      <w:r w:rsidRPr="007E0011">
        <w:rPr>
          <w:sz w:val="16"/>
          <w:szCs w:val="16"/>
          <w:lang w:val="en-US"/>
        </w:rPr>
        <w:t xml:space="preserve"> DM, </w:t>
      </w:r>
      <w:proofErr w:type="spellStart"/>
      <w:r w:rsidRPr="007E0011">
        <w:rPr>
          <w:sz w:val="16"/>
          <w:szCs w:val="16"/>
          <w:lang w:val="en-US"/>
        </w:rPr>
        <w:t>Daszak</w:t>
      </w:r>
      <w:proofErr w:type="spellEnd"/>
      <w:r w:rsidRPr="007E0011">
        <w:rPr>
          <w:sz w:val="16"/>
          <w:szCs w:val="16"/>
          <w:lang w:val="en-US"/>
        </w:rPr>
        <w:t xml:space="preserve"> P, Markel H, </w:t>
      </w:r>
      <w:proofErr w:type="spellStart"/>
      <w:proofErr w:type="gramStart"/>
      <w:r w:rsidRPr="007E0011">
        <w:rPr>
          <w:sz w:val="16"/>
          <w:szCs w:val="16"/>
          <w:lang w:val="en-US"/>
        </w:rPr>
        <w:t>Taubenberger</w:t>
      </w:r>
      <w:proofErr w:type="spellEnd"/>
      <w:proofErr w:type="gramEnd"/>
      <w:r w:rsidRPr="007E0011">
        <w:rPr>
          <w:sz w:val="16"/>
          <w:szCs w:val="16"/>
          <w:lang w:val="en-US"/>
        </w:rPr>
        <w:t xml:space="preserve"> JK. 2020. Pandemic COVID-19 joins history’s pandemic legion. </w:t>
      </w:r>
      <w:proofErr w:type="spellStart"/>
      <w:proofErr w:type="gramStart"/>
      <w:r w:rsidRPr="007E0011">
        <w:rPr>
          <w:sz w:val="16"/>
          <w:szCs w:val="16"/>
          <w:lang w:val="en-US"/>
        </w:rPr>
        <w:t>mBio</w:t>
      </w:r>
      <w:proofErr w:type="spellEnd"/>
      <w:proofErr w:type="gramEnd"/>
      <w:r w:rsidRPr="007E0011">
        <w:rPr>
          <w:sz w:val="16"/>
          <w:szCs w:val="16"/>
          <w:lang w:val="en-US"/>
        </w:rPr>
        <w:t xml:space="preserve"> 11:e00812-20.  </w:t>
      </w:r>
      <w:r w:rsidRPr="007E0011">
        <w:rPr>
          <w:sz w:val="16"/>
          <w:szCs w:val="16"/>
        </w:rPr>
        <w:t>https://doi.org/10.1128/mBio.00812-20.</w:t>
      </w:r>
    </w:p>
    <w:p w:rsidR="00B16312" w:rsidRDefault="00B16312" w:rsidP="00B64417">
      <w:pPr>
        <w:spacing w:after="0" w:line="240" w:lineRule="auto"/>
        <w:jc w:val="both"/>
      </w:pPr>
    </w:p>
    <w:p w:rsidR="00B16312" w:rsidRDefault="00B16312" w:rsidP="007E0011">
      <w:pPr>
        <w:spacing w:after="0"/>
      </w:pPr>
      <w:r w:rsidRPr="00B16312">
        <w:rPr>
          <w:noProof/>
          <w:lang w:eastAsia="pt-BR"/>
        </w:rPr>
        <w:drawing>
          <wp:inline distT="0" distB="0" distL="0" distR="0">
            <wp:extent cx="5400040" cy="379963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9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417" w:rsidRPr="00B64417" w:rsidRDefault="00B64417" w:rsidP="007E0011">
      <w:pPr>
        <w:spacing w:after="0"/>
        <w:jc w:val="both"/>
        <w:rPr>
          <w:sz w:val="18"/>
          <w:szCs w:val="18"/>
        </w:rPr>
      </w:pPr>
      <w:r w:rsidRPr="00B64417">
        <w:rPr>
          <w:sz w:val="18"/>
          <w:szCs w:val="18"/>
          <w:lang w:val="en-US"/>
        </w:rPr>
        <w:t xml:space="preserve">Fonte: </w:t>
      </w:r>
      <w:proofErr w:type="spellStart"/>
      <w:r w:rsidRPr="00B64417">
        <w:rPr>
          <w:sz w:val="18"/>
          <w:szCs w:val="18"/>
          <w:lang w:val="en-US"/>
        </w:rPr>
        <w:t>Morens</w:t>
      </w:r>
      <w:proofErr w:type="spellEnd"/>
      <w:r w:rsidRPr="00B64417">
        <w:rPr>
          <w:sz w:val="18"/>
          <w:szCs w:val="18"/>
          <w:lang w:val="en-US"/>
        </w:rPr>
        <w:t xml:space="preserve"> DM, </w:t>
      </w:r>
      <w:proofErr w:type="spellStart"/>
      <w:r w:rsidRPr="00B64417">
        <w:rPr>
          <w:sz w:val="18"/>
          <w:szCs w:val="18"/>
          <w:lang w:val="en-US"/>
        </w:rPr>
        <w:t>Daszak</w:t>
      </w:r>
      <w:proofErr w:type="spellEnd"/>
      <w:r w:rsidRPr="00B64417">
        <w:rPr>
          <w:sz w:val="18"/>
          <w:szCs w:val="18"/>
          <w:lang w:val="en-US"/>
        </w:rPr>
        <w:t xml:space="preserve"> P, Markel H, </w:t>
      </w:r>
      <w:proofErr w:type="spellStart"/>
      <w:proofErr w:type="gramStart"/>
      <w:r w:rsidRPr="00B64417">
        <w:rPr>
          <w:sz w:val="18"/>
          <w:szCs w:val="18"/>
          <w:lang w:val="en-US"/>
        </w:rPr>
        <w:t>Taubenberger</w:t>
      </w:r>
      <w:proofErr w:type="spellEnd"/>
      <w:proofErr w:type="gramEnd"/>
      <w:r w:rsidRPr="00B64417">
        <w:rPr>
          <w:sz w:val="18"/>
          <w:szCs w:val="18"/>
          <w:lang w:val="en-US"/>
        </w:rPr>
        <w:t xml:space="preserve"> JK. 2020. Pandemic COVID-19 joins history’s pandemic legion. </w:t>
      </w:r>
      <w:proofErr w:type="spellStart"/>
      <w:proofErr w:type="gramStart"/>
      <w:r w:rsidRPr="00B64417">
        <w:rPr>
          <w:sz w:val="18"/>
          <w:szCs w:val="18"/>
          <w:lang w:val="en-US"/>
        </w:rPr>
        <w:t>mBio</w:t>
      </w:r>
      <w:proofErr w:type="spellEnd"/>
      <w:proofErr w:type="gramEnd"/>
      <w:r w:rsidRPr="00B64417">
        <w:rPr>
          <w:sz w:val="18"/>
          <w:szCs w:val="18"/>
          <w:lang w:val="en-US"/>
        </w:rPr>
        <w:t xml:space="preserve"> 11:e00812-20.  </w:t>
      </w:r>
      <w:r w:rsidRPr="00B64417">
        <w:rPr>
          <w:sz w:val="18"/>
          <w:szCs w:val="18"/>
        </w:rPr>
        <w:t>https://doi.org/10.1128/mBio.00812-20.</w:t>
      </w:r>
    </w:p>
    <w:p w:rsidR="00DD2F8B" w:rsidRDefault="00DD2F8B" w:rsidP="00C13587">
      <w:pPr>
        <w:jc w:val="both"/>
      </w:pPr>
    </w:p>
    <w:p w:rsidR="00B16312" w:rsidRDefault="00DD2F8B" w:rsidP="00C13587">
      <w:pPr>
        <w:jc w:val="both"/>
      </w:pPr>
      <w:r w:rsidRPr="006317D4">
        <w:rPr>
          <w:b/>
        </w:rPr>
        <w:lastRenderedPageBreak/>
        <w:t>2ª questão:</w:t>
      </w:r>
      <w:r w:rsidR="00C13587">
        <w:t xml:space="preserve"> Com fundamento no que foi apresentado e discutido durante esta disciplina, não só na aula específica de vacinação, comente cada um dos três trechos assinalados em cores diferentes, </w:t>
      </w:r>
      <w:r w:rsidR="00184715">
        <w:t xml:space="preserve">ao </w:t>
      </w:r>
      <w:r w:rsidR="00C13587">
        <w:t>finaliza</w:t>
      </w:r>
      <w:r w:rsidR="00184715">
        <w:t xml:space="preserve">r </w:t>
      </w:r>
      <w:r w:rsidR="00C13587">
        <w:t>seus comentários apont</w:t>
      </w:r>
      <w:r w:rsidR="00184715">
        <w:t>e</w:t>
      </w:r>
      <w:r w:rsidR="00C13587">
        <w:t xml:space="preserve"> os instrumentos disponíveis para a contínua avaliação de Programas Nacionais de Imunização</w:t>
      </w:r>
      <w:r w:rsidR="00184715">
        <w:t>.</w:t>
      </w:r>
    </w:p>
    <w:p w:rsidR="006317D4" w:rsidRDefault="006317D4" w:rsidP="007E0011">
      <w:pPr>
        <w:ind w:left="284" w:right="532"/>
        <w:jc w:val="both"/>
        <w:rPr>
          <w:b/>
          <w:bCs/>
          <w:i/>
          <w:iCs/>
        </w:rPr>
      </w:pPr>
      <w:r>
        <w:t xml:space="preserve">“Se aceitarmos a concepção de que Programas de Imunização </w:t>
      </w:r>
      <w:r w:rsidRPr="00B64417">
        <w:rPr>
          <w:b/>
          <w:bCs/>
          <w:highlight w:val="yellow"/>
        </w:rPr>
        <w:t xml:space="preserve">são </w:t>
      </w:r>
      <w:r w:rsidRPr="00B64417">
        <w:rPr>
          <w:b/>
          <w:bCs/>
          <w:i/>
          <w:iCs/>
          <w:highlight w:val="yellow"/>
        </w:rPr>
        <w:t>iniciativas que visam alterar a ecologia de determinados agentes infecciosos e o comportamento das doenças a eles associadas</w:t>
      </w:r>
      <w:r w:rsidRPr="00B64417">
        <w:rPr>
          <w:b/>
          <w:bCs/>
          <w:i/>
          <w:iCs/>
        </w:rPr>
        <w:t xml:space="preserve">, </w:t>
      </w:r>
      <w:r w:rsidRPr="00B64417">
        <w:rPr>
          <w:b/>
          <w:bCs/>
          <w:i/>
          <w:iCs/>
          <w:highlight w:val="green"/>
        </w:rPr>
        <w:t>buscando proteger a população humana, mediante o uso de vacinas eficazes, efetivas e seguras, que alcancem com equidade elevadas coberturas</w:t>
      </w:r>
      <w:r w:rsidRPr="00B64417">
        <w:rPr>
          <w:b/>
          <w:bCs/>
          <w:i/>
          <w:iCs/>
        </w:rPr>
        <w:t xml:space="preserve">, assim como, </w:t>
      </w:r>
      <w:r w:rsidRPr="00B64417">
        <w:rPr>
          <w:b/>
          <w:bCs/>
          <w:i/>
          <w:iCs/>
          <w:highlight w:val="cyan"/>
        </w:rPr>
        <w:t>a aplicação de estratégias apropriadas que busquem a contínua incorporação de novos conhecimentos científicos e tecnológicos às intervenções de saúde pública</w:t>
      </w:r>
      <w:r>
        <w:rPr>
          <w:b/>
          <w:bCs/>
          <w:i/>
          <w:iCs/>
        </w:rPr>
        <w:t>”</w:t>
      </w:r>
    </w:p>
    <w:p w:rsidR="006317D4" w:rsidRDefault="006317D4" w:rsidP="006317D4">
      <w:pPr>
        <w:jc w:val="both"/>
        <w:rPr>
          <w:b/>
          <w:bCs/>
          <w:i/>
          <w:iCs/>
        </w:rPr>
      </w:pPr>
    </w:p>
    <w:p w:rsidR="006317D4" w:rsidRPr="0085438F" w:rsidRDefault="006317D4" w:rsidP="006317D4">
      <w:pPr>
        <w:jc w:val="both"/>
      </w:pPr>
      <w:r w:rsidRPr="006317D4">
        <w:rPr>
          <w:b/>
        </w:rPr>
        <w:t>3ª questão:</w:t>
      </w:r>
      <w:r>
        <w:t xml:space="preserve"> Escolha dois exemplos de doença infecciosa e descreva quais são </w:t>
      </w:r>
      <w:r w:rsidRPr="0085438F">
        <w:t xml:space="preserve">os </w:t>
      </w:r>
      <w:r w:rsidR="00A4562C" w:rsidRPr="0085438F">
        <w:t>fatores</w:t>
      </w:r>
      <w:r w:rsidRPr="0085438F">
        <w:t xml:space="preserve"> necessários para </w:t>
      </w:r>
      <w:r w:rsidR="00A4562C" w:rsidRPr="0085438F">
        <w:t>que cada uma delas ocorra</w:t>
      </w:r>
      <w:r w:rsidRPr="0085438F">
        <w:t xml:space="preserve"> e, com base nisso, </w:t>
      </w:r>
      <w:r w:rsidR="007E0011" w:rsidRPr="0085438F">
        <w:t xml:space="preserve">quais seriam </w:t>
      </w:r>
      <w:r w:rsidRPr="0085438F">
        <w:t xml:space="preserve">medidas de prevenção plausíveis. </w:t>
      </w:r>
    </w:p>
    <w:p w:rsidR="006317D4" w:rsidRPr="0085438F" w:rsidRDefault="006317D4" w:rsidP="006317D4">
      <w:pPr>
        <w:jc w:val="both"/>
      </w:pPr>
    </w:p>
    <w:p w:rsidR="007E0011" w:rsidRPr="0085438F" w:rsidRDefault="007E0011" w:rsidP="006317D4">
      <w:pPr>
        <w:jc w:val="both"/>
      </w:pPr>
    </w:p>
    <w:p w:rsidR="00557A82" w:rsidRPr="0085438F" w:rsidRDefault="00557A82" w:rsidP="006317D4">
      <w:pPr>
        <w:jc w:val="both"/>
      </w:pPr>
    </w:p>
    <w:p w:rsidR="006317D4" w:rsidRPr="0085438F" w:rsidRDefault="006317D4" w:rsidP="006317D4">
      <w:pPr>
        <w:jc w:val="both"/>
      </w:pPr>
      <w:bookmarkStart w:id="0" w:name="_GoBack"/>
      <w:bookmarkEnd w:id="0"/>
    </w:p>
    <w:p w:rsidR="006317D4" w:rsidRPr="006317D4" w:rsidRDefault="006317D4" w:rsidP="006317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5438F">
        <w:rPr>
          <w:b/>
        </w:rPr>
        <w:t>4ª questão:</w:t>
      </w:r>
      <w:r w:rsidRPr="0085438F">
        <w:t xml:space="preserve"> </w:t>
      </w:r>
      <w:r w:rsidRPr="0085438F">
        <w:rPr>
          <w:rFonts w:cstheme="minorHAnsi"/>
          <w:sz w:val="24"/>
          <w:szCs w:val="24"/>
        </w:rPr>
        <w:t xml:space="preserve">Considerando que R0 do </w:t>
      </w:r>
      <w:r w:rsidRPr="0085438F">
        <w:rPr>
          <w:rFonts w:cstheme="minorHAnsi"/>
          <w:b/>
          <w:sz w:val="24"/>
          <w:szCs w:val="24"/>
        </w:rPr>
        <w:t>SARS-Cov-2</w:t>
      </w:r>
      <w:r w:rsidRPr="0085438F">
        <w:rPr>
          <w:rFonts w:cstheme="minorHAnsi"/>
          <w:sz w:val="24"/>
          <w:szCs w:val="24"/>
        </w:rPr>
        <w:t xml:space="preserve"> poderi</w:t>
      </w:r>
      <w:r w:rsidR="00A4562C" w:rsidRPr="0085438F">
        <w:rPr>
          <w:rFonts w:cstheme="minorHAnsi"/>
          <w:sz w:val="24"/>
          <w:szCs w:val="24"/>
        </w:rPr>
        <w:t xml:space="preserve">a estar em </w:t>
      </w:r>
      <w:r w:rsidRPr="0085438F">
        <w:rPr>
          <w:rFonts w:cstheme="minorHAnsi"/>
          <w:sz w:val="24"/>
          <w:szCs w:val="24"/>
        </w:rPr>
        <w:t>torno</w:t>
      </w:r>
      <w:r w:rsidR="00A4562C" w:rsidRPr="0085438F">
        <w:rPr>
          <w:rFonts w:cstheme="minorHAnsi"/>
          <w:sz w:val="24"/>
          <w:szCs w:val="24"/>
        </w:rPr>
        <w:t xml:space="preserve"> de 2,</w:t>
      </w:r>
      <w:r w:rsidRPr="0085438F">
        <w:rPr>
          <w:rFonts w:cstheme="minorHAnsi"/>
          <w:sz w:val="24"/>
          <w:szCs w:val="24"/>
        </w:rPr>
        <w:t xml:space="preserve">7, justifique </w:t>
      </w:r>
      <w:r w:rsidRPr="00144B7D">
        <w:rPr>
          <w:rFonts w:cstheme="minorHAnsi"/>
          <w:b/>
          <w:sz w:val="24"/>
          <w:szCs w:val="24"/>
        </w:rPr>
        <w:t>duas</w:t>
      </w:r>
      <w:r w:rsidRPr="0085438F">
        <w:rPr>
          <w:rFonts w:cstheme="minorHAnsi"/>
          <w:sz w:val="24"/>
          <w:szCs w:val="24"/>
        </w:rPr>
        <w:t xml:space="preserve"> estratégias </w:t>
      </w:r>
      <w:r w:rsidR="00144B7D" w:rsidRPr="00144B7D">
        <w:rPr>
          <w:rFonts w:cstheme="minorHAnsi"/>
          <w:b/>
          <w:sz w:val="24"/>
          <w:szCs w:val="24"/>
        </w:rPr>
        <w:t>diferentes</w:t>
      </w:r>
      <w:r w:rsidR="00144B7D">
        <w:rPr>
          <w:rFonts w:cstheme="minorHAnsi"/>
          <w:sz w:val="24"/>
          <w:szCs w:val="24"/>
        </w:rPr>
        <w:t xml:space="preserve"> </w:t>
      </w:r>
      <w:r w:rsidRPr="0085438F">
        <w:rPr>
          <w:rFonts w:cstheme="minorHAnsi"/>
          <w:sz w:val="24"/>
          <w:szCs w:val="24"/>
        </w:rPr>
        <w:t>com suas correspondentes meta</w:t>
      </w:r>
      <w:r w:rsidR="00A4562C" w:rsidRPr="0085438F">
        <w:rPr>
          <w:rFonts w:cstheme="minorHAnsi"/>
          <w:sz w:val="24"/>
          <w:szCs w:val="24"/>
        </w:rPr>
        <w:t>s</w:t>
      </w:r>
      <w:r w:rsidRPr="0085438F">
        <w:rPr>
          <w:rFonts w:cstheme="minorHAnsi"/>
          <w:sz w:val="24"/>
          <w:szCs w:val="24"/>
        </w:rPr>
        <w:t xml:space="preserve"> mínima</w:t>
      </w:r>
      <w:r w:rsidR="00A4562C" w:rsidRPr="0085438F">
        <w:rPr>
          <w:rFonts w:cstheme="minorHAnsi"/>
          <w:sz w:val="24"/>
          <w:szCs w:val="24"/>
        </w:rPr>
        <w:t>s</w:t>
      </w:r>
      <w:r w:rsidRPr="0085438F">
        <w:rPr>
          <w:rFonts w:cstheme="minorHAnsi"/>
          <w:sz w:val="24"/>
          <w:szCs w:val="24"/>
        </w:rPr>
        <w:t xml:space="preserve"> de aplicação, para reduzir o número reprodutivo a valores que conduzam ao controle da transmissão.</w:t>
      </w:r>
      <w:r w:rsidRPr="006317D4">
        <w:rPr>
          <w:rFonts w:cstheme="minorHAnsi"/>
          <w:sz w:val="24"/>
          <w:szCs w:val="24"/>
        </w:rPr>
        <w:t xml:space="preserve"> </w:t>
      </w:r>
    </w:p>
    <w:p w:rsidR="006317D4" w:rsidRDefault="006317D4" w:rsidP="006317D4">
      <w:pPr>
        <w:jc w:val="both"/>
      </w:pPr>
    </w:p>
    <w:p w:rsidR="007E0011" w:rsidRDefault="007E0011" w:rsidP="006317D4">
      <w:pPr>
        <w:jc w:val="both"/>
      </w:pPr>
    </w:p>
    <w:p w:rsidR="007E0011" w:rsidRDefault="007E0011" w:rsidP="006317D4">
      <w:pPr>
        <w:jc w:val="both"/>
      </w:pPr>
    </w:p>
    <w:p w:rsidR="007E0011" w:rsidRDefault="007E0011" w:rsidP="006317D4">
      <w:pPr>
        <w:jc w:val="both"/>
      </w:pPr>
    </w:p>
    <w:p w:rsidR="0098037E" w:rsidRDefault="006317D4" w:rsidP="006317D4">
      <w:pPr>
        <w:jc w:val="both"/>
      </w:pPr>
      <w:r w:rsidRPr="006317D4">
        <w:rPr>
          <w:b/>
        </w:rPr>
        <w:t>5ª questão:</w:t>
      </w:r>
      <w:r>
        <w:t xml:space="preserve"> </w:t>
      </w:r>
      <w:r w:rsidR="00386636">
        <w:t xml:space="preserve">Sobre </w:t>
      </w:r>
      <w:r w:rsidR="0098037E">
        <w:t xml:space="preserve">a modelagem matemática em epidemiologia comente: </w:t>
      </w:r>
    </w:p>
    <w:p w:rsidR="0098037E" w:rsidRDefault="0098037E" w:rsidP="0098037E">
      <w:pPr>
        <w:pStyle w:val="PargrafodaLista"/>
        <w:numPr>
          <w:ilvl w:val="0"/>
          <w:numId w:val="3"/>
        </w:numPr>
        <w:jc w:val="both"/>
        <w:rPr>
          <w:lang w:val="pt-BR"/>
        </w:rPr>
      </w:pPr>
      <w:r>
        <w:rPr>
          <w:lang w:val="pt-BR"/>
        </w:rPr>
        <w:t>E</w:t>
      </w:r>
      <w:r w:rsidRPr="0098037E">
        <w:rPr>
          <w:lang w:val="pt-BR"/>
        </w:rPr>
        <w:t>m que consiste</w:t>
      </w:r>
      <w:r>
        <w:rPr>
          <w:lang w:val="pt-BR"/>
        </w:rPr>
        <w:t>?</w:t>
      </w:r>
    </w:p>
    <w:p w:rsidR="0098037E" w:rsidRDefault="0098037E" w:rsidP="0098037E">
      <w:pPr>
        <w:pStyle w:val="PargrafodaLista"/>
        <w:numPr>
          <w:ilvl w:val="0"/>
          <w:numId w:val="3"/>
        </w:numPr>
        <w:jc w:val="both"/>
        <w:rPr>
          <w:lang w:val="pt-BR"/>
        </w:rPr>
      </w:pPr>
      <w:r>
        <w:rPr>
          <w:lang w:val="pt-BR"/>
        </w:rPr>
        <w:t>D</w:t>
      </w:r>
      <w:r w:rsidR="00386636" w:rsidRPr="0098037E">
        <w:rPr>
          <w:lang w:val="pt-BR"/>
        </w:rPr>
        <w:t>uas aplicações em doenças infecci</w:t>
      </w:r>
      <w:r>
        <w:rPr>
          <w:lang w:val="pt-BR"/>
        </w:rPr>
        <w:t>osas.</w:t>
      </w:r>
    </w:p>
    <w:p w:rsidR="006317D4" w:rsidRPr="0098037E" w:rsidRDefault="0098037E" w:rsidP="0098037E">
      <w:pPr>
        <w:pStyle w:val="PargrafodaLista"/>
        <w:numPr>
          <w:ilvl w:val="0"/>
          <w:numId w:val="3"/>
        </w:numPr>
        <w:jc w:val="both"/>
        <w:rPr>
          <w:lang w:val="pt-BR"/>
        </w:rPr>
      </w:pPr>
      <w:r>
        <w:rPr>
          <w:lang w:val="pt-BR"/>
        </w:rPr>
        <w:t>Q</w:t>
      </w:r>
      <w:r w:rsidR="00386636" w:rsidRPr="0098037E">
        <w:rPr>
          <w:lang w:val="pt-BR"/>
        </w:rPr>
        <w:t xml:space="preserve">uais seriam as principais </w:t>
      </w:r>
      <w:proofErr w:type="gramStart"/>
      <w:r w:rsidR="00386636" w:rsidRPr="0098037E">
        <w:rPr>
          <w:lang w:val="pt-BR"/>
        </w:rPr>
        <w:t>limitações</w:t>
      </w:r>
      <w:r>
        <w:rPr>
          <w:lang w:val="pt-BR"/>
        </w:rPr>
        <w:t>?</w:t>
      </w:r>
      <w:r w:rsidR="006317D4" w:rsidRPr="0098037E">
        <w:rPr>
          <w:lang w:val="pt-BR"/>
        </w:rPr>
        <w:t>.</w:t>
      </w:r>
      <w:proofErr w:type="gramEnd"/>
      <w:r w:rsidR="006317D4" w:rsidRPr="0098037E">
        <w:rPr>
          <w:lang w:val="pt-BR"/>
        </w:rPr>
        <w:t xml:space="preserve"> </w:t>
      </w:r>
    </w:p>
    <w:p w:rsidR="00B16312" w:rsidRDefault="00B16312" w:rsidP="00C13587">
      <w:pPr>
        <w:jc w:val="both"/>
      </w:pPr>
    </w:p>
    <w:p w:rsidR="00B16312" w:rsidRDefault="00B16312" w:rsidP="00C13587">
      <w:pPr>
        <w:jc w:val="both"/>
      </w:pPr>
    </w:p>
    <w:p w:rsidR="00557A82" w:rsidRDefault="00557A82" w:rsidP="00C13587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57A82" w:rsidTr="00557A82">
        <w:tc>
          <w:tcPr>
            <w:tcW w:w="9736" w:type="dxa"/>
          </w:tcPr>
          <w:p w:rsidR="00557A82" w:rsidRPr="00557A82" w:rsidRDefault="00557A82" w:rsidP="00557A82">
            <w:pPr>
              <w:jc w:val="both"/>
              <w:rPr>
                <w:b/>
              </w:rPr>
            </w:pPr>
            <w:r w:rsidRPr="00557A82">
              <w:rPr>
                <w:b/>
              </w:rPr>
              <w:t xml:space="preserve">Instruções: </w:t>
            </w:r>
          </w:p>
          <w:p w:rsidR="00557A82" w:rsidRPr="00A4562C" w:rsidRDefault="00557A82" w:rsidP="00557A82">
            <w:pPr>
              <w:pStyle w:val="PargrafodaLista"/>
              <w:numPr>
                <w:ilvl w:val="0"/>
                <w:numId w:val="2"/>
              </w:numPr>
              <w:jc w:val="both"/>
              <w:rPr>
                <w:lang w:val="pt-BR"/>
              </w:rPr>
            </w:pPr>
            <w:r w:rsidRPr="007E0011">
              <w:rPr>
                <w:lang w:val="pt-BR"/>
              </w:rPr>
              <w:t>O desenvolvimento desse trabalho é individual.</w:t>
            </w:r>
            <w:r>
              <w:rPr>
                <w:lang w:val="pt-BR"/>
              </w:rPr>
              <w:t xml:space="preserve"> </w:t>
            </w:r>
          </w:p>
          <w:p w:rsidR="00557A82" w:rsidRPr="00A4562C" w:rsidRDefault="00557A82" w:rsidP="00557A82">
            <w:pPr>
              <w:pStyle w:val="PargrafodaLista"/>
              <w:numPr>
                <w:ilvl w:val="0"/>
                <w:numId w:val="2"/>
              </w:numPr>
              <w:jc w:val="both"/>
              <w:rPr>
                <w:lang w:val="pt-BR"/>
              </w:rPr>
            </w:pPr>
            <w:r w:rsidRPr="007E0011">
              <w:rPr>
                <w:lang w:val="pt-BR"/>
              </w:rPr>
              <w:t>As respostas deve</w:t>
            </w:r>
            <w:r>
              <w:rPr>
                <w:lang w:val="pt-BR"/>
              </w:rPr>
              <w:t>m</w:t>
            </w:r>
            <w:r w:rsidRPr="007E0011">
              <w:rPr>
                <w:lang w:val="pt-BR"/>
              </w:rPr>
              <w:t xml:space="preserve"> ser enviad</w:t>
            </w:r>
            <w:r>
              <w:rPr>
                <w:lang w:val="pt-BR"/>
              </w:rPr>
              <w:t>as</w:t>
            </w:r>
            <w:r w:rsidRPr="007E0011">
              <w:rPr>
                <w:lang w:val="pt-BR"/>
              </w:rPr>
              <w:t xml:space="preserve"> em arquivo de </w:t>
            </w:r>
            <w:r w:rsidR="0085438F" w:rsidRPr="0085438F">
              <w:rPr>
                <w:i/>
                <w:lang w:val="pt-BR"/>
              </w:rPr>
              <w:t>Word</w:t>
            </w:r>
            <w:r w:rsidRPr="007E0011">
              <w:rPr>
                <w:lang w:val="pt-BR"/>
              </w:rPr>
              <w:t xml:space="preserve"> até o dia </w:t>
            </w:r>
            <w:r w:rsidR="00386636">
              <w:rPr>
                <w:lang w:val="pt-BR"/>
              </w:rPr>
              <w:t>14</w:t>
            </w:r>
            <w:r w:rsidRPr="007E0011">
              <w:rPr>
                <w:lang w:val="pt-BR"/>
              </w:rPr>
              <w:t xml:space="preserve"> de ju</w:t>
            </w:r>
            <w:r w:rsidR="00386636">
              <w:rPr>
                <w:lang w:val="pt-BR"/>
              </w:rPr>
              <w:t>n</w:t>
            </w:r>
            <w:r w:rsidRPr="007E0011">
              <w:rPr>
                <w:lang w:val="pt-BR"/>
              </w:rPr>
              <w:t xml:space="preserve">ho.  </w:t>
            </w:r>
          </w:p>
          <w:p w:rsidR="00557A82" w:rsidRPr="00A4562C" w:rsidRDefault="00557A82" w:rsidP="00386636">
            <w:pPr>
              <w:pStyle w:val="PargrafodaLista"/>
              <w:numPr>
                <w:ilvl w:val="0"/>
                <w:numId w:val="2"/>
              </w:numPr>
              <w:jc w:val="both"/>
              <w:rPr>
                <w:lang w:val="pt-BR"/>
              </w:rPr>
            </w:pPr>
            <w:r>
              <w:rPr>
                <w:lang w:val="pt-BR"/>
              </w:rPr>
              <w:t>A resposta a cada uma das questões</w:t>
            </w:r>
            <w:r w:rsidRPr="00557A82">
              <w:rPr>
                <w:lang w:val="pt-BR"/>
              </w:rPr>
              <w:t xml:space="preserve"> não deve ultrapassar as 500 palavras</w:t>
            </w:r>
            <w:r>
              <w:rPr>
                <w:lang w:val="pt-BR"/>
              </w:rPr>
              <w:t>.</w:t>
            </w:r>
          </w:p>
        </w:tc>
      </w:tr>
    </w:tbl>
    <w:p w:rsidR="007E0011" w:rsidRDefault="007E0011" w:rsidP="00557A82">
      <w:pPr>
        <w:jc w:val="both"/>
      </w:pPr>
    </w:p>
    <w:sectPr w:rsidR="007E0011" w:rsidSect="007E0011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A62" w:rsidRDefault="00A62A62" w:rsidP="006317D4">
      <w:pPr>
        <w:spacing w:after="0" w:line="240" w:lineRule="auto"/>
      </w:pPr>
      <w:r>
        <w:separator/>
      </w:r>
    </w:p>
  </w:endnote>
  <w:endnote w:type="continuationSeparator" w:id="0">
    <w:p w:rsidR="00A62A62" w:rsidRDefault="00A62A62" w:rsidP="0063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A62" w:rsidRDefault="00A62A62" w:rsidP="006317D4">
      <w:pPr>
        <w:spacing w:after="0" w:line="240" w:lineRule="auto"/>
      </w:pPr>
      <w:r>
        <w:separator/>
      </w:r>
    </w:p>
  </w:footnote>
  <w:footnote w:type="continuationSeparator" w:id="0">
    <w:p w:rsidR="00A62A62" w:rsidRDefault="00A62A62" w:rsidP="00631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011" w:rsidRPr="006F7716" w:rsidRDefault="006317D4" w:rsidP="007E0011">
    <w:pPr>
      <w:pStyle w:val="Ttulo1"/>
      <w:rPr>
        <w:rFonts w:ascii="Times New Roman" w:hAnsi="Times New Roman"/>
        <w:color w:val="auto"/>
        <w:sz w:val="24"/>
        <w:szCs w:val="24"/>
        <w:lang w:val="pt-BR"/>
      </w:rPr>
    </w:pPr>
    <w:r w:rsidRPr="006F7716">
      <w:rPr>
        <w:rFonts w:ascii="Times New Roman" w:hAnsi="Times New Roman"/>
        <w:bCs/>
        <w:color w:val="auto"/>
        <w:sz w:val="24"/>
        <w:szCs w:val="24"/>
        <w:lang w:val="pt-BR"/>
      </w:rPr>
      <w:t>Faculdade de Saúde Pública</w:t>
    </w:r>
    <w:r w:rsidR="007E0011">
      <w:rPr>
        <w:rFonts w:ascii="Times New Roman" w:hAnsi="Times New Roman"/>
        <w:bCs/>
        <w:color w:val="auto"/>
        <w:sz w:val="24"/>
        <w:szCs w:val="24"/>
        <w:lang w:val="pt-BR"/>
      </w:rPr>
      <w:t xml:space="preserve"> </w:t>
    </w:r>
    <w:r w:rsidR="007E0011" w:rsidRPr="006F7716">
      <w:rPr>
        <w:rFonts w:ascii="Times New Roman" w:hAnsi="Times New Roman"/>
        <w:color w:val="auto"/>
        <w:sz w:val="24"/>
        <w:szCs w:val="24"/>
        <w:lang w:val="pt-BR"/>
      </w:rPr>
      <w:t>Universidade de São Paulo</w:t>
    </w:r>
  </w:p>
  <w:p w:rsidR="006317D4" w:rsidRPr="006F7716" w:rsidRDefault="006317D4" w:rsidP="006317D4">
    <w:pPr>
      <w:pStyle w:val="Ttulo"/>
      <w:rPr>
        <w:rFonts w:ascii="Times New Roman" w:hAnsi="Times New Roman"/>
      </w:rPr>
    </w:pPr>
    <w:r w:rsidRPr="006F7716">
      <w:rPr>
        <w:rFonts w:ascii="Times New Roman" w:hAnsi="Times New Roman"/>
      </w:rPr>
      <w:t>HEP0152 – Epidemiologia das Doenças Infecciosas</w:t>
    </w:r>
  </w:p>
  <w:p w:rsidR="006317D4" w:rsidRPr="006317D4" w:rsidRDefault="006317D4" w:rsidP="006317D4">
    <w:pPr>
      <w:pStyle w:val="Ttulo"/>
      <w:rPr>
        <w:rFonts w:ascii="Times New Roman" w:hAnsi="Times New Roman"/>
      </w:rPr>
    </w:pPr>
    <w:r>
      <w:rPr>
        <w:rFonts w:ascii="Times New Roman" w:hAnsi="Times New Roman"/>
      </w:rPr>
      <w:t>Trabalho conclusão de disciplina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690A"/>
    <w:multiLevelType w:val="hybridMultilevel"/>
    <w:tmpl w:val="C8840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E6EB5"/>
    <w:multiLevelType w:val="hybridMultilevel"/>
    <w:tmpl w:val="5F20E6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5011F"/>
    <w:multiLevelType w:val="hybridMultilevel"/>
    <w:tmpl w:val="A1C48AF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C0MDI1BlKmphYmpko6SsGpxcWZ+XkgBca1ACECfoYsAAAA"/>
  </w:docVars>
  <w:rsids>
    <w:rsidRoot w:val="00B16312"/>
    <w:rsid w:val="00065E8C"/>
    <w:rsid w:val="00144B7D"/>
    <w:rsid w:val="00184715"/>
    <w:rsid w:val="00386636"/>
    <w:rsid w:val="00443A2E"/>
    <w:rsid w:val="00557A82"/>
    <w:rsid w:val="006317D4"/>
    <w:rsid w:val="006B1101"/>
    <w:rsid w:val="007E0011"/>
    <w:rsid w:val="00815B1D"/>
    <w:rsid w:val="0085438F"/>
    <w:rsid w:val="008E71FE"/>
    <w:rsid w:val="0090656C"/>
    <w:rsid w:val="0098037E"/>
    <w:rsid w:val="00A314F4"/>
    <w:rsid w:val="00A4562C"/>
    <w:rsid w:val="00A62A62"/>
    <w:rsid w:val="00B16312"/>
    <w:rsid w:val="00B64417"/>
    <w:rsid w:val="00B97E59"/>
    <w:rsid w:val="00C13587"/>
    <w:rsid w:val="00DD2F8B"/>
    <w:rsid w:val="00E20930"/>
    <w:rsid w:val="00E9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47341"/>
  <w15:chartTrackingRefBased/>
  <w15:docId w15:val="{71D19E9E-5537-40A1-8BC2-114F0660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317D4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2A3D7A"/>
      <w:sz w:val="32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17D4"/>
    <w:pPr>
      <w:spacing w:after="200" w:line="276" w:lineRule="auto"/>
      <w:ind w:left="720"/>
      <w:contextualSpacing/>
    </w:pPr>
    <w:rPr>
      <w:lang w:val="es-CO"/>
    </w:rPr>
  </w:style>
  <w:style w:type="character" w:customStyle="1" w:styleId="Ttulo1Char">
    <w:name w:val="Título 1 Char"/>
    <w:basedOn w:val="Fontepargpadro"/>
    <w:link w:val="Ttulo1"/>
    <w:rsid w:val="006317D4"/>
    <w:rPr>
      <w:rFonts w:ascii="Arial" w:eastAsia="Times New Roman" w:hAnsi="Arial" w:cs="Times New Roman"/>
      <w:b/>
      <w:color w:val="2A3D7A"/>
      <w:sz w:val="32"/>
      <w:szCs w:val="20"/>
      <w:lang w:val="en-US"/>
    </w:rPr>
  </w:style>
  <w:style w:type="paragraph" w:styleId="Ttulo">
    <w:name w:val="Title"/>
    <w:basedOn w:val="Normal"/>
    <w:link w:val="TtuloChar"/>
    <w:qFormat/>
    <w:rsid w:val="006317D4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6317D4"/>
    <w:rPr>
      <w:rFonts w:ascii="Arial" w:eastAsia="Times New Roman" w:hAnsi="Arial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31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17D4"/>
  </w:style>
  <w:style w:type="paragraph" w:styleId="Rodap">
    <w:name w:val="footer"/>
    <w:basedOn w:val="Normal"/>
    <w:link w:val="RodapChar"/>
    <w:uiPriority w:val="99"/>
    <w:unhideWhenUsed/>
    <w:rsid w:val="00631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17D4"/>
  </w:style>
  <w:style w:type="table" w:styleId="Tabelacomgrade">
    <w:name w:val="Table Grid"/>
    <w:basedOn w:val="Tabelanormal"/>
    <w:uiPriority w:val="39"/>
    <w:rsid w:val="0055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eliseu</dc:creator>
  <cp:keywords/>
  <dc:description/>
  <cp:lastModifiedBy>Fredi A. Diaz-Quijano</cp:lastModifiedBy>
  <cp:revision>4</cp:revision>
  <dcterms:created xsi:type="dcterms:W3CDTF">2021-05-28T16:06:00Z</dcterms:created>
  <dcterms:modified xsi:type="dcterms:W3CDTF">2021-05-28T16:13:00Z</dcterms:modified>
</cp:coreProperties>
</file>