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media/image1.emf" ContentType="image/x-emf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margin" w:leftFromText="141" w:rightFromText="141" w:tblpX="0" w:tblpXSpec="center" w:tblpY="-883" w:topFromText="0" w:vertAnchor="margin"/>
        <w:tblW w:w="9135" w:type="dxa"/>
        <w:jc w:val="center"/>
        <w:tblInd w:w="0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val="04a0"/>
      </w:tblPr>
      <w:tblGrid>
        <w:gridCol w:w="1510"/>
        <w:gridCol w:w="7624"/>
      </w:tblGrid>
      <w:tr>
        <w:trPr>
          <w:trHeight w:val="880" w:hRule="atLeast"/>
          <w:cantSplit w:val="true"/>
        </w:trPr>
        <w:tc>
          <w:tcPr>
            <w:tcW w:w="151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pacing w:val="100"/>
                <w:sz w:val="12"/>
              </w:rPr>
            </w:pPr>
            <w:r>
              <w:rPr/>
              <w:object>
                <v:shape id="ole_rId2" style="width:71.25pt;height:71.25pt" o:ole="">
                  <v:imagedata r:id="rId3" o:title=""/>
                </v:shape>
                <o:OLEObject Type="Embed" ProgID="Word.Picture.8" ShapeID="ole_rId2" DrawAspect="Content" ObjectID="_1365102216" r:id="rId2"/>
              </w:object>
            </w:r>
          </w:p>
        </w:tc>
        <w:tc>
          <w:tcPr>
            <w:tcW w:w="762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tulo1"/>
              <w:rPr/>
            </w:pPr>
            <w:r>
              <w:rPr/>
              <w:t>UNIVERSIDADE DE SÃO PAULO</w:t>
            </w:r>
          </w:p>
          <w:p>
            <w:pPr>
              <w:pStyle w:val="Normal"/>
              <w:jc w:val="center"/>
              <w:rPr>
                <w:rFonts w:ascii="Arial Narrow" w:hAnsi="Arial Narrow"/>
                <w:b/>
                <w:b/>
                <w:spacing w:val="40"/>
                <w:sz w:val="40"/>
              </w:rPr>
            </w:pPr>
            <w:r>
              <w:rPr>
                <w:rFonts w:cs="Arial" w:ascii="Arial" w:hAnsi="Arial"/>
                <w:b/>
                <w:spacing w:val="40"/>
                <w:sz w:val="32"/>
              </w:rPr>
              <w:t>Escola de Engenharia de Lorena – EEL</w:t>
            </w:r>
          </w:p>
          <w:p>
            <w:pPr>
              <w:pStyle w:val="Normal"/>
              <w:jc w:val="center"/>
              <w:rPr>
                <w:b/>
                <w:b/>
                <w:spacing w:val="100"/>
                <w:sz w:val="12"/>
                <w:szCs w:val="12"/>
              </w:rPr>
            </w:pPr>
            <w:r>
              <w:rPr>
                <w:b/>
                <w:spacing w:val="100"/>
                <w:sz w:val="12"/>
                <w:szCs w:val="12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Relatório de Física Experimental I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EXPERIMENTO I: DETERMINAÇÃO DA MASSA ESPECÍFICA DE UM MATERIAL SÓLIDO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/>
        <w:t>Componentes do grupo:                                                                                         Turma: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Objetivos:</w:t>
      </w:r>
    </w:p>
    <w:p>
      <w:pPr>
        <w:pStyle w:val="ListParagraph"/>
        <w:numPr>
          <w:ilvl w:val="0"/>
          <w:numId w:val="1"/>
        </w:numPr>
        <w:rPr/>
      </w:pPr>
      <w:r>
        <w:rPr/>
        <w:t>Aplicação dos conceitos da teoria dos erros;</w:t>
      </w:r>
    </w:p>
    <w:p>
      <w:pPr>
        <w:pStyle w:val="ListParagraph"/>
        <w:numPr>
          <w:ilvl w:val="0"/>
          <w:numId w:val="1"/>
        </w:numPr>
        <w:rPr/>
      </w:pPr>
      <w:r>
        <w:rPr/>
        <w:t>Utilização de algarismos significativos;</w:t>
      </w:r>
    </w:p>
    <w:p>
      <w:pPr>
        <w:pStyle w:val="ListParagraph"/>
        <w:numPr>
          <w:ilvl w:val="0"/>
          <w:numId w:val="1"/>
        </w:numPr>
        <w:rPr/>
      </w:pPr>
      <w:r>
        <w:rPr/>
        <w:t>Comparação de incertezas produzidas por diferentes instrumentos;</w:t>
      </w:r>
    </w:p>
    <w:p>
      <w:pPr>
        <w:pStyle w:val="ListParagraph"/>
        <w:rPr/>
      </w:pPr>
      <w:r>
        <w:rPr/>
      </w:r>
    </w:p>
    <w:p>
      <w:pPr>
        <w:pStyle w:val="Normal"/>
        <w:rPr/>
      </w:pPr>
      <w:r>
        <w:rPr/>
        <w:t>Procedimento experimental:</w:t>
      </w:r>
    </w:p>
    <w:p>
      <w:pPr>
        <w:pStyle w:val="ListParagraph"/>
        <w:numPr>
          <w:ilvl w:val="0"/>
          <w:numId w:val="2"/>
        </w:numPr>
        <w:rPr/>
      </w:pPr>
      <w:r>
        <w:rPr/>
        <w:t>Medir massa da peça fornecida;</w:t>
      </w:r>
    </w:p>
    <w:p>
      <w:pPr>
        <w:pStyle w:val="ListParagraph"/>
        <w:numPr>
          <w:ilvl w:val="0"/>
          <w:numId w:val="2"/>
        </w:numPr>
        <w:rPr/>
      </w:pPr>
      <w:r>
        <w:rPr/>
        <w:t>Medir 05 (cinco) vezes com cada um dos seguintes instrumentos, régua milimetrada, paquímetro e micrômetro, os parâmetros que permitem calcular a massa especifica da peça fornecida;</w:t>
      </w:r>
    </w:p>
    <w:p>
      <w:pPr>
        <w:pStyle w:val="ListParagraph"/>
        <w:numPr>
          <w:ilvl w:val="0"/>
          <w:numId w:val="2"/>
        </w:numPr>
        <w:rPr/>
      </w:pPr>
      <w:r>
        <w:rPr/>
        <w:t>Preencher a Tabela 1. Cálculos intermediários devem ser feitos em uma folha a parte;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Pergunta:</w:t>
      </w:r>
    </w:p>
    <w:p>
      <w:pPr>
        <w:pStyle w:val="ListParagraph"/>
        <w:numPr>
          <w:ilvl w:val="0"/>
          <w:numId w:val="3"/>
        </w:numPr>
        <w:rPr/>
      </w:pPr>
      <w:r>
        <w:rPr/>
        <w:t>É possível inferir de que material era feita a peça? (Consulte “Metais Handbook”):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Discussão dos resultados (use, também, o verso desta folha):</w:t>
      </w:r>
    </w:p>
    <w:p>
      <w:pPr>
        <w:pStyle w:val="Normal"/>
        <w:rPr/>
      </w:pPr>
      <w:r>
        <w:rP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276" w:before="0" w:after="200"/>
        <w:rPr/>
      </w:pPr>
      <w:r>
        <w:rPr/>
      </w:r>
      <w:bookmarkStart w:id="0" w:name="_GoBack"/>
      <w:bookmarkStart w:id="1" w:name="_GoBack"/>
      <w:bookmarkEnd w:id="1"/>
      <w:r>
        <w:br w:type="page"/>
      </w:r>
    </w:p>
    <w:tbl>
      <w:tblPr>
        <w:tblStyle w:val="Tabelacomgrade"/>
        <w:tblW w:w="957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476"/>
        <w:gridCol w:w="1157"/>
        <w:gridCol w:w="1261"/>
        <w:gridCol w:w="1054"/>
        <w:gridCol w:w="1"/>
        <w:gridCol w:w="1260"/>
        <w:gridCol w:w="1055"/>
        <w:gridCol w:w="1"/>
        <w:gridCol w:w="1260"/>
        <w:gridCol w:w="1050"/>
      </w:tblGrid>
      <w:tr>
        <w:trPr/>
        <w:tc>
          <w:tcPr>
            <w:tcW w:w="1476" w:type="dxa"/>
            <w:tcBorders/>
            <w:shd w:fill="auto" w:val="clear"/>
          </w:tcPr>
          <w:p>
            <w:pPr>
              <w:pStyle w:val="Normal"/>
              <w:pageBreakBefore/>
              <w:spacing w:lineRule="auto" w:line="240" w:before="0" w:after="0"/>
              <w:rPr>
                <w:b/>
                <w:b/>
                <w:lang w:val="pt-BR"/>
              </w:rPr>
            </w:pPr>
            <w:r>
              <w:rPr>
                <w:b/>
                <w:lang w:val="pt-BR"/>
              </w:rPr>
            </w:r>
          </w:p>
        </w:tc>
        <w:tc>
          <w:tcPr>
            <w:tcW w:w="11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  <w:lang w:val="pt-BR"/>
              </w:rPr>
              <w:t>Balança</w:t>
            </w:r>
          </w:p>
        </w:tc>
        <w:tc>
          <w:tcPr>
            <w:tcW w:w="231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  <w:lang w:val="pt-BR"/>
              </w:rPr>
              <w:t>Régua</w:t>
            </w:r>
          </w:p>
        </w:tc>
        <w:tc>
          <w:tcPr>
            <w:tcW w:w="231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  <w:lang w:val="pt-BR"/>
              </w:rPr>
              <w:t>Paquímetro</w:t>
            </w:r>
          </w:p>
        </w:tc>
        <w:tc>
          <w:tcPr>
            <w:tcW w:w="2311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  <w:lang w:val="pt-BR"/>
              </w:rPr>
              <w:t>Micrômetro</w:t>
            </w:r>
          </w:p>
        </w:tc>
      </w:tr>
      <w:tr>
        <w:trPr/>
        <w:tc>
          <w:tcPr>
            <w:tcW w:w="14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lang w:val="pt-BR"/>
              </w:rPr>
            </w:pPr>
            <w:r>
              <w:rPr>
                <w:b/>
                <w:lang w:val="pt-BR"/>
              </w:rPr>
            </w:r>
          </w:p>
        </w:tc>
        <w:tc>
          <w:tcPr>
            <w:tcW w:w="11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  <w:lang w:val="pt-BR"/>
              </w:rPr>
              <w:t>Massa M (g)</w:t>
            </w:r>
          </w:p>
        </w:tc>
        <w:tc>
          <w:tcPr>
            <w:tcW w:w="12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lang w:val="pt-BR"/>
              </w:rPr>
              <w:t xml:space="preserve">Diâmetro D </w:t>
            </w:r>
          </w:p>
        </w:tc>
        <w:tc>
          <w:tcPr>
            <w:tcW w:w="105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  <w:lang w:val="pt-BR"/>
              </w:rPr>
              <w:t>Altura H</w:t>
            </w:r>
          </w:p>
        </w:tc>
        <w:tc>
          <w:tcPr>
            <w:tcW w:w="12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  <w:lang w:val="pt-BR"/>
              </w:rPr>
              <w:t>Diâmetro (D)</w:t>
            </w:r>
          </w:p>
        </w:tc>
        <w:tc>
          <w:tcPr>
            <w:tcW w:w="10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  <w:lang w:val="pt-BR"/>
              </w:rPr>
              <w:t xml:space="preserve">Altura H </w:t>
            </w:r>
          </w:p>
        </w:tc>
        <w:tc>
          <w:tcPr>
            <w:tcW w:w="12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  <w:lang w:val="pt-BR"/>
              </w:rPr>
              <w:t>Diâmetro D</w:t>
            </w:r>
          </w:p>
        </w:tc>
        <w:tc>
          <w:tcPr>
            <w:tcW w:w="10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  <w:lang w:val="pt-BR"/>
              </w:rPr>
              <w:t>Altura H</w:t>
            </w:r>
          </w:p>
        </w:tc>
      </w:tr>
      <w:tr>
        <w:trPr/>
        <w:tc>
          <w:tcPr>
            <w:tcW w:w="14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  <w:lang w:val="pt-BR"/>
              </w:rPr>
              <w:t>Medida 1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lang w:val="pt-BR"/>
              </w:rPr>
            </w:pPr>
            <w:r>
              <w:rPr>
                <w:b/>
                <w:lang w:val="pt-BR"/>
              </w:rPr>
            </w:r>
          </w:p>
        </w:tc>
        <w:tc>
          <w:tcPr>
            <w:tcW w:w="11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lang w:val="pt-BR"/>
              </w:rPr>
            </w:pPr>
            <w:r>
              <w:rPr>
                <w:b/>
                <w:lang w:val="pt-BR"/>
              </w:rPr>
            </w:r>
          </w:p>
        </w:tc>
        <w:tc>
          <w:tcPr>
            <w:tcW w:w="12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lang w:val="pt-BR"/>
              </w:rPr>
            </w:pPr>
            <w:r>
              <w:rPr>
                <w:b/>
                <w:lang w:val="pt-BR"/>
              </w:rPr>
            </w:r>
          </w:p>
        </w:tc>
        <w:tc>
          <w:tcPr>
            <w:tcW w:w="105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lang w:val="pt-BR"/>
              </w:rPr>
            </w:pPr>
            <w:r>
              <w:rPr>
                <w:b/>
                <w:lang w:val="pt-BR"/>
              </w:rPr>
            </w:r>
          </w:p>
        </w:tc>
        <w:tc>
          <w:tcPr>
            <w:tcW w:w="12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lang w:val="pt-BR"/>
              </w:rPr>
            </w:pPr>
            <w:r>
              <w:rPr>
                <w:b/>
                <w:lang w:val="pt-BR"/>
              </w:rPr>
            </w:r>
          </w:p>
        </w:tc>
        <w:tc>
          <w:tcPr>
            <w:tcW w:w="10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lang w:val="pt-BR"/>
              </w:rPr>
            </w:pPr>
            <w:r>
              <w:rPr>
                <w:b/>
                <w:lang w:val="pt-BR"/>
              </w:rPr>
            </w:r>
          </w:p>
        </w:tc>
        <w:tc>
          <w:tcPr>
            <w:tcW w:w="12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lang w:val="pt-BR"/>
              </w:rPr>
            </w:pPr>
            <w:r>
              <w:rPr>
                <w:b/>
                <w:lang w:val="pt-BR"/>
              </w:rPr>
            </w:r>
          </w:p>
        </w:tc>
        <w:tc>
          <w:tcPr>
            <w:tcW w:w="10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lang w:val="pt-BR"/>
              </w:rPr>
            </w:pPr>
            <w:r>
              <w:rPr>
                <w:b/>
                <w:lang w:val="pt-BR"/>
              </w:rPr>
            </w:r>
          </w:p>
        </w:tc>
      </w:tr>
      <w:tr>
        <w:trPr/>
        <w:tc>
          <w:tcPr>
            <w:tcW w:w="14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  <w:lang w:val="pt-BR"/>
              </w:rPr>
              <w:t>Medida 2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lang w:val="pt-BR"/>
              </w:rPr>
            </w:pPr>
            <w:r>
              <w:rPr>
                <w:b/>
                <w:lang w:val="pt-BR"/>
              </w:rPr>
            </w:r>
          </w:p>
        </w:tc>
        <w:tc>
          <w:tcPr>
            <w:tcW w:w="11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lang w:val="pt-BR"/>
              </w:rPr>
            </w:pPr>
            <w:r>
              <w:rPr>
                <w:b/>
                <w:lang w:val="pt-BR"/>
              </w:rPr>
            </w:r>
          </w:p>
        </w:tc>
        <w:tc>
          <w:tcPr>
            <w:tcW w:w="12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lang w:val="pt-BR"/>
              </w:rPr>
            </w:pPr>
            <w:r>
              <w:rPr>
                <w:b/>
                <w:lang w:val="pt-BR"/>
              </w:rPr>
            </w:r>
          </w:p>
        </w:tc>
        <w:tc>
          <w:tcPr>
            <w:tcW w:w="105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lang w:val="pt-BR"/>
              </w:rPr>
            </w:pPr>
            <w:r>
              <w:rPr>
                <w:b/>
                <w:lang w:val="pt-BR"/>
              </w:rPr>
            </w:r>
          </w:p>
        </w:tc>
        <w:tc>
          <w:tcPr>
            <w:tcW w:w="12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lang w:val="pt-BR"/>
              </w:rPr>
            </w:pPr>
            <w:r>
              <w:rPr>
                <w:b/>
                <w:lang w:val="pt-BR"/>
              </w:rPr>
            </w:r>
          </w:p>
        </w:tc>
        <w:tc>
          <w:tcPr>
            <w:tcW w:w="10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lang w:val="pt-BR"/>
              </w:rPr>
            </w:pPr>
            <w:r>
              <w:rPr>
                <w:b/>
                <w:lang w:val="pt-BR"/>
              </w:rPr>
            </w:r>
          </w:p>
        </w:tc>
        <w:tc>
          <w:tcPr>
            <w:tcW w:w="12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lang w:val="pt-BR"/>
              </w:rPr>
            </w:pPr>
            <w:r>
              <w:rPr>
                <w:b/>
                <w:lang w:val="pt-BR"/>
              </w:rPr>
            </w:r>
          </w:p>
        </w:tc>
        <w:tc>
          <w:tcPr>
            <w:tcW w:w="10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lang w:val="pt-BR"/>
              </w:rPr>
            </w:pPr>
            <w:r>
              <w:rPr>
                <w:b/>
                <w:lang w:val="pt-BR"/>
              </w:rPr>
            </w:r>
          </w:p>
        </w:tc>
      </w:tr>
      <w:tr>
        <w:trPr/>
        <w:tc>
          <w:tcPr>
            <w:tcW w:w="14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  <w:lang w:val="pt-BR"/>
              </w:rPr>
              <w:t>Medida 3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lang w:val="pt-BR"/>
              </w:rPr>
            </w:pPr>
            <w:r>
              <w:rPr>
                <w:b/>
                <w:lang w:val="pt-BR"/>
              </w:rPr>
            </w:r>
          </w:p>
        </w:tc>
        <w:tc>
          <w:tcPr>
            <w:tcW w:w="11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lang w:val="pt-BR"/>
              </w:rPr>
            </w:pPr>
            <w:r>
              <w:rPr>
                <w:b/>
                <w:lang w:val="pt-BR"/>
              </w:rPr>
            </w:r>
          </w:p>
        </w:tc>
        <w:tc>
          <w:tcPr>
            <w:tcW w:w="12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lang w:val="pt-BR"/>
              </w:rPr>
            </w:pPr>
            <w:r>
              <w:rPr>
                <w:b/>
                <w:lang w:val="pt-BR"/>
              </w:rPr>
            </w:r>
          </w:p>
        </w:tc>
        <w:tc>
          <w:tcPr>
            <w:tcW w:w="105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lang w:val="pt-BR"/>
              </w:rPr>
            </w:pPr>
            <w:r>
              <w:rPr>
                <w:b/>
                <w:lang w:val="pt-BR"/>
              </w:rPr>
            </w:r>
          </w:p>
        </w:tc>
        <w:tc>
          <w:tcPr>
            <w:tcW w:w="12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lang w:val="pt-BR"/>
              </w:rPr>
            </w:pPr>
            <w:r>
              <w:rPr>
                <w:b/>
                <w:lang w:val="pt-BR"/>
              </w:rPr>
            </w:r>
          </w:p>
        </w:tc>
        <w:tc>
          <w:tcPr>
            <w:tcW w:w="10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lang w:val="pt-BR"/>
              </w:rPr>
            </w:pPr>
            <w:r>
              <w:rPr>
                <w:b/>
                <w:lang w:val="pt-BR"/>
              </w:rPr>
            </w:r>
          </w:p>
        </w:tc>
        <w:tc>
          <w:tcPr>
            <w:tcW w:w="12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lang w:val="pt-BR"/>
              </w:rPr>
            </w:pPr>
            <w:r>
              <w:rPr>
                <w:b/>
                <w:lang w:val="pt-BR"/>
              </w:rPr>
            </w:r>
          </w:p>
        </w:tc>
        <w:tc>
          <w:tcPr>
            <w:tcW w:w="10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lang w:val="pt-BR"/>
              </w:rPr>
            </w:pPr>
            <w:r>
              <w:rPr>
                <w:b/>
                <w:lang w:val="pt-BR"/>
              </w:rPr>
            </w:r>
          </w:p>
        </w:tc>
      </w:tr>
      <w:tr>
        <w:trPr/>
        <w:tc>
          <w:tcPr>
            <w:tcW w:w="14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  <w:lang w:val="pt-BR"/>
              </w:rPr>
              <w:t>Medida 4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lang w:val="pt-BR"/>
              </w:rPr>
            </w:pPr>
            <w:r>
              <w:rPr>
                <w:b/>
                <w:lang w:val="pt-BR"/>
              </w:rPr>
            </w:r>
          </w:p>
        </w:tc>
        <w:tc>
          <w:tcPr>
            <w:tcW w:w="11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lang w:val="pt-BR"/>
              </w:rPr>
            </w:pPr>
            <w:r>
              <w:rPr>
                <w:b/>
                <w:lang w:val="pt-BR"/>
              </w:rPr>
            </w:r>
          </w:p>
        </w:tc>
        <w:tc>
          <w:tcPr>
            <w:tcW w:w="12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lang w:val="pt-BR"/>
              </w:rPr>
            </w:pPr>
            <w:r>
              <w:rPr>
                <w:b/>
                <w:lang w:val="pt-BR"/>
              </w:rPr>
            </w:r>
          </w:p>
        </w:tc>
        <w:tc>
          <w:tcPr>
            <w:tcW w:w="105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lang w:val="pt-BR"/>
              </w:rPr>
            </w:pPr>
            <w:r>
              <w:rPr>
                <w:b/>
                <w:lang w:val="pt-BR"/>
              </w:rPr>
            </w:r>
          </w:p>
        </w:tc>
        <w:tc>
          <w:tcPr>
            <w:tcW w:w="12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lang w:val="pt-BR"/>
              </w:rPr>
            </w:pPr>
            <w:r>
              <w:rPr>
                <w:b/>
                <w:lang w:val="pt-BR"/>
              </w:rPr>
            </w:r>
          </w:p>
        </w:tc>
        <w:tc>
          <w:tcPr>
            <w:tcW w:w="10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lang w:val="pt-BR"/>
              </w:rPr>
            </w:pPr>
            <w:r>
              <w:rPr>
                <w:b/>
                <w:lang w:val="pt-BR"/>
              </w:rPr>
            </w:r>
          </w:p>
        </w:tc>
        <w:tc>
          <w:tcPr>
            <w:tcW w:w="12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lang w:val="pt-BR"/>
              </w:rPr>
            </w:pPr>
            <w:r>
              <w:rPr>
                <w:b/>
                <w:lang w:val="pt-BR"/>
              </w:rPr>
            </w:r>
          </w:p>
        </w:tc>
        <w:tc>
          <w:tcPr>
            <w:tcW w:w="10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lang w:val="pt-BR"/>
              </w:rPr>
            </w:pPr>
            <w:r>
              <w:rPr>
                <w:b/>
                <w:lang w:val="pt-BR"/>
              </w:rPr>
            </w:r>
          </w:p>
        </w:tc>
      </w:tr>
      <w:tr>
        <w:trPr/>
        <w:tc>
          <w:tcPr>
            <w:tcW w:w="14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  <w:lang w:val="pt-BR"/>
              </w:rPr>
              <w:t>Medida 5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lang w:val="pt-BR"/>
              </w:rPr>
            </w:pPr>
            <w:r>
              <w:rPr>
                <w:b/>
                <w:lang w:val="pt-BR"/>
              </w:rPr>
            </w:r>
          </w:p>
        </w:tc>
        <w:tc>
          <w:tcPr>
            <w:tcW w:w="11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lang w:val="pt-BR"/>
              </w:rPr>
            </w:pPr>
            <w:r>
              <w:rPr>
                <w:b/>
                <w:lang w:val="pt-BR"/>
              </w:rPr>
            </w:r>
          </w:p>
        </w:tc>
        <w:tc>
          <w:tcPr>
            <w:tcW w:w="12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lang w:val="pt-BR"/>
              </w:rPr>
            </w:pPr>
            <w:r>
              <w:rPr>
                <w:b/>
                <w:lang w:val="pt-BR"/>
              </w:rPr>
            </w:r>
          </w:p>
        </w:tc>
        <w:tc>
          <w:tcPr>
            <w:tcW w:w="105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lang w:val="pt-BR"/>
              </w:rPr>
            </w:pPr>
            <w:r>
              <w:rPr>
                <w:b/>
                <w:lang w:val="pt-BR"/>
              </w:rPr>
            </w:r>
          </w:p>
        </w:tc>
        <w:tc>
          <w:tcPr>
            <w:tcW w:w="12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lang w:val="pt-BR"/>
              </w:rPr>
            </w:pPr>
            <w:r>
              <w:rPr>
                <w:b/>
                <w:lang w:val="pt-BR"/>
              </w:rPr>
            </w:r>
          </w:p>
        </w:tc>
        <w:tc>
          <w:tcPr>
            <w:tcW w:w="10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lang w:val="pt-BR"/>
              </w:rPr>
            </w:pPr>
            <w:r>
              <w:rPr>
                <w:b/>
                <w:lang w:val="pt-BR"/>
              </w:rPr>
            </w:r>
          </w:p>
        </w:tc>
        <w:tc>
          <w:tcPr>
            <w:tcW w:w="12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lang w:val="pt-BR"/>
              </w:rPr>
            </w:pPr>
            <w:r>
              <w:rPr>
                <w:b/>
                <w:lang w:val="pt-BR"/>
              </w:rPr>
            </w:r>
          </w:p>
        </w:tc>
        <w:tc>
          <w:tcPr>
            <w:tcW w:w="10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lang w:val="pt-BR"/>
              </w:rPr>
            </w:pPr>
            <w:r>
              <w:rPr>
                <w:b/>
                <w:lang w:val="pt-BR"/>
              </w:rPr>
            </w:r>
          </w:p>
        </w:tc>
      </w:tr>
      <w:tr>
        <w:trPr/>
        <w:tc>
          <w:tcPr>
            <w:tcW w:w="14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  <w:lang w:val="pt-BR"/>
              </w:rPr>
              <w:t>Média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lang w:val="pt-BR"/>
              </w:rPr>
            </w:pPr>
            <w:r>
              <w:rPr>
                <w:b/>
                <w:lang w:val="pt-BR"/>
              </w:rPr>
            </w:r>
          </w:p>
        </w:tc>
        <w:tc>
          <w:tcPr>
            <w:tcW w:w="11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lang w:val="pt-BR"/>
              </w:rPr>
            </w:pPr>
            <w:r>
              <w:rPr>
                <w:b/>
                <w:lang w:val="pt-BR"/>
              </w:rPr>
            </w:r>
          </w:p>
        </w:tc>
        <w:tc>
          <w:tcPr>
            <w:tcW w:w="12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lang w:val="pt-BR"/>
              </w:rPr>
            </w:pPr>
            <w:r>
              <w:rPr>
                <w:b/>
                <w:lang w:val="pt-BR"/>
              </w:rPr>
            </w:r>
          </w:p>
        </w:tc>
        <w:tc>
          <w:tcPr>
            <w:tcW w:w="105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lang w:val="pt-BR"/>
              </w:rPr>
            </w:pPr>
            <w:r>
              <w:rPr>
                <w:b/>
                <w:lang w:val="pt-BR"/>
              </w:rPr>
            </w:r>
          </w:p>
        </w:tc>
        <w:tc>
          <w:tcPr>
            <w:tcW w:w="12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lang w:val="pt-BR"/>
              </w:rPr>
            </w:pPr>
            <w:r>
              <w:rPr>
                <w:b/>
                <w:lang w:val="pt-BR"/>
              </w:rPr>
            </w:r>
          </w:p>
        </w:tc>
        <w:tc>
          <w:tcPr>
            <w:tcW w:w="10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lang w:val="pt-BR"/>
              </w:rPr>
            </w:pPr>
            <w:r>
              <w:rPr>
                <w:b/>
                <w:lang w:val="pt-BR"/>
              </w:rPr>
            </w:r>
          </w:p>
        </w:tc>
        <w:tc>
          <w:tcPr>
            <w:tcW w:w="12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lang w:val="pt-BR"/>
              </w:rPr>
            </w:pPr>
            <w:r>
              <w:rPr>
                <w:b/>
                <w:lang w:val="pt-BR"/>
              </w:rPr>
            </w:r>
          </w:p>
        </w:tc>
        <w:tc>
          <w:tcPr>
            <w:tcW w:w="10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lang w:val="pt-BR"/>
              </w:rPr>
            </w:pPr>
            <w:r>
              <w:rPr>
                <w:b/>
                <w:lang w:val="pt-BR"/>
              </w:rPr>
            </w:r>
          </w:p>
        </w:tc>
      </w:tr>
      <w:tr>
        <w:trPr/>
        <w:tc>
          <w:tcPr>
            <w:tcW w:w="14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  <w:lang w:val="pt-BR"/>
              </w:rPr>
              <w:t xml:space="preserve">Desvio-padrão 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  <w:lang w:val="pt-BR"/>
              </w:rPr>
              <w:t>(</w:t>
            </w:r>
            <w:r>
              <w:rPr>
                <w:rFonts w:eastAsia="Symbol" w:cs="Symbol" w:ascii="Symbol" w:hAnsi="Symbol"/>
                <w:b/>
                <w:lang w:val="pt-BR"/>
              </w:rPr>
              <w:t></w:t>
            </w:r>
            <w:r>
              <w:rPr>
                <w:b/>
                <w:lang w:val="pt-BR"/>
              </w:rPr>
              <w:t>)</w:t>
            </w:r>
          </w:p>
        </w:tc>
        <w:tc>
          <w:tcPr>
            <w:tcW w:w="11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lang w:val="pt-BR"/>
              </w:rPr>
            </w:pPr>
            <w:r>
              <w:rPr>
                <w:b/>
                <w:lang w:val="pt-BR"/>
              </w:rPr>
            </w:r>
          </w:p>
        </w:tc>
        <w:tc>
          <w:tcPr>
            <w:tcW w:w="12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lang w:val="pt-BR"/>
              </w:rPr>
            </w:pPr>
            <w:r>
              <w:rPr>
                <w:b/>
                <w:lang w:val="pt-BR"/>
              </w:rPr>
            </w:r>
          </w:p>
        </w:tc>
        <w:tc>
          <w:tcPr>
            <w:tcW w:w="105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lang w:val="pt-BR"/>
              </w:rPr>
            </w:pPr>
            <w:r>
              <w:rPr>
                <w:b/>
                <w:lang w:val="pt-BR"/>
              </w:rPr>
            </w:r>
          </w:p>
        </w:tc>
        <w:tc>
          <w:tcPr>
            <w:tcW w:w="12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lang w:val="pt-BR"/>
              </w:rPr>
            </w:pPr>
            <w:r>
              <w:rPr>
                <w:b/>
                <w:lang w:val="pt-BR"/>
              </w:rPr>
            </w:r>
          </w:p>
        </w:tc>
        <w:tc>
          <w:tcPr>
            <w:tcW w:w="10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lang w:val="pt-BR"/>
              </w:rPr>
            </w:pPr>
            <w:r>
              <w:rPr>
                <w:b/>
                <w:lang w:val="pt-BR"/>
              </w:rPr>
            </w:r>
          </w:p>
        </w:tc>
        <w:tc>
          <w:tcPr>
            <w:tcW w:w="12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lang w:val="pt-BR"/>
              </w:rPr>
            </w:pPr>
            <w:r>
              <w:rPr>
                <w:b/>
                <w:lang w:val="pt-BR"/>
              </w:rPr>
            </w:r>
          </w:p>
        </w:tc>
        <w:tc>
          <w:tcPr>
            <w:tcW w:w="10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lang w:val="pt-BR"/>
              </w:rPr>
            </w:pPr>
            <w:r>
              <w:rPr>
                <w:b/>
                <w:lang w:val="pt-BR"/>
              </w:rPr>
            </w:r>
          </w:p>
        </w:tc>
      </w:tr>
      <w:tr>
        <w:trPr/>
        <w:tc>
          <w:tcPr>
            <w:tcW w:w="14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  <w:lang w:val="pt-BR"/>
              </w:rPr>
              <w:t>Precisão do Instrumento</w:t>
            </w:r>
          </w:p>
        </w:tc>
        <w:tc>
          <w:tcPr>
            <w:tcW w:w="11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</w:rPr>
            </w:pPr>
            <w:r>
              <w:rPr>
                <w:b/>
                <w:sz w:val="18"/>
                <w:lang w:val="pt-BR"/>
              </w:rPr>
              <w:t xml:space="preserve">0,01 </w:t>
            </w:r>
            <w:r>
              <w:rPr>
                <w:b/>
                <w:sz w:val="18"/>
                <w:lang w:val="pt-BR"/>
              </w:rPr>
              <w:t>g</w:t>
            </w:r>
          </w:p>
        </w:tc>
        <w:tc>
          <w:tcPr>
            <w:tcW w:w="12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</w:rPr>
            </w:pPr>
            <w:r>
              <w:rPr>
                <w:b/>
                <w:sz w:val="18"/>
                <w:lang w:val="pt-BR"/>
              </w:rPr>
              <w:t xml:space="preserve">0,5 </w:t>
            </w:r>
            <w:r>
              <w:rPr>
                <w:b/>
                <w:sz w:val="18"/>
                <w:lang w:val="pt-BR"/>
              </w:rPr>
              <w:t>(mm)</w:t>
            </w:r>
          </w:p>
        </w:tc>
        <w:tc>
          <w:tcPr>
            <w:tcW w:w="105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</w:rPr>
            </w:pPr>
            <w:r>
              <w:rPr>
                <w:b/>
                <w:sz w:val="18"/>
                <w:lang w:val="pt-BR"/>
              </w:rPr>
              <w:t xml:space="preserve">0,5 </w:t>
            </w:r>
            <w:r>
              <w:rPr>
                <w:b/>
                <w:sz w:val="18"/>
                <w:lang w:val="pt-BR"/>
              </w:rPr>
              <w:t>mm</w:t>
            </w:r>
          </w:p>
        </w:tc>
        <w:tc>
          <w:tcPr>
            <w:tcW w:w="12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</w:rPr>
            </w:pPr>
            <w:r>
              <w:rPr>
                <w:b/>
                <w:sz w:val="18"/>
                <w:lang w:val="pt-BR"/>
              </w:rPr>
              <w:t>0,05</w:t>
            </w:r>
            <w:r>
              <w:rPr>
                <w:b/>
                <w:sz w:val="18"/>
                <w:lang w:val="pt-BR"/>
              </w:rPr>
              <w:t>mm</w:t>
            </w:r>
          </w:p>
        </w:tc>
        <w:tc>
          <w:tcPr>
            <w:tcW w:w="10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</w:rPr>
            </w:pPr>
            <w:r>
              <w:rPr>
                <w:b/>
                <w:sz w:val="18"/>
                <w:lang w:val="pt-BR"/>
              </w:rPr>
              <w:t>0,05</w:t>
            </w:r>
            <w:r>
              <w:rPr>
                <w:b/>
                <w:sz w:val="18"/>
                <w:lang w:val="pt-BR"/>
              </w:rPr>
              <w:t>mm</w:t>
            </w:r>
          </w:p>
        </w:tc>
        <w:tc>
          <w:tcPr>
            <w:tcW w:w="12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</w:rPr>
            </w:pPr>
            <w:r>
              <w:rPr>
                <w:b/>
                <w:sz w:val="18"/>
                <w:lang w:val="pt-BR"/>
              </w:rPr>
              <w:t>0,001</w:t>
            </w:r>
            <w:r>
              <w:rPr>
                <w:b/>
                <w:sz w:val="18"/>
                <w:lang w:val="pt-BR"/>
              </w:rPr>
              <w:t>mm</w:t>
            </w:r>
          </w:p>
        </w:tc>
        <w:tc>
          <w:tcPr>
            <w:tcW w:w="10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</w:rPr>
            </w:pPr>
            <w:r>
              <w:rPr>
                <w:b/>
                <w:sz w:val="18"/>
                <w:lang w:val="pt-BR"/>
              </w:rPr>
              <w:t>0,001</w:t>
            </w:r>
            <w:r>
              <w:rPr>
                <w:b/>
                <w:sz w:val="18"/>
                <w:lang w:val="pt-BR"/>
              </w:rPr>
              <w:t>mm</w:t>
            </w:r>
          </w:p>
        </w:tc>
      </w:tr>
      <w:tr>
        <w:trPr/>
        <w:tc>
          <w:tcPr>
            <w:tcW w:w="14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  <w:lang w:val="pt-BR"/>
              </w:rPr>
              <w:t xml:space="preserve">Incerteza Final 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lang w:val="pt-BR"/>
              </w:rPr>
            </w:pPr>
            <w:r>
              <w:rPr>
                <w:b/>
                <w:lang w:val="pt-BR"/>
              </w:rPr>
            </w:r>
          </w:p>
        </w:tc>
        <w:tc>
          <w:tcPr>
            <w:tcW w:w="11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lang w:val="pt-BR"/>
              </w:rPr>
            </w:pPr>
            <w:r>
              <w:rPr>
                <w:b/>
                <w:lang w:val="pt-BR"/>
              </w:rPr>
            </w:r>
          </w:p>
        </w:tc>
        <w:tc>
          <w:tcPr>
            <w:tcW w:w="12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lang w:val="pt-BR"/>
              </w:rPr>
            </w:pPr>
            <w:r>
              <w:rPr>
                <w:b/>
                <w:lang w:val="pt-BR"/>
              </w:rPr>
            </w:r>
          </w:p>
        </w:tc>
        <w:tc>
          <w:tcPr>
            <w:tcW w:w="105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lang w:val="pt-BR"/>
              </w:rPr>
            </w:pPr>
            <w:r>
              <w:rPr>
                <w:b/>
                <w:lang w:val="pt-BR"/>
              </w:rPr>
            </w:r>
          </w:p>
        </w:tc>
        <w:tc>
          <w:tcPr>
            <w:tcW w:w="12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lang w:val="pt-BR"/>
              </w:rPr>
            </w:pPr>
            <w:r>
              <w:rPr>
                <w:b/>
                <w:lang w:val="pt-BR"/>
              </w:rPr>
            </w:r>
          </w:p>
        </w:tc>
        <w:tc>
          <w:tcPr>
            <w:tcW w:w="10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lang w:val="pt-BR"/>
              </w:rPr>
            </w:pPr>
            <w:r>
              <w:rPr>
                <w:b/>
                <w:lang w:val="pt-BR"/>
              </w:rPr>
            </w:r>
          </w:p>
        </w:tc>
        <w:tc>
          <w:tcPr>
            <w:tcW w:w="12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lang w:val="pt-BR"/>
              </w:rPr>
            </w:pPr>
            <w:r>
              <w:rPr>
                <w:b/>
                <w:lang w:val="pt-BR"/>
              </w:rPr>
            </w:r>
          </w:p>
        </w:tc>
        <w:tc>
          <w:tcPr>
            <w:tcW w:w="10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lang w:val="pt-BR"/>
              </w:rPr>
            </w:pPr>
            <w:r>
              <w:rPr>
                <w:b/>
                <w:lang w:val="pt-BR"/>
              </w:rPr>
            </w:r>
          </w:p>
        </w:tc>
      </w:tr>
      <w:tr>
        <w:trPr/>
        <w:tc>
          <w:tcPr>
            <w:tcW w:w="14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  <w:lang w:val="pt-BR"/>
              </w:rPr>
              <w:t xml:space="preserve">Densidade </w:t>
            </w:r>
            <w:r>
              <w:rPr>
                <w:rFonts w:eastAsia="Symbol" w:cs="Symbol" w:ascii="Symbol" w:hAnsi="Symbol"/>
                <w:b/>
                <w:lang w:val="pt-BR"/>
              </w:rPr>
              <w:t></w:t>
            </w:r>
            <w:r>
              <w:rPr>
                <w:b/>
                <w:lang w:val="pt-BR"/>
              </w:rPr>
              <w:t xml:space="preserve"> (g/mm</w:t>
            </w:r>
            <w:r>
              <w:rPr>
                <w:b/>
                <w:vertAlign w:val="superscript"/>
                <w:lang w:val="pt-BR"/>
              </w:rPr>
              <w:t>3</w:t>
            </w:r>
            <w:r>
              <w:rPr>
                <w:b/>
                <w:lang w:val="pt-BR"/>
              </w:rPr>
              <w:t xml:space="preserve">) 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lang w:val="pt-BR"/>
              </w:rPr>
            </w:pPr>
            <w:r>
              <w:rPr>
                <w:b/>
                <w:lang w:val="pt-BR"/>
              </w:rPr>
            </w:r>
          </w:p>
        </w:tc>
        <w:tc>
          <w:tcPr>
            <w:tcW w:w="11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lang w:val="pt-BR"/>
              </w:rPr>
            </w:pPr>
            <w:r>
              <w:rPr>
                <w:b/>
                <w:lang w:val="pt-BR"/>
              </w:rPr>
            </w:r>
          </w:p>
        </w:tc>
        <w:tc>
          <w:tcPr>
            <w:tcW w:w="12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lang w:val="pt-BR"/>
              </w:rPr>
            </w:pPr>
            <w:r>
              <w:rPr>
                <w:b/>
                <w:lang w:val="pt-BR"/>
              </w:rPr>
            </w:r>
          </w:p>
        </w:tc>
        <w:tc>
          <w:tcPr>
            <w:tcW w:w="105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lang w:val="pt-BR"/>
              </w:rPr>
            </w:pPr>
            <w:r>
              <w:rPr>
                <w:b/>
                <w:lang w:val="pt-BR"/>
              </w:rPr>
            </w:r>
          </w:p>
        </w:tc>
        <w:tc>
          <w:tcPr>
            <w:tcW w:w="12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lang w:val="pt-BR"/>
              </w:rPr>
            </w:pPr>
            <w:r>
              <w:rPr>
                <w:b/>
                <w:lang w:val="pt-BR"/>
              </w:rPr>
            </w:r>
          </w:p>
        </w:tc>
        <w:tc>
          <w:tcPr>
            <w:tcW w:w="10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lang w:val="pt-BR"/>
              </w:rPr>
            </w:pPr>
            <w:r>
              <w:rPr>
                <w:b/>
                <w:lang w:val="pt-BR"/>
              </w:rPr>
            </w:r>
          </w:p>
        </w:tc>
        <w:tc>
          <w:tcPr>
            <w:tcW w:w="12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lang w:val="pt-BR"/>
              </w:rPr>
            </w:pPr>
            <w:r>
              <w:rPr>
                <w:b/>
                <w:lang w:val="pt-BR"/>
              </w:rPr>
            </w:r>
          </w:p>
        </w:tc>
        <w:tc>
          <w:tcPr>
            <w:tcW w:w="10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lang w:val="pt-BR"/>
              </w:rPr>
            </w:pPr>
            <w:r>
              <w:rPr>
                <w:b/>
                <w:lang w:val="pt-BR"/>
              </w:rPr>
            </w:r>
          </w:p>
        </w:tc>
      </w:tr>
      <w:tr>
        <w:trPr/>
        <w:tc>
          <w:tcPr>
            <w:tcW w:w="14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  <w:lang w:val="pt-BR"/>
              </w:rPr>
              <w:t xml:space="preserve">Incerteza da Densidade </w:t>
            </w:r>
            <w:r>
              <w:rPr>
                <w:rFonts w:eastAsia="Symbol" w:cs="Symbol" w:ascii="Symbol" w:hAnsi="Symbol"/>
                <w:b/>
                <w:lang w:val="pt-BR"/>
              </w:rPr>
              <w:t>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lang w:val="pt-BR"/>
              </w:rPr>
            </w:pPr>
            <w:r>
              <w:rPr>
                <w:b/>
                <w:lang w:val="pt-BR"/>
              </w:rPr>
            </w:r>
          </w:p>
        </w:tc>
        <w:tc>
          <w:tcPr>
            <w:tcW w:w="11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lang w:val="pt-BR"/>
              </w:rPr>
            </w:pPr>
            <w:r>
              <w:rPr>
                <w:b/>
                <w:lang w:val="pt-BR"/>
              </w:rPr>
            </w:r>
          </w:p>
        </w:tc>
        <w:tc>
          <w:tcPr>
            <w:tcW w:w="12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lang w:val="pt-BR"/>
              </w:rPr>
            </w:pPr>
            <w:r>
              <w:rPr>
                <w:b/>
                <w:lang w:val="pt-BR"/>
              </w:rPr>
            </w:r>
          </w:p>
        </w:tc>
        <w:tc>
          <w:tcPr>
            <w:tcW w:w="105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lang w:val="pt-BR"/>
              </w:rPr>
            </w:pPr>
            <w:r>
              <w:rPr>
                <w:b/>
                <w:lang w:val="pt-BR"/>
              </w:rPr>
            </w:r>
          </w:p>
        </w:tc>
        <w:tc>
          <w:tcPr>
            <w:tcW w:w="12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lang w:val="pt-BR"/>
              </w:rPr>
            </w:pPr>
            <w:r>
              <w:rPr>
                <w:b/>
                <w:lang w:val="pt-BR"/>
              </w:rPr>
            </w:r>
          </w:p>
        </w:tc>
        <w:tc>
          <w:tcPr>
            <w:tcW w:w="10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lang w:val="pt-BR"/>
              </w:rPr>
            </w:pPr>
            <w:r>
              <w:rPr>
                <w:b/>
                <w:lang w:val="pt-BR"/>
              </w:rPr>
            </w:r>
          </w:p>
        </w:tc>
        <w:tc>
          <w:tcPr>
            <w:tcW w:w="12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lang w:val="pt-BR"/>
              </w:rPr>
            </w:pPr>
            <w:r>
              <w:rPr>
                <w:b/>
                <w:lang w:val="pt-BR"/>
              </w:rPr>
            </w:r>
          </w:p>
        </w:tc>
        <w:tc>
          <w:tcPr>
            <w:tcW w:w="10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lang w:val="pt-BR"/>
              </w:rPr>
            </w:pPr>
            <w:r>
              <w:rPr>
                <w:b/>
                <w:lang w:val="pt-BR"/>
              </w:rPr>
            </w:r>
          </w:p>
        </w:tc>
      </w:tr>
      <w:tr>
        <w:trPr/>
        <w:tc>
          <w:tcPr>
            <w:tcW w:w="14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b/>
                <w:b/>
              </w:rPr>
            </w:pPr>
            <w:r>
              <w:rPr>
                <w:b/>
                <w:lang w:val="pt-BR"/>
              </w:rPr>
              <w:t>Notação final de densidade (</w:t>
            </w: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ρ</m:t>
              </m:r>
              <m:r>
                <w:rPr>
                  <w:rFonts w:ascii="Cambria Math" w:hAnsi="Cambria Math"/>
                </w:rPr>
                <m:t xml:space="preserve">±</m:t>
              </m:r>
              <m:r>
                <w:rPr>
                  <w:rFonts w:ascii="Cambria Math" w:hAnsi="Cambria Math"/>
                </w:rPr>
                <m:t xml:space="preserve">∆</m:t>
              </m:r>
              <m:r>
                <w:rPr>
                  <w:rFonts w:ascii="Cambria Math" w:hAnsi="Cambria Math"/>
                </w:rPr>
                <m:t xml:space="preserve">ρ</m:t>
              </m:r>
            </m:oMath>
            <w:r>
              <w:rPr>
                <w:rFonts w:eastAsia="" w:eastAsiaTheme="minorEastAsia"/>
                <w:b/>
                <w:lang w:val="pt-BR"/>
              </w:rPr>
              <w:t>)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lang w:val="pt-BR"/>
              </w:rPr>
            </w:pPr>
            <w:r>
              <w:rPr>
                <w:b/>
                <w:lang w:val="pt-BR"/>
              </w:rPr>
            </w:r>
          </w:p>
        </w:tc>
        <w:tc>
          <w:tcPr>
            <w:tcW w:w="11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lang w:val="pt-BR"/>
              </w:rPr>
            </w:pPr>
            <w:r>
              <w:rPr>
                <w:b/>
                <w:lang w:val="pt-BR"/>
              </w:rPr>
            </w:r>
          </w:p>
        </w:tc>
        <w:tc>
          <w:tcPr>
            <w:tcW w:w="12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lang w:val="pt-BR"/>
              </w:rPr>
            </w:pPr>
            <w:r>
              <w:rPr>
                <w:b/>
                <w:lang w:val="pt-BR"/>
              </w:rPr>
            </w:r>
          </w:p>
        </w:tc>
        <w:tc>
          <w:tcPr>
            <w:tcW w:w="105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lang w:val="pt-BR"/>
              </w:rPr>
            </w:pPr>
            <w:r>
              <w:rPr>
                <w:b/>
                <w:lang w:val="pt-BR"/>
              </w:rPr>
            </w:r>
          </w:p>
        </w:tc>
        <w:tc>
          <w:tcPr>
            <w:tcW w:w="12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lang w:val="pt-BR"/>
              </w:rPr>
            </w:pPr>
            <w:r>
              <w:rPr>
                <w:b/>
                <w:lang w:val="pt-BR"/>
              </w:rPr>
            </w:r>
          </w:p>
        </w:tc>
        <w:tc>
          <w:tcPr>
            <w:tcW w:w="10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lang w:val="pt-BR"/>
              </w:rPr>
            </w:pPr>
            <w:r>
              <w:rPr>
                <w:b/>
                <w:lang w:val="pt-BR"/>
              </w:rPr>
            </w:r>
          </w:p>
        </w:tc>
        <w:tc>
          <w:tcPr>
            <w:tcW w:w="12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lang w:val="pt-BR"/>
              </w:rPr>
            </w:pPr>
            <w:r>
              <w:rPr>
                <w:b/>
                <w:lang w:val="pt-BR"/>
              </w:rPr>
            </w:r>
          </w:p>
        </w:tc>
        <w:tc>
          <w:tcPr>
            <w:tcW w:w="10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lang w:val="pt-BR"/>
              </w:rPr>
            </w:pPr>
            <w:r>
              <w:rPr>
                <w:b/>
                <w:lang w:val="pt-BR"/>
              </w:rPr>
            </w:r>
          </w:p>
        </w:tc>
      </w:tr>
    </w:tbl>
    <w:p>
      <w:pPr>
        <w:pStyle w:val="Normal"/>
        <w:spacing w:lineRule="auto" w:line="276" w:before="0" w:after="200"/>
        <w:rPr/>
      </w:pPr>
      <w:r>
        <w:rPr/>
      </w:r>
    </w:p>
    <w:p>
      <w:pPr>
        <w:pStyle w:val="Normal"/>
        <w:spacing w:lineRule="auto" w:line="276" w:before="0" w:after="200"/>
        <w:rPr/>
      </w:pPr>
      <w:r>
        <w:rPr/>
      </w:r>
    </w:p>
    <w:p>
      <w:pPr>
        <w:pStyle w:val="Normal"/>
        <w:spacing w:lineRule="auto" w:line="276" w:before="0" w:after="200"/>
        <w:rPr/>
      </w:pPr>
      <w:r>
        <w:rPr/>
      </w:r>
    </w:p>
    <w:p>
      <w:pPr>
        <w:pStyle w:val="Normal"/>
        <w:spacing w:lineRule="auto" w:line="276" w:before="0" w:after="200"/>
        <w:rPr/>
      </w:pPr>
      <w:r>
        <w:rPr/>
      </w:r>
    </w:p>
    <w:p>
      <w:pPr>
        <w:pStyle w:val="Normal"/>
        <w:spacing w:lineRule="auto" w:line="276" w:before="0" w:after="200"/>
        <w:rPr/>
      </w:pPr>
      <w:r>
        <w:rPr/>
      </w:r>
    </w:p>
    <w:p>
      <w:pPr>
        <w:pStyle w:val="Normal"/>
        <w:spacing w:lineRule="auto" w:line="276" w:before="0" w:after="200"/>
        <w:rPr/>
      </w:pPr>
      <w:r>
        <w:rPr/>
      </w:r>
    </w:p>
    <w:p>
      <w:pPr>
        <w:pStyle w:val="Normal"/>
        <w:spacing w:lineRule="auto" w:line="276" w:before="0" w:after="200"/>
        <w:rPr/>
      </w:pPr>
      <w:r>
        <w:rPr/>
      </w:r>
    </w:p>
    <w:p>
      <w:pPr>
        <w:pStyle w:val="Normal"/>
        <w:spacing w:lineRule="auto" w:line="276" w:before="0" w:after="200"/>
        <w:rPr/>
      </w:pPr>
      <w:r>
        <w:rPr/>
      </w:r>
    </w:p>
    <w:p>
      <w:pPr>
        <w:pStyle w:val="Normal"/>
        <w:rPr/>
      </w:pPr>
      <w:r>
        <w:rPr/>
        <w:t xml:space="preserve">Média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rFonts w:eastAsia="" w:eastAsiaTheme="minorEastAsia"/>
          <w:sz w:val="28"/>
          <w:szCs w:val="28"/>
        </w:rPr>
      </w:pPr>
      <w:r>
        <w:rPr/>
      </w:r>
      <m:oMath xmlns:m="http://schemas.openxmlformats.org/officeDocument/2006/math">
        <m:acc>
          <m:accPr>
            <m:chr m:val="´"/>
          </m:accPr>
          <m:e>
            <m:r>
              <w:rPr>
                <w:rFonts w:ascii="Cambria Math" w:hAnsi="Cambria Math"/>
              </w:rPr>
              <m:t xml:space="preserve">x</m:t>
            </m:r>
          </m:e>
        </m:acc>
        <m:r>
          <w:rPr>
            <w:rFonts w:ascii="Cambria Math" w:hAnsi="Cambria Math"/>
          </w:rPr>
          <m:t xml:space="preserve">=</m:t>
        </m:r>
        <m:f>
          <m:num>
            <m:nary>
              <m:naryPr>
                <m:chr m:val="∑"/>
              </m:naryPr>
              <m:sub>
                <m:r>
                  <w:rPr>
                    <w:rFonts w:ascii="Cambria Math" w:hAnsi="Cambria Math"/>
                  </w:rPr>
                  <m:t xml:space="preserve">i</m:t>
                </m:r>
                <m:r>
                  <w:rPr>
                    <w:rFonts w:ascii="Cambria Math" w:hAnsi="Cambria Math"/>
                  </w:rPr>
                  <m:t xml:space="preserve">=</m:t>
                </m:r>
                <m:r>
                  <w:rPr>
                    <w:rFonts w:ascii="Cambria Math" w:hAnsi="Cambria Math"/>
                  </w:rPr>
                  <m:t xml:space="preserve">1</m:t>
                </m:r>
              </m:sub>
              <m:sup>
                <m:r>
                  <w:rPr>
                    <w:rFonts w:ascii="Cambria Math" w:hAnsi="Cambria Math"/>
                  </w:rPr>
                  <m:t xml:space="preserve">n</m:t>
                </m:r>
              </m:sup>
              <m:e>
                <m:sSub>
                  <m:e>
                    <m:r>
                      <w:rPr>
                        <w:rFonts w:ascii="Cambria Math" w:hAnsi="Cambria Math"/>
                      </w:rPr>
                      <m:t xml:space="preserve"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i</m:t>
                    </m:r>
                  </m:sub>
                </m:sSub>
              </m:e>
            </m:nary>
          </m:num>
          <m:den>
            <m:r>
              <w:rPr>
                <w:rFonts w:ascii="Cambria Math" w:hAnsi="Cambria Math"/>
              </w:rPr>
              <m:t xml:space="preserve">n</m:t>
            </m:r>
          </m:den>
        </m:f>
      </m:oMath>
    </w:p>
    <w:p>
      <w:pPr>
        <w:pStyle w:val="Normal"/>
        <w:rPr>
          <w:rFonts w:eastAsia="" w:eastAsiaTheme="minorEastAsia"/>
        </w:rPr>
      </w:pPr>
      <w:r>
        <w:rPr>
          <w:rFonts w:eastAsia="" w:eastAsiaTheme="minorEastAsia"/>
        </w:rPr>
        <w:t>Desvio-Padrão</w:t>
      </w:r>
    </w:p>
    <w:p>
      <w:pPr>
        <w:pStyle w:val="Normal"/>
        <w:rPr>
          <w:rFonts w:eastAsia="" w:eastAsiaTheme="minorEastAsia"/>
          <w:sz w:val="36"/>
          <w:szCs w:val="36"/>
        </w:rPr>
      </w:pPr>
      <w:r>
        <w:rPr>
          <w:rFonts w:eastAsia="" w:eastAsiaTheme="minorEastAsia"/>
          <w:sz w:val="36"/>
          <w:szCs w:val="36"/>
        </w:rPr>
      </w:r>
    </w:p>
    <w:p>
      <w:pPr>
        <w:pStyle w:val="Normal"/>
        <w:rPr>
          <w:rFonts w:eastAsia="" w:eastAsiaTheme="minorEastAsia"/>
          <w:sz w:val="28"/>
          <w:szCs w:val="28"/>
        </w:rPr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σ</m:t>
        </m:r>
        <m:r>
          <w:rPr>
            <w:rFonts w:ascii="Cambria Math" w:hAnsi="Cambria Math"/>
          </w:rPr>
          <m:t xml:space="preserve">=</m:t>
        </m:r>
        <m:rad>
          <m:radPr>
            <m:degHide m:val="1"/>
          </m:radPr>
          <m:deg/>
          <m:e>
            <m:f>
              <m:num>
                <m:nary>
                  <m:naryPr>
                    <m:chr m:val="∑"/>
                  </m:naryPr>
                  <m:sub>
                    <m:r>
                      <w:rPr>
                        <w:rFonts w:ascii="Cambria Math" w:hAnsi="Cambria Math"/>
                      </w:rPr>
                      <m:t xml:space="preserve">i</m:t>
                    </m:r>
                    <m:r>
                      <w:rPr>
                        <w:rFonts w:ascii="Cambria Math" w:hAnsi="Cambria Math"/>
                      </w:rPr>
                      <m:t xml:space="preserve">=</m:t>
                    </m:r>
                    <m:r>
                      <w:rPr>
                        <w:rFonts w:ascii="Cambria Math" w:hAnsi="Cambria Math"/>
                      </w:rPr>
                      <m:t xml:space="preserve">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 xml:space="preserve">n</m:t>
                    </m:r>
                  </m:sup>
                  <m:e>
                    <m:sSup>
                      <m:e>
                        <m:d>
                          <m:dPr>
                            <m:begChr m:val="("/>
                            <m:endChr m:val=")"/>
                          </m:dPr>
                          <m:e>
                            <m:sSub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 xml:space="preserve"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 xml:space="preserve">i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</w:rPr>
                              <m:t xml:space="preserve">−</m:t>
                            </m:r>
                            <m:acc>
                              <m:accPr>
                                <m:chr m:val="´"/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 xml:space="preserve">x</m:t>
                                </m:r>
                              </m:e>
                            </m:acc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</w:rPr>
                          <m:t xml:space="preserve">2</m:t>
                        </m:r>
                      </m:sup>
                    </m:sSup>
                  </m:e>
                </m:nary>
              </m:num>
              <m:den>
                <m:r>
                  <w:rPr>
                    <w:rFonts w:ascii="Cambria Math" w:hAnsi="Cambria Math"/>
                  </w:rPr>
                  <m:t xml:space="preserve">n</m:t>
                </m:r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1</m:t>
                </m:r>
              </m:den>
            </m:f>
          </m:e>
        </m:rad>
      </m:oMath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Cálculo da Densidade: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m:oMath xmlns:m="http://schemas.openxmlformats.org/officeDocument/2006/math">
        <m:acc>
          <m:accPr>
            <m:chr m:val="´"/>
          </m:accPr>
          <m:e>
            <m:r>
              <w:rPr>
                <w:rFonts w:ascii="Cambria Math" w:hAnsi="Cambria Math"/>
              </w:rPr>
              <m:t xml:space="preserve">ρ</m:t>
            </m:r>
          </m:e>
        </m:acc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4</m:t>
            </m:r>
            <m:acc>
              <m:accPr>
                <m:chr m:val="´"/>
              </m:accPr>
              <m:e>
                <m:r>
                  <w:rPr>
                    <w:rFonts w:ascii="Cambria Math" w:hAnsi="Cambria Math"/>
                  </w:rPr>
                  <m:t xml:space="preserve">m</m:t>
                </m:r>
              </m:e>
            </m:acc>
          </m:num>
          <m:den>
            <m:r>
              <w:rPr>
                <w:rFonts w:ascii="Cambria Math" w:hAnsi="Cambria Math"/>
              </w:rPr>
              <m:t xml:space="preserve">π</m:t>
            </m:r>
            <m:sSup>
              <m:e>
                <m:acc>
                  <m:accPr>
                    <m:chr m:val="´"/>
                  </m:accPr>
                  <m:e>
                    <m:r>
                      <w:rPr>
                        <w:rFonts w:ascii="Cambria Math" w:hAnsi="Cambria Math"/>
                      </w:rPr>
                      <m:t xml:space="preserve">D</m:t>
                    </m:r>
                  </m:e>
                </m:acc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  <m:acc>
              <m:accPr>
                <m:chr m:val="´"/>
              </m:accPr>
              <m:e>
                <m:r>
                  <w:rPr>
                    <w:rFonts w:ascii="Cambria Math" w:hAnsi="Cambria Math"/>
                  </w:rPr>
                  <m:t xml:space="preserve">H</m:t>
                </m:r>
              </m:e>
            </m:acc>
          </m:den>
        </m:f>
      </m:oMath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Incerteza da Densidade:</w:t>
      </w:r>
    </w:p>
    <w:p>
      <w:pPr>
        <w:pStyle w:val="Normal"/>
        <w:spacing w:lineRule="auto" w:line="276" w:before="0" w:after="200"/>
        <w:rPr/>
      </w:pPr>
      <w:r>
        <w:rPr/>
      </w:r>
    </w:p>
    <w:p>
      <w:pPr>
        <w:pStyle w:val="Normal"/>
        <w:spacing w:lineRule="auto" w:line="276" w:before="0" w:after="200"/>
        <w:rPr/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∆</m:t>
        </m:r>
        <m:r>
          <w:rPr>
            <w:rFonts w:ascii="Cambria Math" w:hAnsi="Cambria Math"/>
          </w:rPr>
          <m:t xml:space="preserve">ρ</m:t>
        </m:r>
        <m:r>
          <w:rPr>
            <w:rFonts w:ascii="Cambria Math" w:hAnsi="Cambria Math"/>
          </w:rPr>
          <m:t xml:space="preserve">=</m:t>
        </m:r>
        <m:d>
          <m:dPr>
            <m:begChr m:val="|"/>
            <m:endChr m:val="|"/>
          </m:dPr>
          <m:e>
            <m:acc>
              <m:accPr>
                <m:chr m:val="´"/>
              </m:accPr>
              <m:e>
                <m:r>
                  <w:rPr>
                    <w:rFonts w:ascii="Cambria Math" w:hAnsi="Cambria Math"/>
                  </w:rPr>
                  <m:t xml:space="preserve">ρ</m:t>
                </m:r>
              </m:e>
            </m:acc>
          </m:e>
        </m:d>
        <m:rad>
          <m:radPr>
            <m:degHide m:val="1"/>
          </m:radPr>
          <m:deg/>
          <m:e>
            <m:sSup>
              <m:e>
                <m:d>
                  <m:dPr>
                    <m:begChr m:val="("/>
                    <m:endChr m:val=")"/>
                  </m:dPr>
                  <m:e>
                    <m:f>
                      <m:num>
                        <m:r>
                          <w:rPr>
                            <w:rFonts w:ascii="Cambria Math" w:hAnsi="Cambria Math"/>
                          </w:rPr>
                          <m:t xml:space="preserve">∆</m:t>
                        </m:r>
                        <m:r>
                          <w:rPr>
                            <w:rFonts w:ascii="Cambria Math" w:hAnsi="Cambria Math"/>
                          </w:rPr>
                          <m:t xml:space="preserve">m</m:t>
                        </m:r>
                      </m:num>
                      <m:den>
                        <m:acc>
                          <m:accPr>
                            <m:chr m:val="´"/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 xml:space="preserve">m</m:t>
                            </m:r>
                          </m:e>
                        </m:acc>
                      </m:den>
                    </m:f>
                  </m:e>
                </m:d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  <m:r>
              <w:rPr>
                <w:rFonts w:ascii="Cambria Math" w:hAnsi="Cambria Math"/>
              </w:rPr>
              <m:t xml:space="preserve">+</m:t>
            </m:r>
            <m:sSup>
              <m:e>
                <m:d>
                  <m:dPr>
                    <m:begChr m:val="("/>
                    <m:endChr m:val=")"/>
                  </m:dPr>
                  <m:e>
                    <m:r>
                      <w:rPr>
                        <w:rFonts w:ascii="Cambria Math" w:hAnsi="Cambria Math"/>
                      </w:rPr>
                      <m:t xml:space="preserve">2</m:t>
                    </m:r>
                    <m:f>
                      <m:num>
                        <m:r>
                          <w:rPr>
                            <w:rFonts w:ascii="Cambria Math" w:hAnsi="Cambria Math"/>
                          </w:rPr>
                          <m:t xml:space="preserve">∆</m:t>
                        </m:r>
                        <m:r>
                          <w:rPr>
                            <w:rFonts w:ascii="Cambria Math" w:hAnsi="Cambria Math"/>
                          </w:rPr>
                          <m:t xml:space="preserve">D</m:t>
                        </m:r>
                      </m:num>
                      <m:den>
                        <m:acc>
                          <m:accPr>
                            <m:chr m:val="´"/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 xml:space="preserve">D</m:t>
                            </m:r>
                          </m:e>
                        </m:acc>
                      </m:den>
                    </m:f>
                  </m:e>
                </m:d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  <m:r>
              <w:rPr>
                <w:rFonts w:ascii="Cambria Math" w:hAnsi="Cambria Math"/>
              </w:rPr>
              <m:t xml:space="preserve">+</m:t>
            </m:r>
            <m:sSup>
              <m:e>
                <m:d>
                  <m:dPr>
                    <m:begChr m:val="("/>
                    <m:endChr m:val=")"/>
                  </m:dPr>
                  <m:e>
                    <m:f>
                      <m:num>
                        <m:r>
                          <w:rPr>
                            <w:rFonts w:ascii="Cambria Math" w:hAnsi="Cambria Math"/>
                          </w:rPr>
                          <m:t xml:space="preserve">∆</m:t>
                        </m:r>
                        <m:r>
                          <w:rPr>
                            <w:rFonts w:ascii="Cambria Math" w:hAnsi="Cambria Math"/>
                          </w:rPr>
                          <m:t xml:space="preserve">H</m:t>
                        </m:r>
                      </m:num>
                      <m:den>
                        <m:acc>
                          <m:accPr>
                            <m:chr m:val="´"/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 xml:space="preserve">H</m:t>
                            </m:r>
                          </m:e>
                        </m:acc>
                      </m:den>
                    </m:f>
                  </m:e>
                </m:d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</m:e>
        </m:rad>
      </m:oMath>
    </w:p>
    <w:p>
      <w:pPr>
        <w:pStyle w:val="Normal"/>
        <w:spacing w:lineRule="auto" w:line="276" w:before="0" w:after="200"/>
        <w:rPr/>
      </w:pPr>
      <w:r>
        <w:rPr/>
      </w:r>
    </w:p>
    <w:p>
      <w:pPr>
        <w:pStyle w:val="Normal"/>
        <w:spacing w:lineRule="auto" w:line="276" w:before="0" w:after="200"/>
        <w:rPr/>
      </w:pPr>
      <w:r>
        <w:rPr/>
      </w:r>
    </w:p>
    <w:p>
      <w:pPr>
        <w:pStyle w:val="Normal"/>
        <w:spacing w:lineRule="auto" w:line="276" w:before="0" w:after="200"/>
        <w:rPr/>
      </w:pPr>
      <w:r>
        <w:rPr/>
      </w:r>
    </w:p>
    <w:p>
      <w:pPr>
        <w:pStyle w:val="Normal"/>
        <w:spacing w:lineRule="auto" w:line="276" w:before="0" w:after="200"/>
        <w:rPr/>
      </w:pPr>
      <w:r>
        <w:rPr/>
      </w:r>
    </w:p>
    <w:p>
      <w:pPr>
        <w:pStyle w:val="Normal"/>
        <w:spacing w:lineRule="auto" w:line="276" w:before="0" w:after="200"/>
        <w:rPr/>
      </w:pPr>
      <w:r>
        <w:rPr/>
      </w:r>
    </w:p>
    <w:p>
      <w:pPr>
        <w:pStyle w:val="Normal"/>
        <w:spacing w:lineRule="auto" w:line="276" w:before="0" w:after="200"/>
        <w:rPr/>
      </w:pPr>
      <w:r>
        <w:rPr/>
      </w:r>
    </w:p>
    <w:p>
      <w:pPr>
        <w:pStyle w:val="Normal"/>
        <w:spacing w:lineRule="auto" w:line="276" w:before="0" w:after="200"/>
        <w:rPr/>
      </w:pPr>
      <w:r>
        <w:rPr/>
      </w:r>
    </w:p>
    <w:p>
      <w:pPr>
        <w:pStyle w:val="Normal"/>
        <w:spacing w:lineRule="auto" w:line="276" w:before="0" w:after="200"/>
        <w:rPr/>
      </w:pPr>
      <w:r>
        <w:rPr/>
      </w:r>
    </w:p>
    <w:p>
      <w:pPr>
        <w:pStyle w:val="Normal"/>
        <w:spacing w:lineRule="auto" w:line="276" w:before="0" w:after="200"/>
        <w:rPr/>
      </w:pPr>
      <w:r>
        <w:rPr/>
      </w:r>
    </w:p>
    <w:p>
      <w:pPr>
        <w:pStyle w:val="Normal"/>
        <w:spacing w:lineRule="auto" w:line="276" w:before="0" w:after="200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 Narrow">
    <w:charset w:val="01"/>
    <w:family w:val="roman"/>
    <w:pitch w:val="variable"/>
  </w:font>
  <w:font w:name="Symbol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f6cb3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link w:val="Ttulo1Char"/>
    <w:qFormat/>
    <w:rsid w:val="000f6cb3"/>
    <w:pPr>
      <w:keepNext w:val="true"/>
      <w:jc w:val="center"/>
      <w:outlineLvl w:val="0"/>
    </w:pPr>
    <w:rPr>
      <w:rFonts w:ascii="Arial" w:hAnsi="Arial" w:cs="Arial"/>
      <w:b/>
      <w:spacing w:val="100"/>
      <w:sz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link w:val="Ttulo1"/>
    <w:qFormat/>
    <w:rsid w:val="000f6cb3"/>
    <w:rPr>
      <w:rFonts w:ascii="Arial" w:hAnsi="Arial" w:eastAsia="Times New Roman" w:cs="Arial"/>
      <w:b/>
      <w:spacing w:val="100"/>
      <w:sz w:val="32"/>
      <w:szCs w:val="24"/>
      <w:lang w:val="pt-BR" w:eastAsia="pt-BR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537f21"/>
    <w:rPr>
      <w:rFonts w:ascii="Tahoma" w:hAnsi="Tahoma" w:eastAsia="Times New Roman" w:cs="Tahoma"/>
      <w:sz w:val="16"/>
      <w:szCs w:val="16"/>
      <w:lang w:val="pt-BR" w:eastAsia="pt-BR"/>
    </w:rPr>
  </w:style>
  <w:style w:type="character" w:styleId="PlaceholderText">
    <w:name w:val="Placeholder Text"/>
    <w:basedOn w:val="DefaultParagraphFont"/>
    <w:uiPriority w:val="99"/>
    <w:semiHidden/>
    <w:qFormat/>
    <w:rsid w:val="00f55b4f"/>
    <w:rPr>
      <w:color w:val="808080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0f6cb3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537f21"/>
    <w:pPr/>
    <w:rPr>
      <w:rFonts w:ascii="Tahoma" w:hAnsi="Tahoma" w:cs="Tahoma"/>
      <w:sz w:val="16"/>
      <w:szCs w:val="16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da75f9"/>
    <w:pPr>
      <w:spacing w:after="0" w:line="240" w:lineRule="auto"/>
    </w:pPr>
    <w:rPr>
      <w:lang w:val="pt-BR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Mdia1">
    <w:name w:val="Medium List 1"/>
    <w:basedOn w:val="Tabelanormal"/>
    <w:uiPriority w:val="65"/>
    <w:rsid w:val="00da75f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000000" w:themeColor="text1" w:sz="8" w:space="0"/>
        <w:bottom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emf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Application>LibreOffice/6.0.7.3$Linux_X86_64 LibreOffice_project/00m0$Build-3</Application>
  <Pages>4</Pages>
  <Words>198</Words>
  <Characters>2062</Characters>
  <CharactersWithSpaces>2293</CharactersWithSpaces>
  <Paragraphs>57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2020-09-08T04:15:00Z</dcterms:created>
  <dc:creator>Giovanna</dc:creator>
  <dc:description/>
  <dc:language>pt-BR</dc:language>
  <cp:lastModifiedBy/>
  <cp:lastPrinted>2012-12-02T00:00:00Z</cp:lastPrinted>
  <dcterms:modified xsi:type="dcterms:W3CDTF">2021-05-13T14:32:33Z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