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B5B4" w14:textId="77777777" w:rsidR="00FA6F3E" w:rsidRPr="00511B99" w:rsidRDefault="00FA6F3E" w:rsidP="00FA6F3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UNIVERSIDADE DE SÃO PAULO</w:t>
      </w:r>
    </w:p>
    <w:p w14:paraId="31838745" w14:textId="77777777" w:rsidR="00FA6F3E" w:rsidRPr="00511B99" w:rsidRDefault="00FA6F3E" w:rsidP="00FA6F3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FACULDADE DE FILOSOFIA, LETRAS E CIÊNCIAS HUMANAS</w:t>
      </w:r>
    </w:p>
    <w:p w14:paraId="1DE9237B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1402EF1E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4F9C05AC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INTRODUÇÃO AO JUDAÍSMO I</w:t>
      </w:r>
    </w:p>
    <w:p w14:paraId="2F928508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>Professora: Dra. Marta Francisca Topel</w:t>
      </w:r>
    </w:p>
    <w:p w14:paraId="23064CD0" w14:textId="202C34F2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Primeiro Semestre de </w:t>
      </w:r>
      <w:r w:rsidR="00511B99">
        <w:rPr>
          <w:rFonts w:ascii="Bookman Old Style" w:hAnsi="Bookman Old Style" w:cs="Arial"/>
          <w:sz w:val="24"/>
          <w:szCs w:val="24"/>
          <w:lang w:val="pt-BR"/>
        </w:rPr>
        <w:t>2020</w:t>
      </w:r>
    </w:p>
    <w:p w14:paraId="43BD9749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5B61AF8C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I. Objetivos</w:t>
      </w:r>
    </w:p>
    <w:p w14:paraId="4D987A81" w14:textId="77777777" w:rsidR="00FA6F3E" w:rsidRPr="00511B99" w:rsidRDefault="00FA6F3E" w:rsidP="00FA6F3E">
      <w:pPr>
        <w:spacing w:line="240" w:lineRule="auto"/>
        <w:jc w:val="both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O objetivo principal da disciplina é revelar a multiplicidade de judaísmo(s) desenvolvidos ao longo dos séculos.  Paralelamente, se lerão e </w:t>
      </w:r>
      <w:proofErr w:type="gramStart"/>
      <w:r w:rsidRPr="00511B99">
        <w:rPr>
          <w:rFonts w:ascii="Bookman Old Style" w:hAnsi="Bookman Old Style" w:cs="Arial"/>
          <w:sz w:val="24"/>
          <w:szCs w:val="24"/>
          <w:lang w:val="pt-BR"/>
        </w:rPr>
        <w:t>discutirão  textos</w:t>
      </w:r>
      <w:proofErr w:type="gram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 que permitam aos alunos compreender os processos </w:t>
      </w: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sociohistóricos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 e culturais na construção, cristalização e dinâmica de determinadas instituições e correntes judaicas. O caminho a ser percorrido partirá da matriz judaica: a bíblia, para analisar como diferentes valores e símbolos se resinificaram ao longo da História. </w:t>
      </w:r>
    </w:p>
    <w:p w14:paraId="6DA08F3C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43A3F1F9" w14:textId="77777777" w:rsidR="00FA6F3E" w:rsidRPr="00511B99" w:rsidRDefault="00FA6F3E" w:rsidP="00FA6F3E">
      <w:pPr>
        <w:numPr>
          <w:ilvl w:val="0"/>
          <w:numId w:val="2"/>
        </w:numPr>
        <w:spacing w:line="240" w:lineRule="auto"/>
        <w:ind w:left="0" w:firstLine="0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Metodologia</w:t>
      </w:r>
    </w:p>
    <w:p w14:paraId="0386BCFF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>Aulas expositivas e realização de seminários.</w:t>
      </w:r>
    </w:p>
    <w:p w14:paraId="630D2673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0A89033D" w14:textId="77777777" w:rsidR="00FA6F3E" w:rsidRPr="00511B99" w:rsidRDefault="00FA6F3E" w:rsidP="00FA6F3E">
      <w:pPr>
        <w:pStyle w:val="PargrafodaLista"/>
        <w:numPr>
          <w:ilvl w:val="0"/>
          <w:numId w:val="2"/>
        </w:numPr>
        <w:spacing w:line="240" w:lineRule="auto"/>
        <w:ind w:left="0" w:firstLine="0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Avaliação</w:t>
      </w:r>
    </w:p>
    <w:p w14:paraId="454DFF7F" w14:textId="77777777" w:rsidR="00FA6F3E" w:rsidRPr="00511B99" w:rsidRDefault="00FA6F3E" w:rsidP="00FA6F3E">
      <w:pPr>
        <w:pStyle w:val="PargrafodaLista"/>
        <w:spacing w:line="240" w:lineRule="auto"/>
        <w:ind w:left="0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C4F77C9" w14:textId="5CE53444" w:rsidR="00FA6F3E" w:rsidRPr="00511B99" w:rsidRDefault="00D0102F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r>
        <w:rPr>
          <w:rFonts w:ascii="Bookman Old Style" w:hAnsi="Bookman Old Style" w:cs="Arial"/>
          <w:sz w:val="24"/>
          <w:szCs w:val="24"/>
          <w:lang w:val="pt-BR"/>
        </w:rPr>
        <w:t>P</w:t>
      </w:r>
      <w:r w:rsidR="00FA6F3E" w:rsidRPr="00511B99">
        <w:rPr>
          <w:rFonts w:ascii="Bookman Old Style" w:hAnsi="Bookman Old Style" w:cs="Arial"/>
          <w:sz w:val="24"/>
          <w:szCs w:val="24"/>
          <w:lang w:val="pt-BR"/>
        </w:rPr>
        <w:t>rova final.</w:t>
      </w:r>
    </w:p>
    <w:p w14:paraId="6FB35340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>Recuperação: segundo as normas vigentes.</w:t>
      </w:r>
    </w:p>
    <w:p w14:paraId="4D8DBA68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513500DF" w14:textId="77777777" w:rsidR="00FA6F3E" w:rsidRPr="00511B99" w:rsidRDefault="00FA6F3E" w:rsidP="00FA6F3E">
      <w:pPr>
        <w:numPr>
          <w:ilvl w:val="0"/>
          <w:numId w:val="2"/>
        </w:numPr>
        <w:spacing w:line="240" w:lineRule="auto"/>
        <w:ind w:left="0" w:firstLine="0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Conteúdo</w:t>
      </w:r>
    </w:p>
    <w:p w14:paraId="796F43B9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3C8612CF" w14:textId="77777777" w:rsidR="00FA6F3E" w:rsidRPr="00511B99" w:rsidRDefault="00FA6F3E" w:rsidP="00FA6F3E">
      <w:pPr>
        <w:numPr>
          <w:ilvl w:val="0"/>
          <w:numId w:val="1"/>
        </w:num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 xml:space="preserve">Identidade judaica ao longo dos séculos </w:t>
      </w:r>
    </w:p>
    <w:p w14:paraId="7E8C59C0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>Ben-</w:t>
      </w: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Zion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, D.  “Continuidade e Singularidade do Povo Judeu” em UNESCO: </w:t>
      </w:r>
      <w:r w:rsidRPr="00511B99">
        <w:rPr>
          <w:rFonts w:ascii="Bookman Old Style" w:hAnsi="Bookman Old Style" w:cs="Arial"/>
          <w:bCs/>
          <w:i/>
          <w:iCs/>
          <w:sz w:val="24"/>
          <w:szCs w:val="24"/>
          <w:lang w:val="pt-BR"/>
        </w:rPr>
        <w:t xml:space="preserve"> Vida e Valores do Povo Judeu</w:t>
      </w:r>
      <w:r w:rsidRPr="00511B99">
        <w:rPr>
          <w:rFonts w:ascii="Bookman Old Style" w:hAnsi="Bookman Old Style" w:cs="Arial"/>
          <w:sz w:val="24"/>
          <w:szCs w:val="24"/>
          <w:lang w:val="pt-BR"/>
        </w:rPr>
        <w:t>.  São Paulo: Perspectiva, 1972</w:t>
      </w:r>
    </w:p>
    <w:p w14:paraId="695C10AF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 w:cs="Arial"/>
          <w:iCs/>
          <w:sz w:val="24"/>
          <w:szCs w:val="24"/>
          <w:lang w:val="pt-BR"/>
        </w:rPr>
        <w:t>Galinkin</w:t>
      </w:r>
      <w:proofErr w:type="spellEnd"/>
      <w:r w:rsidRPr="00511B99">
        <w:rPr>
          <w:rFonts w:ascii="Bookman Old Style" w:hAnsi="Bookman Old Style" w:cs="Arial"/>
          <w:iCs/>
          <w:sz w:val="24"/>
          <w:szCs w:val="24"/>
          <w:lang w:val="pt-BR"/>
        </w:rPr>
        <w:t>, A. L.  “Judaísmo e Identidade Judaica” em INTERAÇÕES - Cultura e Comunidade / v. 3 n. 4 / p. 87-98 / 2008</w:t>
      </w:r>
    </w:p>
    <w:p w14:paraId="0BF9062F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Sorj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, B.  </w:t>
      </w:r>
      <w:r w:rsidRPr="00511B99">
        <w:rPr>
          <w:rFonts w:ascii="Bookman Old Style" w:hAnsi="Bookman Old Style" w:cs="Arial"/>
          <w:bCs/>
          <w:i/>
          <w:iCs/>
          <w:sz w:val="24"/>
          <w:szCs w:val="24"/>
          <w:lang w:val="pt-BR"/>
        </w:rPr>
        <w:t>Identidade e Identidades Judaicas</w:t>
      </w: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. </w:t>
      </w:r>
    </w:p>
    <w:p w14:paraId="6B6EEF2C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19DA4A5F" w14:textId="7D87B135" w:rsidR="00FA6F3E" w:rsidRPr="00D0102F" w:rsidRDefault="003245B6" w:rsidP="00D0102F">
      <w:pPr>
        <w:pStyle w:val="PargrafodaLista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D0102F">
        <w:rPr>
          <w:rFonts w:ascii="Bookman Old Style" w:hAnsi="Bookman Old Style" w:cs="Arial"/>
          <w:b/>
          <w:sz w:val="24"/>
          <w:szCs w:val="24"/>
          <w:lang w:val="pt-BR"/>
        </w:rPr>
        <w:lastRenderedPageBreak/>
        <w:t>O monoteísmo e a Eleição de Israel</w:t>
      </w:r>
    </w:p>
    <w:p w14:paraId="6663DAD4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1B378F0C" w14:textId="77777777" w:rsidR="00D0102F" w:rsidRPr="00D0102F" w:rsidRDefault="00D0102F" w:rsidP="00D0102F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  <w:proofErr w:type="spellStart"/>
      <w:r w:rsidRPr="00D0102F">
        <w:rPr>
          <w:rFonts w:ascii="Bookman Old Style" w:hAnsi="Bookman Old Style" w:cs="Arial"/>
          <w:sz w:val="24"/>
          <w:szCs w:val="24"/>
          <w:lang w:val="pt-BR"/>
        </w:rPr>
        <w:t>Halevy</w:t>
      </w:r>
      <w:proofErr w:type="spellEnd"/>
      <w:r w:rsidRPr="00D0102F">
        <w:rPr>
          <w:rFonts w:ascii="Bookman Old Style" w:hAnsi="Bookman Old Style" w:cs="Arial"/>
          <w:sz w:val="24"/>
          <w:szCs w:val="24"/>
          <w:lang w:val="pt-BR"/>
        </w:rPr>
        <w:t xml:space="preserve"> </w:t>
      </w:r>
      <w:proofErr w:type="spellStart"/>
      <w:r w:rsidRPr="00D0102F">
        <w:rPr>
          <w:rFonts w:ascii="Bookman Old Style" w:hAnsi="Bookman Old Style" w:cs="Arial"/>
          <w:sz w:val="24"/>
          <w:szCs w:val="24"/>
          <w:lang w:val="pt-BR"/>
        </w:rPr>
        <w:t>Donin</w:t>
      </w:r>
      <w:proofErr w:type="spellEnd"/>
      <w:r w:rsidRPr="00D0102F">
        <w:rPr>
          <w:rFonts w:ascii="Bookman Old Style" w:hAnsi="Bookman Old Style" w:cs="Arial"/>
          <w:sz w:val="24"/>
          <w:szCs w:val="24"/>
          <w:lang w:val="pt-BR"/>
        </w:rPr>
        <w:t>, H. “Israel, seu Deus! em</w:t>
      </w:r>
      <w:r w:rsidRPr="00D0102F">
        <w:rPr>
          <w:rFonts w:ascii="Bookman Old Style" w:hAnsi="Bookman Old Style" w:cs="Arial"/>
          <w:i/>
          <w:sz w:val="24"/>
          <w:szCs w:val="24"/>
          <w:lang w:val="pt-BR"/>
        </w:rPr>
        <w:t xml:space="preserve"> O Ser Judeu. Guia para a observância judaica na vida </w:t>
      </w:r>
      <w:proofErr w:type="spellStart"/>
      <w:r w:rsidRPr="00D0102F">
        <w:rPr>
          <w:rFonts w:ascii="Bookman Old Style" w:hAnsi="Bookman Old Style" w:cs="Arial"/>
          <w:i/>
          <w:sz w:val="24"/>
          <w:szCs w:val="24"/>
          <w:lang w:val="pt-BR"/>
        </w:rPr>
        <w:t>contemorânea</w:t>
      </w:r>
      <w:proofErr w:type="spellEnd"/>
      <w:r w:rsidRPr="00D0102F">
        <w:rPr>
          <w:rFonts w:ascii="Bookman Old Style" w:hAnsi="Bookman Old Style" w:cs="Arial"/>
          <w:sz w:val="24"/>
          <w:szCs w:val="24"/>
          <w:lang w:val="pt-BR"/>
        </w:rPr>
        <w:t>.  Jerusalém, 1985.</w:t>
      </w:r>
    </w:p>
    <w:p w14:paraId="76BC603E" w14:textId="77777777" w:rsidR="00D0102F" w:rsidRDefault="00D0102F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4C13FF30" w14:textId="33C518D2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Maimônides.  </w:t>
      </w:r>
      <w:proofErr w:type="spellStart"/>
      <w:r w:rsidRPr="00511B99">
        <w:rPr>
          <w:rFonts w:ascii="Bookman Old Style" w:hAnsi="Bookman Old Style" w:cs="Arial"/>
          <w:i/>
          <w:sz w:val="24"/>
          <w:szCs w:val="24"/>
          <w:lang w:val="pt-BR"/>
        </w:rPr>
        <w:t>Mishné</w:t>
      </w:r>
      <w:proofErr w:type="spellEnd"/>
      <w:r w:rsidRPr="00511B99">
        <w:rPr>
          <w:rFonts w:ascii="Bookman Old Style" w:hAnsi="Bookman Old Style" w:cs="Arial"/>
          <w:i/>
          <w:sz w:val="24"/>
          <w:szCs w:val="24"/>
          <w:lang w:val="pt-BR"/>
        </w:rPr>
        <w:t xml:space="preserve"> Torá.  O Livro da Sabedoria</w:t>
      </w:r>
      <w:r w:rsidRPr="00511B99">
        <w:rPr>
          <w:rFonts w:ascii="Bookman Old Style" w:hAnsi="Bookman Old Style" w:cs="Arial"/>
          <w:sz w:val="24"/>
          <w:szCs w:val="24"/>
          <w:lang w:val="pt-BR"/>
        </w:rPr>
        <w:t>. Rio de Janeiro, Imago: 1992.</w:t>
      </w:r>
    </w:p>
    <w:p w14:paraId="3631AC2E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6F0DEF7E" w14:textId="4CED134E" w:rsidR="00D0102F" w:rsidRDefault="00D0102F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  <w:proofErr w:type="spellStart"/>
      <w:r w:rsidRPr="00D0102F">
        <w:rPr>
          <w:rFonts w:ascii="Bookman Old Style" w:hAnsi="Bookman Old Style" w:cs="Arial"/>
          <w:sz w:val="24"/>
          <w:szCs w:val="24"/>
        </w:rPr>
        <w:t>Chwarts</w:t>
      </w:r>
      <w:proofErr w:type="spellEnd"/>
      <w:r w:rsidRPr="00D0102F">
        <w:rPr>
          <w:rFonts w:ascii="Bookman Old Style" w:hAnsi="Bookman Old Style" w:cs="Arial"/>
          <w:sz w:val="24"/>
          <w:szCs w:val="24"/>
        </w:rPr>
        <w:t xml:space="preserve">, S.  </w:t>
      </w:r>
      <w:r w:rsidRPr="00D0102F">
        <w:rPr>
          <w:rFonts w:ascii="Bookman Old Style" w:hAnsi="Bookman Old Style" w:cs="Arial"/>
          <w:sz w:val="24"/>
          <w:szCs w:val="24"/>
          <w:lang w:val="pt-BR"/>
        </w:rPr>
        <w:t>“A Eleição de Israel n</w:t>
      </w:r>
      <w:r>
        <w:rPr>
          <w:rFonts w:ascii="Bookman Old Style" w:hAnsi="Bookman Old Style" w:cs="Arial"/>
          <w:sz w:val="24"/>
          <w:szCs w:val="24"/>
          <w:lang w:val="pt-BR"/>
        </w:rPr>
        <w:t xml:space="preserve">a Torá” em </w:t>
      </w:r>
      <w:r w:rsidRPr="003643AC">
        <w:rPr>
          <w:rFonts w:ascii="Bookman Old Style" w:hAnsi="Bookman Old Style" w:cs="Arial"/>
          <w:i/>
          <w:iCs/>
          <w:sz w:val="24"/>
          <w:szCs w:val="24"/>
          <w:lang w:val="pt-BR"/>
        </w:rPr>
        <w:t>Vértices</w:t>
      </w:r>
      <w:r>
        <w:rPr>
          <w:rFonts w:ascii="Bookman Old Style" w:hAnsi="Bookman Old Style" w:cs="Arial"/>
          <w:sz w:val="24"/>
          <w:szCs w:val="24"/>
          <w:lang w:val="pt-BR"/>
        </w:rPr>
        <w:t>, 10, 2012.</w:t>
      </w:r>
    </w:p>
    <w:p w14:paraId="3E0A7C91" w14:textId="77777777" w:rsidR="00D0102F" w:rsidRPr="00D0102F" w:rsidRDefault="00D0102F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2AA72F16" w14:textId="4338A490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D0102F">
        <w:rPr>
          <w:rFonts w:ascii="Bookman Old Style" w:hAnsi="Bookman Old Style" w:cs="Arial"/>
          <w:sz w:val="24"/>
          <w:szCs w:val="24"/>
        </w:rPr>
        <w:t xml:space="preserve">Pinsky, J.  </w:t>
      </w: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Os profetas sociais e o Deus da cidadania” em PINSKY, J: PINSKY, C. (org.). </w:t>
      </w:r>
      <w:r w:rsidRPr="00511B99">
        <w:rPr>
          <w:rFonts w:ascii="Bookman Old Style" w:hAnsi="Bookman Old Style" w:cs="Arial"/>
          <w:i/>
          <w:sz w:val="24"/>
          <w:szCs w:val="24"/>
          <w:lang w:val="pt-BR"/>
        </w:rPr>
        <w:t>História da cidadania</w:t>
      </w:r>
      <w:r w:rsidRPr="00511B99">
        <w:rPr>
          <w:rFonts w:ascii="Bookman Old Style" w:hAnsi="Bookman Old Style" w:cs="Arial"/>
          <w:sz w:val="24"/>
          <w:szCs w:val="24"/>
          <w:lang w:val="pt-BR"/>
        </w:rPr>
        <w:t>. São Paulo: Contexto, 2003. p. 14-27.</w:t>
      </w:r>
    </w:p>
    <w:p w14:paraId="6AC638AE" w14:textId="687ECDC2" w:rsidR="00FA6F3E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5179554F" w14:textId="77777777" w:rsidR="00FA6F3E" w:rsidRPr="00D0102F" w:rsidRDefault="00FA6F3E" w:rsidP="00FA6F3E">
      <w:p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36CA9955" w14:textId="77777777" w:rsidR="00FA6F3E" w:rsidRPr="00511B99" w:rsidRDefault="00FA6F3E" w:rsidP="00FA6F3E">
      <w:pPr>
        <w:numPr>
          <w:ilvl w:val="0"/>
          <w:numId w:val="1"/>
        </w:num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 xml:space="preserve">O judaísmo como religião ortoprática. O Talmude e a </w:t>
      </w:r>
      <w:proofErr w:type="spellStart"/>
      <w:r w:rsidRPr="00511B99">
        <w:rPr>
          <w:rFonts w:ascii="Bookman Old Style" w:hAnsi="Bookman Old Style" w:cs="Arial"/>
          <w:b/>
          <w:i/>
          <w:sz w:val="24"/>
          <w:szCs w:val="24"/>
          <w:lang w:val="pt-BR"/>
        </w:rPr>
        <w:t>Halachá</w:t>
      </w:r>
      <w:proofErr w:type="spellEnd"/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:  a sua importância na cultura judaica</w:t>
      </w:r>
    </w:p>
    <w:p w14:paraId="7CE4B8DA" w14:textId="4967AD3E" w:rsidR="00FA6F3E" w:rsidRPr="00511B99" w:rsidRDefault="00511B99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Del Giglio, </w:t>
      </w:r>
      <w:r w:rsidR="00FA6F3E" w:rsidRPr="00511B99">
        <w:rPr>
          <w:rFonts w:ascii="Bookman Old Style" w:hAnsi="Bookman Old Style" w:cs="Arial"/>
          <w:i/>
          <w:iCs/>
          <w:sz w:val="24"/>
          <w:szCs w:val="24"/>
          <w:lang w:val="pt-BR"/>
        </w:rPr>
        <w:t>Iniciação ao Talmud</w:t>
      </w:r>
      <w:r w:rsidR="00FA6F3E" w:rsidRPr="00511B99">
        <w:rPr>
          <w:rFonts w:ascii="Bookman Old Style" w:hAnsi="Bookman Old Style" w:cs="Arial"/>
          <w:sz w:val="24"/>
          <w:szCs w:val="24"/>
          <w:lang w:val="pt-BR"/>
        </w:rPr>
        <w:t xml:space="preserve">.  São Paulo: Editora </w:t>
      </w:r>
      <w:proofErr w:type="spellStart"/>
      <w:r w:rsidR="00FA6F3E" w:rsidRPr="00511B99">
        <w:rPr>
          <w:rFonts w:ascii="Bookman Old Style" w:hAnsi="Bookman Old Style" w:cs="Arial"/>
          <w:sz w:val="24"/>
          <w:szCs w:val="24"/>
          <w:lang w:val="pt-BR"/>
        </w:rPr>
        <w:t>Sêfer</w:t>
      </w:r>
      <w:proofErr w:type="spellEnd"/>
      <w:r w:rsidR="00FA6F3E" w:rsidRPr="00511B99">
        <w:rPr>
          <w:rFonts w:ascii="Bookman Old Style" w:hAnsi="Bookman Old Style" w:cs="Arial"/>
          <w:sz w:val="24"/>
          <w:szCs w:val="24"/>
          <w:lang w:val="pt-BR"/>
        </w:rPr>
        <w:t>.</w:t>
      </w:r>
    </w:p>
    <w:p w14:paraId="0F98235C" w14:textId="57F4AEA9" w:rsidR="00E360B9" w:rsidRPr="00511B99" w:rsidRDefault="00E360B9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Halachá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 (resumo).</w:t>
      </w:r>
    </w:p>
    <w:p w14:paraId="6D947861" w14:textId="3EAF9FE3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Halevy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 </w:t>
      </w: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Donin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, H. </w:t>
      </w:r>
      <w:r w:rsidRPr="00511B99">
        <w:rPr>
          <w:rFonts w:ascii="Bookman Old Style" w:hAnsi="Bookman Old Style" w:cs="Arial"/>
          <w:i/>
          <w:sz w:val="24"/>
          <w:szCs w:val="24"/>
          <w:lang w:val="pt-BR"/>
        </w:rPr>
        <w:t xml:space="preserve">O Ser Judeu. Guia para a observância judaica na vida </w:t>
      </w:r>
      <w:proofErr w:type="spellStart"/>
      <w:r w:rsidRPr="00511B99">
        <w:rPr>
          <w:rFonts w:ascii="Bookman Old Style" w:hAnsi="Bookman Old Style" w:cs="Arial"/>
          <w:i/>
          <w:sz w:val="24"/>
          <w:szCs w:val="24"/>
          <w:lang w:val="pt-BR"/>
        </w:rPr>
        <w:t>contemorânea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>.</w:t>
      </w:r>
      <w:r w:rsidR="00D0102F">
        <w:rPr>
          <w:rFonts w:ascii="Bookman Old Style" w:hAnsi="Bookman Old Style" w:cs="Arial"/>
          <w:sz w:val="24"/>
          <w:szCs w:val="24"/>
          <w:lang w:val="pt-BR"/>
        </w:rPr>
        <w:t xml:space="preserve">  Jerusalém: </w:t>
      </w:r>
      <w:proofErr w:type="gramStart"/>
      <w:r w:rsidR="00D0102F">
        <w:rPr>
          <w:rFonts w:ascii="Bookman Old Style" w:hAnsi="Bookman Old Style" w:cs="Arial"/>
          <w:sz w:val="24"/>
          <w:szCs w:val="24"/>
          <w:lang w:val="pt-BR"/>
        </w:rPr>
        <w:t xml:space="preserve">1985 </w:t>
      </w: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 Caps.</w:t>
      </w:r>
      <w:proofErr w:type="gram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 2 e 3</w:t>
      </w:r>
    </w:p>
    <w:p w14:paraId="73DB24BC" w14:textId="77777777" w:rsidR="00FA6F3E" w:rsidRPr="00511B99" w:rsidRDefault="00FA6F3E" w:rsidP="00FA6F3E">
      <w:pPr>
        <w:spacing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391D381C" w14:textId="77777777" w:rsidR="00FA6F3E" w:rsidRPr="00511B99" w:rsidRDefault="00FA6F3E" w:rsidP="00FA6F3E">
      <w:pPr>
        <w:numPr>
          <w:ilvl w:val="0"/>
          <w:numId w:val="1"/>
        </w:num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 xml:space="preserve">Diferentes correntes dentro do judaísmo: ortodoxia, movimento conservador ou </w:t>
      </w:r>
      <w:proofErr w:type="spellStart"/>
      <w:r w:rsidRPr="00511B99">
        <w:rPr>
          <w:rFonts w:ascii="Bookman Old Style" w:hAnsi="Bookman Old Style" w:cs="Arial"/>
          <w:b/>
          <w:i/>
          <w:sz w:val="24"/>
          <w:szCs w:val="24"/>
          <w:lang w:val="pt-BR"/>
        </w:rPr>
        <w:t>massorati</w:t>
      </w:r>
      <w:proofErr w:type="spellEnd"/>
      <w:r w:rsidRPr="00511B99">
        <w:rPr>
          <w:rFonts w:ascii="Bookman Old Style" w:hAnsi="Bookman Old Style" w:cs="Arial"/>
          <w:b/>
          <w:i/>
          <w:sz w:val="24"/>
          <w:szCs w:val="24"/>
          <w:lang w:val="pt-BR"/>
        </w:rPr>
        <w:t xml:space="preserve"> </w:t>
      </w: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e reformismo</w:t>
      </w:r>
    </w:p>
    <w:p w14:paraId="30FE4EBC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>Guinsburg, J. (</w:t>
      </w: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ed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): </w:t>
      </w:r>
      <w:r w:rsidRPr="00511B99">
        <w:rPr>
          <w:rFonts w:ascii="Bookman Old Style" w:hAnsi="Bookman Old Style" w:cs="Arial"/>
          <w:i/>
          <w:sz w:val="24"/>
          <w:szCs w:val="24"/>
          <w:lang w:val="pt-BR"/>
        </w:rPr>
        <w:t>O Judeu e a Modernidade</w:t>
      </w:r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.  São Paulo: Editora Perspectiva p. </w:t>
      </w:r>
    </w:p>
    <w:p w14:paraId="271F3D7E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sz w:val="24"/>
          <w:szCs w:val="24"/>
          <w:lang w:val="pt-BR"/>
        </w:rPr>
        <w:t>115-141</w:t>
      </w:r>
    </w:p>
    <w:p w14:paraId="7486D147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pt-BR"/>
        </w:rPr>
      </w:pPr>
    </w:p>
    <w:p w14:paraId="75E8866D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es-AR"/>
        </w:rPr>
      </w:pPr>
      <w:proofErr w:type="spellStart"/>
      <w:r w:rsidRPr="00511B99">
        <w:rPr>
          <w:rFonts w:ascii="Bookman Old Style" w:hAnsi="Bookman Old Style" w:cs="Arial"/>
          <w:sz w:val="24"/>
          <w:szCs w:val="24"/>
          <w:lang w:val="pt-BR"/>
        </w:rPr>
        <w:t>Neusner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pt-BR"/>
        </w:rPr>
        <w:t xml:space="preserve">, J.  Introdução ao Judaísmo.  Rio de Janeiro: Editora Imago.  </w:t>
      </w:r>
      <w:r w:rsidRPr="00511B99">
        <w:rPr>
          <w:rFonts w:ascii="Bookman Old Style" w:hAnsi="Bookman Old Style" w:cs="Arial"/>
          <w:sz w:val="24"/>
          <w:szCs w:val="24"/>
          <w:lang w:val="es-AR"/>
        </w:rPr>
        <w:t>p. 246-273.</w:t>
      </w:r>
    </w:p>
    <w:p w14:paraId="7479F08A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es-AR"/>
        </w:rPr>
      </w:pPr>
    </w:p>
    <w:p w14:paraId="050DE289" w14:textId="77777777" w:rsidR="00FA6F3E" w:rsidRPr="00511B99" w:rsidRDefault="00FA6F3E" w:rsidP="00FA6F3E">
      <w:pPr>
        <w:spacing w:after="0" w:line="240" w:lineRule="auto"/>
        <w:rPr>
          <w:rFonts w:ascii="Bookman Old Style" w:hAnsi="Bookman Old Style" w:cs="Arial"/>
          <w:sz w:val="24"/>
          <w:szCs w:val="24"/>
          <w:lang w:val="es-ES"/>
        </w:rPr>
      </w:pPr>
      <w:proofErr w:type="spellStart"/>
      <w:r w:rsidRPr="00511B99">
        <w:rPr>
          <w:rFonts w:ascii="Bookman Old Style" w:hAnsi="Bookman Old Style" w:cs="Arial"/>
          <w:sz w:val="24"/>
          <w:szCs w:val="24"/>
          <w:lang w:val="es-ES"/>
        </w:rPr>
        <w:t>Rodriguez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es-ES"/>
        </w:rPr>
        <w:t xml:space="preserve"> Carmona, A. “</w:t>
      </w:r>
      <w:r w:rsidRPr="00511B99">
        <w:rPr>
          <w:rFonts w:ascii="Bookman Old Style" w:hAnsi="Bookman Old Style" w:cs="Arial"/>
          <w:bCs/>
          <w:sz w:val="24"/>
          <w:szCs w:val="24"/>
          <w:lang w:val="es-ES"/>
        </w:rPr>
        <w:t xml:space="preserve">La religión judía en la </w:t>
      </w:r>
      <w:proofErr w:type="gramStart"/>
      <w:r w:rsidRPr="00511B99">
        <w:rPr>
          <w:rFonts w:ascii="Bookman Old Style" w:hAnsi="Bookman Old Style" w:cs="Arial"/>
          <w:bCs/>
          <w:sz w:val="24"/>
          <w:szCs w:val="24"/>
          <w:lang w:val="es-ES"/>
        </w:rPr>
        <w:t>actualidad”  em</w:t>
      </w:r>
      <w:proofErr w:type="gramEnd"/>
      <w:r w:rsidRPr="00511B99">
        <w:rPr>
          <w:rFonts w:ascii="Bookman Old Style" w:hAnsi="Bookman Old Style" w:cs="Arial"/>
          <w:bCs/>
          <w:sz w:val="24"/>
          <w:szCs w:val="24"/>
          <w:lang w:val="es-ES"/>
        </w:rPr>
        <w:t xml:space="preserve"> </w:t>
      </w:r>
      <w:r w:rsidRPr="00511B99">
        <w:rPr>
          <w:rFonts w:ascii="Bookman Old Style" w:hAnsi="Bookman Old Style" w:cs="Arial"/>
          <w:bCs/>
          <w:i/>
          <w:iCs/>
          <w:sz w:val="24"/>
          <w:szCs w:val="24"/>
          <w:lang w:val="es-ES"/>
        </w:rPr>
        <w:t xml:space="preserve">La religión judía. Historia y Teología, </w:t>
      </w:r>
      <w:r w:rsidRPr="00511B99">
        <w:rPr>
          <w:rFonts w:ascii="Bookman Old Style" w:hAnsi="Bookman Old Style" w:cs="Arial"/>
          <w:bCs/>
          <w:sz w:val="24"/>
          <w:szCs w:val="24"/>
          <w:lang w:val="es-ES"/>
        </w:rPr>
        <w:t xml:space="preserve">BAC, </w:t>
      </w:r>
      <w:proofErr w:type="spellStart"/>
      <w:r w:rsidRPr="00511B99">
        <w:rPr>
          <w:rFonts w:ascii="Bookman Old Style" w:hAnsi="Bookman Old Style" w:cs="Arial"/>
          <w:bCs/>
          <w:sz w:val="24"/>
          <w:szCs w:val="24"/>
          <w:lang w:val="es-ES"/>
        </w:rPr>
        <w:t>nº</w:t>
      </w:r>
      <w:proofErr w:type="spellEnd"/>
      <w:r w:rsidRPr="00511B99">
        <w:rPr>
          <w:rFonts w:ascii="Bookman Old Style" w:hAnsi="Bookman Old Style" w:cs="Arial"/>
          <w:bCs/>
          <w:sz w:val="24"/>
          <w:szCs w:val="24"/>
          <w:lang w:val="es-ES"/>
        </w:rPr>
        <w:t xml:space="preserve"> 611, Madrid 2001, pp. 281-319 - </w:t>
      </w:r>
      <w:hyperlink r:id="rId5" w:history="1">
        <w:r w:rsidRPr="00511B99">
          <w:rPr>
            <w:rStyle w:val="Hyperlink"/>
            <w:rFonts w:ascii="Bookman Old Style" w:hAnsi="Bookman Old Style" w:cs="Arial"/>
            <w:bCs/>
            <w:sz w:val="24"/>
            <w:szCs w:val="24"/>
            <w:u w:val="none"/>
            <w:lang w:val="es-ES"/>
          </w:rPr>
          <w:t>http://www.almudi.org/</w:t>
        </w:r>
      </w:hyperlink>
    </w:p>
    <w:p w14:paraId="16873379" w14:textId="557810D6" w:rsidR="00FA6F3E" w:rsidRPr="00511B99" w:rsidRDefault="00FA6F3E" w:rsidP="00FA6F3E">
      <w:p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62C8F8C5" w14:textId="36A703CB" w:rsidR="00E360B9" w:rsidRPr="00511B99" w:rsidRDefault="00E360B9" w:rsidP="00E360B9">
      <w:pPr>
        <w:pStyle w:val="PargrafodaList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pt-BR"/>
        </w:rPr>
      </w:pPr>
      <w:r w:rsidRPr="00511B99">
        <w:rPr>
          <w:rFonts w:ascii="Bookman Old Style" w:hAnsi="Bookman Old Style"/>
          <w:b/>
          <w:sz w:val="24"/>
          <w:szCs w:val="24"/>
          <w:lang w:val="pt-BR"/>
        </w:rPr>
        <w:t xml:space="preserve">Exogamia: matrimônios mistos </w:t>
      </w:r>
    </w:p>
    <w:p w14:paraId="49BCDC76" w14:textId="77777777" w:rsidR="00E360B9" w:rsidRPr="00511B99" w:rsidRDefault="00E360B9" w:rsidP="00D0102F">
      <w:pPr>
        <w:pStyle w:val="PargrafodaLista"/>
        <w:ind w:left="0"/>
        <w:rPr>
          <w:rFonts w:ascii="Bookman Old Style" w:hAnsi="Bookman Old Style"/>
          <w:bCs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Schlesinger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, M. “Judeus por opção: a conversão ao judaísmo desde os tempos bíblicos até nossos dias” em </w:t>
      </w: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WebMosaica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 revista do instituto cultural judaico </w:t>
      </w: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marc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 </w:t>
      </w: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chagall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 v.3 n.2 (</w:t>
      </w: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jul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>-dez) 2011.</w:t>
      </w:r>
    </w:p>
    <w:p w14:paraId="73D3C48E" w14:textId="77777777" w:rsidR="00E360B9" w:rsidRPr="00511B99" w:rsidRDefault="00E360B9" w:rsidP="00D0102F">
      <w:pPr>
        <w:pStyle w:val="PargrafodaLista"/>
        <w:ind w:left="0"/>
        <w:rPr>
          <w:rFonts w:ascii="Bookman Old Style" w:hAnsi="Bookman Old Style"/>
          <w:bCs/>
          <w:sz w:val="24"/>
          <w:szCs w:val="24"/>
          <w:lang w:val="pt-BR"/>
        </w:rPr>
      </w:pPr>
    </w:p>
    <w:p w14:paraId="406244FF" w14:textId="6D626BF0" w:rsidR="00E360B9" w:rsidRPr="00511B99" w:rsidRDefault="00E360B9" w:rsidP="00D0102F">
      <w:pPr>
        <w:pStyle w:val="PargrafodaLista"/>
        <w:ind w:left="0"/>
        <w:rPr>
          <w:rFonts w:ascii="Bookman Old Style" w:hAnsi="Bookman Old Style"/>
          <w:bCs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lastRenderedPageBreak/>
        <w:t>Sorj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, B. “Conversões e casamentos mistos: a produção de “novos </w:t>
      </w:r>
      <w:proofErr w:type="gramStart"/>
      <w:r w:rsidRPr="00511B99">
        <w:rPr>
          <w:rFonts w:ascii="Bookman Old Style" w:hAnsi="Bookman Old Style"/>
          <w:bCs/>
          <w:sz w:val="24"/>
          <w:szCs w:val="24"/>
          <w:lang w:val="pt-BR"/>
        </w:rPr>
        <w:t>judeus”  em</w:t>
      </w:r>
      <w:proofErr w:type="gram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 </w:t>
      </w: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Bila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 </w:t>
      </w: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Sorj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 xml:space="preserve"> (</w:t>
      </w:r>
      <w:proofErr w:type="spellStart"/>
      <w:r w:rsidRPr="00511B99">
        <w:rPr>
          <w:rFonts w:ascii="Bookman Old Style" w:hAnsi="Bookman Old Style"/>
          <w:bCs/>
          <w:sz w:val="24"/>
          <w:szCs w:val="24"/>
          <w:lang w:val="pt-BR"/>
        </w:rPr>
        <w:t>org</w:t>
      </w:r>
      <w:proofErr w:type="spellEnd"/>
      <w:r w:rsidRPr="00511B99">
        <w:rPr>
          <w:rFonts w:ascii="Bookman Old Style" w:hAnsi="Bookman Old Style"/>
          <w:bCs/>
          <w:sz w:val="24"/>
          <w:szCs w:val="24"/>
          <w:lang w:val="pt-BR"/>
        </w:rPr>
        <w:t>): Identidades Judaicas no Brasil.  Rio de Janeiro: Imago, 1997.</w:t>
      </w:r>
    </w:p>
    <w:p w14:paraId="65E03412" w14:textId="77777777" w:rsidR="00E360B9" w:rsidRPr="00511B99" w:rsidRDefault="00E360B9" w:rsidP="00E360B9">
      <w:pPr>
        <w:rPr>
          <w:rFonts w:ascii="Bookman Old Style" w:hAnsi="Bookman Old Style"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/>
          <w:sz w:val="24"/>
          <w:szCs w:val="24"/>
          <w:lang w:val="pt-BR"/>
        </w:rPr>
        <w:t>Gruman</w:t>
      </w:r>
      <w:proofErr w:type="spellEnd"/>
      <w:r w:rsidRPr="00511B99">
        <w:rPr>
          <w:rFonts w:ascii="Bookman Old Style" w:hAnsi="Bookman Old Style"/>
          <w:sz w:val="24"/>
          <w:szCs w:val="24"/>
          <w:lang w:val="pt-BR"/>
        </w:rPr>
        <w:t>, M. “As aventuras do peregrino: negociando identidades em casais formados por judeus e não judeus”.</w:t>
      </w:r>
    </w:p>
    <w:p w14:paraId="0E2CA875" w14:textId="0CBEAC60" w:rsidR="00E360B9" w:rsidRDefault="00E360B9" w:rsidP="00E360B9">
      <w:pPr>
        <w:rPr>
          <w:rFonts w:ascii="Bookman Old Style" w:hAnsi="Bookman Old Style"/>
          <w:sz w:val="24"/>
          <w:szCs w:val="24"/>
          <w:lang w:val="pt-BR"/>
        </w:rPr>
      </w:pPr>
      <w:proofErr w:type="spellStart"/>
      <w:r w:rsidRPr="00511B99">
        <w:rPr>
          <w:rFonts w:ascii="Bookman Old Style" w:hAnsi="Bookman Old Style"/>
          <w:sz w:val="24"/>
          <w:szCs w:val="24"/>
          <w:lang w:val="pt-BR"/>
        </w:rPr>
        <w:t>Bonder</w:t>
      </w:r>
      <w:proofErr w:type="spellEnd"/>
      <w:r w:rsidRPr="00511B99">
        <w:rPr>
          <w:rFonts w:ascii="Bookman Old Style" w:hAnsi="Bookman Old Style"/>
          <w:sz w:val="24"/>
          <w:szCs w:val="24"/>
          <w:lang w:val="pt-BR"/>
        </w:rPr>
        <w:t xml:space="preserve">, N. “Judaísmo e não-judeu na </w:t>
      </w:r>
      <w:proofErr w:type="gramStart"/>
      <w:r w:rsidRPr="00511B99">
        <w:rPr>
          <w:rFonts w:ascii="Bookman Old Style" w:hAnsi="Bookman Old Style"/>
          <w:sz w:val="24"/>
          <w:szCs w:val="24"/>
          <w:lang w:val="pt-BR"/>
        </w:rPr>
        <w:t>família”  em</w:t>
      </w:r>
      <w:proofErr w:type="gramEnd"/>
      <w:r w:rsidRPr="00511B99">
        <w:rPr>
          <w:rFonts w:ascii="Bookman Old Style" w:hAnsi="Bookman Old Style"/>
          <w:sz w:val="24"/>
          <w:szCs w:val="24"/>
          <w:lang w:val="pt-BR"/>
        </w:rPr>
        <w:t xml:space="preserve"> </w:t>
      </w:r>
      <w:proofErr w:type="spellStart"/>
      <w:r w:rsidRPr="00511B99">
        <w:rPr>
          <w:rFonts w:ascii="Bookman Old Style" w:hAnsi="Bookman Old Style"/>
          <w:sz w:val="24"/>
          <w:szCs w:val="24"/>
          <w:lang w:val="pt-BR"/>
        </w:rPr>
        <w:t>Bonder</w:t>
      </w:r>
      <w:proofErr w:type="spellEnd"/>
      <w:r w:rsidRPr="00511B99">
        <w:rPr>
          <w:rFonts w:ascii="Bookman Old Style" w:hAnsi="Bookman Old Style"/>
          <w:sz w:val="24"/>
          <w:szCs w:val="24"/>
          <w:lang w:val="pt-BR"/>
        </w:rPr>
        <w:t xml:space="preserve">, N. &amp; </w:t>
      </w:r>
      <w:proofErr w:type="spellStart"/>
      <w:r w:rsidRPr="00511B99">
        <w:rPr>
          <w:rFonts w:ascii="Bookman Old Style" w:hAnsi="Bookman Old Style"/>
          <w:sz w:val="24"/>
          <w:szCs w:val="24"/>
          <w:lang w:val="pt-BR"/>
        </w:rPr>
        <w:t>Sorj</w:t>
      </w:r>
      <w:proofErr w:type="spellEnd"/>
      <w:r w:rsidRPr="00511B99">
        <w:rPr>
          <w:rFonts w:ascii="Bookman Old Style" w:hAnsi="Bookman Old Style"/>
          <w:sz w:val="24"/>
          <w:szCs w:val="24"/>
          <w:lang w:val="pt-BR"/>
        </w:rPr>
        <w:t xml:space="preserve">. B. </w:t>
      </w:r>
      <w:r w:rsidRPr="00511B99">
        <w:rPr>
          <w:rFonts w:ascii="Bookman Old Style" w:hAnsi="Bookman Old Style"/>
          <w:i/>
          <w:iCs/>
          <w:sz w:val="24"/>
          <w:szCs w:val="24"/>
          <w:lang w:val="pt-BR"/>
        </w:rPr>
        <w:t>Judaísmo para o Século XXI</w:t>
      </w:r>
      <w:r w:rsidRPr="00511B99">
        <w:rPr>
          <w:rFonts w:ascii="Bookman Old Style" w:hAnsi="Bookman Old Style"/>
          <w:sz w:val="24"/>
          <w:szCs w:val="24"/>
          <w:lang w:val="pt-BR"/>
        </w:rPr>
        <w:t xml:space="preserve">.  Rio de Janeiro: Centro </w:t>
      </w:r>
      <w:proofErr w:type="spellStart"/>
      <w:r w:rsidRPr="00511B99">
        <w:rPr>
          <w:rFonts w:ascii="Bookman Old Style" w:hAnsi="Bookman Old Style"/>
          <w:sz w:val="24"/>
          <w:szCs w:val="24"/>
          <w:lang w:val="pt-BR"/>
        </w:rPr>
        <w:t>Edelstein</w:t>
      </w:r>
      <w:proofErr w:type="spellEnd"/>
      <w:r w:rsidRPr="00511B99">
        <w:rPr>
          <w:rFonts w:ascii="Bookman Old Style" w:hAnsi="Bookman Old Style"/>
          <w:sz w:val="24"/>
          <w:szCs w:val="24"/>
          <w:lang w:val="pt-BR"/>
        </w:rPr>
        <w:t xml:space="preserve"> de Pesquisas Sociais, 2001. </w:t>
      </w:r>
    </w:p>
    <w:p w14:paraId="09E7877E" w14:textId="77777777" w:rsidR="00D0102F" w:rsidRPr="00511B99" w:rsidRDefault="00D0102F" w:rsidP="00E360B9">
      <w:pPr>
        <w:rPr>
          <w:rFonts w:ascii="Bookman Old Style" w:hAnsi="Bookman Old Style"/>
          <w:sz w:val="24"/>
          <w:szCs w:val="24"/>
          <w:lang w:val="pt-BR"/>
        </w:rPr>
      </w:pPr>
    </w:p>
    <w:p w14:paraId="133D112E" w14:textId="77777777" w:rsidR="00511B99" w:rsidRPr="00511B99" w:rsidRDefault="00511B99" w:rsidP="00511B99">
      <w:pPr>
        <w:pStyle w:val="PargrafodaLista"/>
        <w:numPr>
          <w:ilvl w:val="0"/>
          <w:numId w:val="3"/>
        </w:numPr>
        <w:spacing w:line="240" w:lineRule="auto"/>
        <w:rPr>
          <w:rFonts w:ascii="Bookman Old Style" w:hAnsi="Bookman Old Style" w:cs="Arial"/>
          <w:b/>
          <w:sz w:val="24"/>
          <w:szCs w:val="24"/>
          <w:lang w:val="pt-BR"/>
        </w:rPr>
      </w:pPr>
      <w:r w:rsidRPr="00511B99">
        <w:rPr>
          <w:rFonts w:ascii="Bookman Old Style" w:hAnsi="Bookman Old Style" w:cs="Arial"/>
          <w:b/>
          <w:sz w:val="24"/>
          <w:szCs w:val="24"/>
          <w:lang w:val="pt-BR"/>
        </w:rPr>
        <w:t>Judaísmo e meio-ambiente</w:t>
      </w:r>
    </w:p>
    <w:p w14:paraId="28C8BF7E" w14:textId="77777777" w:rsidR="00511B99" w:rsidRPr="00511B99" w:rsidRDefault="00511B99" w:rsidP="00511B99">
      <w:pPr>
        <w:spacing w:line="240" w:lineRule="auto"/>
        <w:rPr>
          <w:rFonts w:ascii="Bookman Old Style" w:hAnsi="Bookman Old Style" w:cs="Arial"/>
          <w:bCs/>
          <w:sz w:val="24"/>
          <w:szCs w:val="24"/>
          <w:lang w:val="es-AR"/>
        </w:rPr>
      </w:pPr>
      <w:proofErr w:type="spellStart"/>
      <w:r w:rsidRPr="00511B99">
        <w:rPr>
          <w:rFonts w:ascii="Bookman Old Style" w:hAnsi="Bookman Old Style" w:cs="Arial"/>
          <w:bCs/>
          <w:sz w:val="24"/>
          <w:szCs w:val="24"/>
          <w:lang w:val="es-AR"/>
        </w:rPr>
        <w:t>Szlajen</w:t>
      </w:r>
      <w:proofErr w:type="spellEnd"/>
      <w:r w:rsidRPr="00511B99">
        <w:rPr>
          <w:rFonts w:ascii="Bookman Old Style" w:hAnsi="Bookman Old Style" w:cs="Arial"/>
          <w:bCs/>
          <w:sz w:val="24"/>
          <w:szCs w:val="24"/>
          <w:lang w:val="es-AR"/>
        </w:rPr>
        <w:t>, F. “</w:t>
      </w:r>
      <w:proofErr w:type="gramStart"/>
      <w:r w:rsidRPr="00511B99">
        <w:rPr>
          <w:rFonts w:ascii="Bookman Old Style" w:hAnsi="Bookman Old Style" w:cs="Arial"/>
          <w:bCs/>
          <w:sz w:val="24"/>
          <w:szCs w:val="24"/>
          <w:lang w:val="es-AR"/>
        </w:rPr>
        <w:t>Judaísmo</w:t>
      </w:r>
      <w:proofErr w:type="gramEnd"/>
      <w:r w:rsidRPr="00511B99">
        <w:rPr>
          <w:rFonts w:ascii="Bookman Old Style" w:hAnsi="Bookman Old Style" w:cs="Arial"/>
          <w:bCs/>
          <w:sz w:val="24"/>
          <w:szCs w:val="24"/>
          <w:lang w:val="es-AR"/>
        </w:rPr>
        <w:t xml:space="preserve"> y Ecología: responsabilidad ambiental, producción destructiva y naturalismo idólatra” em </w:t>
      </w:r>
      <w:r w:rsidRPr="00511B99">
        <w:rPr>
          <w:rFonts w:ascii="Bookman Old Style" w:hAnsi="Bookman Old Style" w:cs="Arial"/>
          <w:bCs/>
          <w:i/>
          <w:iCs/>
          <w:sz w:val="24"/>
          <w:szCs w:val="24"/>
          <w:lang w:val="es-AR"/>
        </w:rPr>
        <w:t xml:space="preserve">Anuario: Revista de Filosofía y Humanidades </w:t>
      </w:r>
      <w:r w:rsidRPr="00511B99">
        <w:rPr>
          <w:rFonts w:ascii="Bookman Old Style" w:hAnsi="Bookman Old Style" w:cs="Arial"/>
          <w:bCs/>
          <w:sz w:val="24"/>
          <w:szCs w:val="24"/>
          <w:lang w:val="es-AR"/>
        </w:rPr>
        <w:t>5 (2006).</w:t>
      </w:r>
    </w:p>
    <w:p w14:paraId="38671DF0" w14:textId="77777777" w:rsidR="00511B99" w:rsidRPr="00511B99" w:rsidRDefault="00511B99" w:rsidP="00511B99">
      <w:pPr>
        <w:spacing w:line="240" w:lineRule="auto"/>
        <w:rPr>
          <w:rFonts w:ascii="Bookman Old Style" w:hAnsi="Bookman Old Style" w:cs="Arial"/>
          <w:sz w:val="24"/>
          <w:szCs w:val="24"/>
          <w:lang w:val="es-AR"/>
        </w:rPr>
      </w:pPr>
      <w:proofErr w:type="spellStart"/>
      <w:r w:rsidRPr="00511B99">
        <w:rPr>
          <w:rFonts w:ascii="Bookman Old Style" w:hAnsi="Bookman Old Style" w:cs="Arial"/>
          <w:sz w:val="24"/>
          <w:szCs w:val="24"/>
          <w:lang w:val="es-AR"/>
        </w:rPr>
        <w:t>Zisenwine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es-AR"/>
        </w:rPr>
        <w:t xml:space="preserve">, S.  </w:t>
      </w:r>
      <w:proofErr w:type="spellStart"/>
      <w:r w:rsidRPr="00511B99">
        <w:rPr>
          <w:rFonts w:ascii="Bookman Old Style" w:hAnsi="Bookman Old Style" w:cs="Arial"/>
          <w:sz w:val="24"/>
          <w:szCs w:val="24"/>
          <w:lang w:val="es-AR"/>
        </w:rPr>
        <w:t>Abramovitz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es-AR"/>
        </w:rPr>
        <w:t xml:space="preserve">, K. “El </w:t>
      </w:r>
      <w:proofErr w:type="spellStart"/>
      <w:r w:rsidRPr="00511B99">
        <w:rPr>
          <w:rFonts w:ascii="Bookman Old Style" w:hAnsi="Bookman Old Style" w:cs="Arial"/>
          <w:sz w:val="24"/>
          <w:szCs w:val="24"/>
          <w:lang w:val="es-AR"/>
        </w:rPr>
        <w:t>Shabat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es-AR"/>
        </w:rPr>
        <w:t xml:space="preserve"> y el </w:t>
      </w:r>
      <w:proofErr w:type="gramStart"/>
      <w:r w:rsidRPr="00511B99">
        <w:rPr>
          <w:rFonts w:ascii="Bookman Old Style" w:hAnsi="Bookman Old Style" w:cs="Arial"/>
          <w:sz w:val="24"/>
          <w:szCs w:val="24"/>
          <w:lang w:val="es-AR"/>
        </w:rPr>
        <w:t>tiempo”  em</w:t>
      </w:r>
      <w:proofErr w:type="gramEnd"/>
      <w:r w:rsidRPr="00511B99">
        <w:rPr>
          <w:rFonts w:ascii="Bookman Old Style" w:hAnsi="Bookman Old Style" w:cs="Arial"/>
          <w:sz w:val="24"/>
          <w:szCs w:val="24"/>
          <w:lang w:val="es-AR"/>
        </w:rPr>
        <w:t xml:space="preserve"> </w:t>
      </w:r>
      <w:proofErr w:type="spellStart"/>
      <w:r w:rsidRPr="00511B99">
        <w:rPr>
          <w:rFonts w:ascii="Bookman Old Style" w:hAnsi="Bookman Old Style" w:cs="Arial"/>
          <w:sz w:val="24"/>
          <w:szCs w:val="24"/>
          <w:lang w:val="es-AR"/>
        </w:rPr>
        <w:t>Bamá</w:t>
      </w:r>
      <w:proofErr w:type="spellEnd"/>
      <w:r w:rsidRPr="00511B99">
        <w:rPr>
          <w:rFonts w:ascii="Bookman Old Style" w:hAnsi="Bookman Old Style" w:cs="Arial"/>
          <w:sz w:val="24"/>
          <w:szCs w:val="24"/>
          <w:lang w:val="es-AR"/>
        </w:rPr>
        <w:t>, (1985), 2006.</w:t>
      </w:r>
    </w:p>
    <w:p w14:paraId="37E25307" w14:textId="77777777" w:rsidR="00FA6F3E" w:rsidRPr="00511B99" w:rsidRDefault="00FA6F3E">
      <w:pPr>
        <w:rPr>
          <w:rFonts w:ascii="Bookman Old Style" w:hAnsi="Bookman Old Style"/>
          <w:sz w:val="24"/>
          <w:szCs w:val="24"/>
          <w:lang w:val="es-AR"/>
        </w:rPr>
      </w:pPr>
    </w:p>
    <w:sectPr w:rsidR="00FA6F3E" w:rsidRPr="00511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54C"/>
    <w:multiLevelType w:val="hybridMultilevel"/>
    <w:tmpl w:val="BDCA79D0"/>
    <w:lvl w:ilvl="0" w:tplc="3B8493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40E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D248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3E"/>
    <w:rsid w:val="003245B6"/>
    <w:rsid w:val="003643AC"/>
    <w:rsid w:val="00511B99"/>
    <w:rsid w:val="005E5F79"/>
    <w:rsid w:val="00D0102F"/>
    <w:rsid w:val="00E360B9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2F9"/>
  <w15:chartTrackingRefBased/>
  <w15:docId w15:val="{D25874D1-5712-4E95-B884-B51D9ED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3E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6F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mud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2021-04-12T17:59:00Z</cp:lastPrinted>
  <dcterms:created xsi:type="dcterms:W3CDTF">2021-04-12T16:54:00Z</dcterms:created>
  <dcterms:modified xsi:type="dcterms:W3CDTF">2021-04-12T18:00:00Z</dcterms:modified>
</cp:coreProperties>
</file>