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61" w:rsidRDefault="003A1B61" w:rsidP="003A1B61">
      <w:pPr>
        <w:jc w:val="center"/>
        <w:rPr>
          <w:b/>
        </w:rPr>
      </w:pPr>
      <w:r>
        <w:rPr>
          <w:b/>
        </w:rPr>
        <w:t xml:space="preserve">Consigna para </w:t>
      </w:r>
      <w:proofErr w:type="spellStart"/>
      <w:r>
        <w:rPr>
          <w:b/>
        </w:rPr>
        <w:t>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tercera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opción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trabajo</w:t>
      </w:r>
      <w:proofErr w:type="spellEnd"/>
      <w:r>
        <w:rPr>
          <w:b/>
        </w:rPr>
        <w:t xml:space="preserve"> escrito de “Literatura </w:t>
      </w:r>
      <w:proofErr w:type="spellStart"/>
      <w:r>
        <w:rPr>
          <w:b/>
        </w:rPr>
        <w:t>hispanoamericana</w:t>
      </w:r>
      <w:proofErr w:type="spellEnd"/>
      <w:r>
        <w:rPr>
          <w:b/>
        </w:rPr>
        <w:t xml:space="preserve">: Conquista y </w:t>
      </w:r>
      <w:proofErr w:type="spellStart"/>
      <w:r>
        <w:rPr>
          <w:b/>
        </w:rPr>
        <w:t>Colonia</w:t>
      </w:r>
      <w:proofErr w:type="spellEnd"/>
      <w:r>
        <w:rPr>
          <w:b/>
        </w:rPr>
        <w:t>” (</w:t>
      </w:r>
      <w:proofErr w:type="spellStart"/>
      <w:r>
        <w:rPr>
          <w:b/>
        </w:rPr>
        <w:t>nocturno</w:t>
      </w:r>
      <w:proofErr w:type="spellEnd"/>
      <w:r>
        <w:rPr>
          <w:b/>
        </w:rPr>
        <w:t>, 2021)</w:t>
      </w:r>
    </w:p>
    <w:p w:rsidR="00597830" w:rsidRDefault="00597830" w:rsidP="00597830">
      <w:pPr>
        <w:rPr>
          <w:b/>
        </w:rPr>
      </w:pPr>
    </w:p>
    <w:p w:rsidR="00597830" w:rsidRDefault="00597830" w:rsidP="00597830">
      <w:pPr>
        <w:rPr>
          <w:b/>
        </w:rPr>
      </w:pPr>
      <w:r>
        <w:rPr>
          <w:b/>
        </w:rPr>
        <w:t>Fecha de entrega: 31-07-2021.</w:t>
      </w:r>
      <w:bookmarkStart w:id="0" w:name="_GoBack"/>
      <w:bookmarkEnd w:id="0"/>
    </w:p>
    <w:p w:rsidR="00597830" w:rsidRDefault="00597830" w:rsidP="00597830">
      <w:pPr>
        <w:rPr>
          <w:b/>
        </w:rPr>
      </w:pPr>
      <w:proofErr w:type="spellStart"/>
      <w:r>
        <w:rPr>
          <w:b/>
        </w:rPr>
        <w:t>Extensión</w:t>
      </w:r>
      <w:proofErr w:type="spellEnd"/>
      <w:r>
        <w:rPr>
          <w:b/>
        </w:rPr>
        <w:t>:</w:t>
      </w:r>
      <w:r>
        <w:t xml:space="preserve"> mínimo de </w:t>
      </w:r>
      <w:proofErr w:type="spellStart"/>
      <w:r>
        <w:t>siete</w:t>
      </w:r>
      <w:proofErr w:type="spellEnd"/>
      <w:r>
        <w:t xml:space="preserve"> páginas (</w:t>
      </w:r>
      <w:proofErr w:type="spellStart"/>
      <w:r>
        <w:t>sin</w:t>
      </w:r>
      <w:proofErr w:type="spellEnd"/>
      <w:r>
        <w:t xml:space="preserve"> contar </w:t>
      </w:r>
      <w:proofErr w:type="spellStart"/>
      <w:r>
        <w:t>bibliografía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portada), </w:t>
      </w:r>
      <w:proofErr w:type="spellStart"/>
      <w:r>
        <w:t>espacio</w:t>
      </w:r>
      <w:proofErr w:type="spellEnd"/>
      <w:r>
        <w:t xml:space="preserve"> 1,5. Times New Roman 12. </w:t>
      </w:r>
      <w:r w:rsidRPr="00794BBC">
        <w:rPr>
          <w:b/>
        </w:rPr>
        <w:t xml:space="preserve">No es </w:t>
      </w:r>
      <w:proofErr w:type="spellStart"/>
      <w:r w:rsidRPr="00794BBC">
        <w:rPr>
          <w:b/>
        </w:rPr>
        <w:t>necesaria</w:t>
      </w:r>
      <w:proofErr w:type="spellEnd"/>
      <w:r w:rsidRPr="00794BBC">
        <w:rPr>
          <w:b/>
        </w:rPr>
        <w:t xml:space="preserve"> </w:t>
      </w:r>
      <w:proofErr w:type="spellStart"/>
      <w:r w:rsidRPr="00794BBC">
        <w:rPr>
          <w:b/>
        </w:rPr>
        <w:t>la</w:t>
      </w:r>
      <w:proofErr w:type="spellEnd"/>
      <w:r w:rsidRPr="00794BBC">
        <w:rPr>
          <w:b/>
        </w:rPr>
        <w:t xml:space="preserve"> </w:t>
      </w:r>
      <w:proofErr w:type="spellStart"/>
      <w:r w:rsidRPr="00794BBC">
        <w:rPr>
          <w:b/>
        </w:rPr>
        <w:t>transcripción</w:t>
      </w:r>
      <w:proofErr w:type="spellEnd"/>
      <w:r w:rsidRPr="00794BBC">
        <w:rPr>
          <w:b/>
        </w:rPr>
        <w:t xml:space="preserve"> de </w:t>
      </w:r>
      <w:proofErr w:type="spellStart"/>
      <w:r w:rsidRPr="00794BBC">
        <w:rPr>
          <w:b/>
        </w:rPr>
        <w:t>los</w:t>
      </w:r>
      <w:proofErr w:type="spellEnd"/>
      <w:r w:rsidRPr="00794BBC">
        <w:rPr>
          <w:b/>
        </w:rPr>
        <w:t xml:space="preserve"> poemas</w:t>
      </w:r>
      <w:r>
        <w:t>.</w:t>
      </w:r>
    </w:p>
    <w:p w:rsidR="00583D9F" w:rsidRDefault="00597830" w:rsidP="00597830">
      <w:r>
        <w:rPr>
          <w:b/>
        </w:rPr>
        <w:t>Valor:</w:t>
      </w:r>
      <w:r w:rsidR="00583D9F">
        <w:t xml:space="preserve"> 7</w:t>
      </w:r>
      <w:r>
        <w:t xml:space="preserve"> </w:t>
      </w:r>
      <w:proofErr w:type="spellStart"/>
      <w:r>
        <w:t>puntos</w:t>
      </w:r>
      <w:proofErr w:type="spellEnd"/>
    </w:p>
    <w:p w:rsidR="00597830" w:rsidRDefault="00583D9F" w:rsidP="00597830">
      <w:r>
        <w:t>(</w:t>
      </w:r>
      <w:proofErr w:type="spellStart"/>
      <w:r>
        <w:t>los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puntos</w:t>
      </w:r>
      <w:proofErr w:type="spellEnd"/>
      <w:r w:rsidR="008C7550">
        <w:t xml:space="preserve"> </w:t>
      </w:r>
      <w:proofErr w:type="spellStart"/>
      <w:r w:rsidR="008C7550">
        <w:t>corresponden</w:t>
      </w:r>
      <w:proofErr w:type="spellEnd"/>
      <w:r w:rsidR="008C7550">
        <w:t xml:space="preserve"> a </w:t>
      </w:r>
      <w:proofErr w:type="spellStart"/>
      <w:r w:rsidR="008C7550">
        <w:t>las</w:t>
      </w:r>
      <w:proofErr w:type="spellEnd"/>
      <w:r w:rsidR="008C7550">
        <w:t xml:space="preserve"> </w:t>
      </w:r>
      <w:proofErr w:type="spellStart"/>
      <w:r w:rsidR="008C7550">
        <w:t>respuestas</w:t>
      </w:r>
      <w:proofErr w:type="spellEnd"/>
      <w:r w:rsidR="008C7550">
        <w:t xml:space="preserve"> de</w:t>
      </w:r>
      <w:r>
        <w:t xml:space="preserve"> </w:t>
      </w:r>
      <w:proofErr w:type="spellStart"/>
      <w:r>
        <w:t>las</w:t>
      </w:r>
      <w:proofErr w:type="spellEnd"/>
      <w:r>
        <w:t xml:space="preserve"> preguntas a) y b) (enunciadas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moodle</w:t>
      </w:r>
      <w:proofErr w:type="spellEnd"/>
      <w:r>
        <w:t xml:space="preserve"> </w:t>
      </w:r>
      <w:proofErr w:type="spellStart"/>
      <w:r>
        <w:t>Stoa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disciplina), o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propuesta</w:t>
      </w:r>
      <w:proofErr w:type="spellEnd"/>
      <w:r>
        <w:t xml:space="preserve"> de </w:t>
      </w:r>
      <w:proofErr w:type="spellStart"/>
      <w:r>
        <w:t>corrección</w:t>
      </w:r>
      <w:proofErr w:type="spellEnd"/>
      <w:r>
        <w:t xml:space="preserve"> de </w:t>
      </w:r>
      <w:r w:rsidR="002D27EF">
        <w:t>un</w:t>
      </w:r>
      <w:r>
        <w:t xml:space="preserve">a entrada de </w:t>
      </w:r>
      <w:proofErr w:type="spellStart"/>
      <w:r>
        <w:t>Wikipedia</w:t>
      </w:r>
      <w:proofErr w:type="spellEnd"/>
      <w:r>
        <w:t>)</w:t>
      </w:r>
      <w:r w:rsidR="00597830">
        <w:t xml:space="preserve"> </w:t>
      </w:r>
    </w:p>
    <w:p w:rsidR="00597830" w:rsidRDefault="00597830" w:rsidP="00597830">
      <w:proofErr w:type="spellStart"/>
      <w:r>
        <w:rPr>
          <w:b/>
        </w:rPr>
        <w:t>Lengua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trabajo</w:t>
      </w:r>
      <w:proofErr w:type="spellEnd"/>
      <w:r>
        <w:t xml:space="preserve">: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escribirse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portugués</w:t>
      </w:r>
      <w:proofErr w:type="spellEnd"/>
      <w:r>
        <w:t xml:space="preserve"> o </w:t>
      </w:r>
      <w:proofErr w:type="spellStart"/>
      <w:r>
        <w:t>español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caso de </w:t>
      </w:r>
      <w:proofErr w:type="spellStart"/>
      <w:r>
        <w:t>escribirse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lengua</w:t>
      </w:r>
      <w:proofErr w:type="spellEnd"/>
      <w:r>
        <w:t xml:space="preserve"> no será motivo de </w:t>
      </w:r>
      <w:proofErr w:type="spellStart"/>
      <w:r>
        <w:t>eva</w:t>
      </w:r>
      <w:r w:rsidR="00AD1DDC">
        <w:t>luación</w:t>
      </w:r>
      <w:proofErr w:type="spellEnd"/>
      <w:r w:rsidR="00AD1DDC">
        <w:t xml:space="preserve">, a </w:t>
      </w:r>
      <w:proofErr w:type="spellStart"/>
      <w:r w:rsidR="00AD1DDC">
        <w:t>no</w:t>
      </w:r>
      <w:proofErr w:type="spellEnd"/>
      <w:r w:rsidR="00AD1DDC">
        <w:t xml:space="preserve"> ser que </w:t>
      </w:r>
      <w:proofErr w:type="spellStart"/>
      <w:r w:rsidR="00AD1DDC">
        <w:t>impida</w:t>
      </w:r>
      <w:proofErr w:type="spellEnd"/>
      <w:r w:rsidR="00AD1DDC">
        <w:t xml:space="preserve"> </w:t>
      </w:r>
      <w:proofErr w:type="spellStart"/>
      <w:r w:rsidR="00AD1DDC">
        <w:t>su</w:t>
      </w:r>
      <w:proofErr w:type="spellEnd"/>
      <w:r w:rsidR="00AD1DDC">
        <w:t xml:space="preserve"> </w:t>
      </w:r>
      <w:proofErr w:type="spellStart"/>
      <w:r w:rsidR="00AD1DDC">
        <w:t>comprensión</w:t>
      </w:r>
      <w:proofErr w:type="spellEnd"/>
      <w:r>
        <w:t>.</w:t>
      </w:r>
    </w:p>
    <w:p w:rsidR="00597830" w:rsidRDefault="00597830" w:rsidP="00597830">
      <w:proofErr w:type="spellStart"/>
      <w:r>
        <w:rPr>
          <w:b/>
        </w:rPr>
        <w:t>Recuperación</w:t>
      </w:r>
      <w:proofErr w:type="spellEnd"/>
      <w:r>
        <w:t xml:space="preserve">: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realizarla</w:t>
      </w:r>
      <w:proofErr w:type="spellEnd"/>
      <w:r>
        <w:t xml:space="preserve">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hayan</w:t>
      </w:r>
      <w:proofErr w:type="spellEnd"/>
      <w:r>
        <w:t xml:space="preserve"> entregado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original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y forma. La </w:t>
      </w:r>
      <w:proofErr w:type="spellStart"/>
      <w:r>
        <w:t>recuperación</w:t>
      </w:r>
      <w:proofErr w:type="spellEnd"/>
      <w:r>
        <w:t xml:space="preserve"> seguirá </w:t>
      </w:r>
      <w:proofErr w:type="spellStart"/>
      <w:r>
        <w:t>el</w:t>
      </w:r>
      <w:proofErr w:type="spellEnd"/>
      <w:r>
        <w:t xml:space="preserve"> cronograma de </w:t>
      </w:r>
      <w:proofErr w:type="spellStart"/>
      <w:r>
        <w:t>la</w:t>
      </w:r>
      <w:proofErr w:type="spellEnd"/>
      <w:r>
        <w:t xml:space="preserve"> FFLCH para </w:t>
      </w:r>
      <w:proofErr w:type="spellStart"/>
      <w:r>
        <w:t>el</w:t>
      </w:r>
      <w:proofErr w:type="spellEnd"/>
      <w:r>
        <w:t xml:space="preserve"> primer semestre </w:t>
      </w:r>
      <w:proofErr w:type="spellStart"/>
      <w:r>
        <w:t>del</w:t>
      </w:r>
      <w:proofErr w:type="spellEnd"/>
      <w:r>
        <w:t xml:space="preserve"> 2021.</w:t>
      </w:r>
    </w:p>
    <w:p w:rsidR="0056170E" w:rsidRDefault="00364746" w:rsidP="0056170E">
      <w:pPr>
        <w:jc w:val="center"/>
        <w:rPr>
          <w:b/>
        </w:rPr>
      </w:pPr>
      <w:r w:rsidRPr="009458F1">
        <w:rPr>
          <w:b/>
        </w:rPr>
        <w:t>Consigna</w:t>
      </w:r>
    </w:p>
    <w:p w:rsidR="00730DF0" w:rsidRPr="0056170E" w:rsidRDefault="00093334" w:rsidP="0056170E">
      <w:pPr>
        <w:jc w:val="center"/>
        <w:rPr>
          <w:b/>
        </w:rPr>
      </w:pPr>
      <w:r>
        <w:t xml:space="preserve">El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propone</w:t>
      </w:r>
      <w:proofErr w:type="spellEnd"/>
      <w:r>
        <w:t xml:space="preserve"> un</w:t>
      </w:r>
      <w:r w:rsidR="00D156E7">
        <w:t xml:space="preserve">a </w:t>
      </w:r>
      <w:proofErr w:type="spellStart"/>
      <w:r w:rsidR="00D156E7">
        <w:t>lectura</w:t>
      </w:r>
      <w:proofErr w:type="spellEnd"/>
      <w:r w:rsidR="00D156E7">
        <w:t xml:space="preserve"> analítica y c</w:t>
      </w:r>
      <w:r w:rsidR="00730DF0">
        <w:t xml:space="preserve">omparada de </w:t>
      </w:r>
      <w:proofErr w:type="spellStart"/>
      <w:r w:rsidR="00730DF0">
        <w:t>los</w:t>
      </w:r>
      <w:proofErr w:type="spellEnd"/>
      <w:r w:rsidR="00730DF0">
        <w:t xml:space="preserve"> </w:t>
      </w:r>
      <w:proofErr w:type="spellStart"/>
      <w:r w:rsidR="00730DF0">
        <w:t>siguientes</w:t>
      </w:r>
      <w:proofErr w:type="spellEnd"/>
      <w:r w:rsidR="00D156E7">
        <w:t xml:space="preserve"> </w:t>
      </w:r>
      <w:r w:rsidR="00306C45">
        <w:t xml:space="preserve">sonetos </w:t>
      </w:r>
      <w:r w:rsidR="00D156E7">
        <w:t xml:space="preserve">de </w:t>
      </w:r>
      <w:proofErr w:type="spellStart"/>
      <w:r w:rsidR="00D156E7">
        <w:t>Sor</w:t>
      </w:r>
      <w:proofErr w:type="spellEnd"/>
      <w:r w:rsidR="00D156E7">
        <w:t xml:space="preserve"> Juana </w:t>
      </w:r>
      <w:proofErr w:type="spellStart"/>
      <w:r w:rsidR="00D156E7">
        <w:t>Inés</w:t>
      </w:r>
      <w:proofErr w:type="spellEnd"/>
      <w:r w:rsidR="00D156E7">
        <w:t xml:space="preserve"> de </w:t>
      </w:r>
      <w:proofErr w:type="spellStart"/>
      <w:r w:rsidR="00D156E7">
        <w:t>la</w:t>
      </w:r>
      <w:proofErr w:type="spellEnd"/>
      <w:r w:rsidR="00D156E7">
        <w:t xml:space="preserve"> Cruz</w:t>
      </w:r>
      <w:r w:rsidR="00306C45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30DF0" w:rsidTr="00730DF0">
        <w:tc>
          <w:tcPr>
            <w:tcW w:w="4247" w:type="dxa"/>
          </w:tcPr>
          <w:p w:rsidR="00730DF0" w:rsidRPr="003A1B61" w:rsidRDefault="00730DF0" w:rsidP="00364746">
            <w:pPr>
              <w:rPr>
                <w:b/>
              </w:rPr>
            </w:pPr>
            <w:r>
              <w:t xml:space="preserve">                          </w:t>
            </w:r>
            <w:r w:rsidRPr="003A1B61">
              <w:rPr>
                <w:b/>
              </w:rPr>
              <w:t>165</w:t>
            </w:r>
          </w:p>
          <w:p w:rsidR="00730DF0" w:rsidRDefault="00730DF0" w:rsidP="00730DF0">
            <w:r>
              <w:t xml:space="preserve">                            </w:t>
            </w:r>
          </w:p>
          <w:p w:rsidR="00730DF0" w:rsidRDefault="00730DF0" w:rsidP="00730DF0">
            <w:proofErr w:type="spellStart"/>
            <w:r>
              <w:t>Detente</w:t>
            </w:r>
            <w:proofErr w:type="spellEnd"/>
            <w:r>
              <w:t xml:space="preserve">, sombra de mi </w:t>
            </w:r>
            <w:proofErr w:type="spellStart"/>
            <w:r>
              <w:t>bien</w:t>
            </w:r>
            <w:proofErr w:type="spellEnd"/>
            <w:r>
              <w:t xml:space="preserve"> esquivo,                                        </w:t>
            </w:r>
          </w:p>
          <w:p w:rsidR="00730DF0" w:rsidRDefault="00730DF0" w:rsidP="00730DF0">
            <w:proofErr w:type="spellStart"/>
            <w:r>
              <w:t>imagen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hechizo</w:t>
            </w:r>
            <w:proofErr w:type="spellEnd"/>
            <w:r>
              <w:t xml:space="preserve"> que más </w:t>
            </w:r>
            <w:proofErr w:type="spellStart"/>
            <w:r>
              <w:t>quiero</w:t>
            </w:r>
            <w:proofErr w:type="spellEnd"/>
            <w:r>
              <w:t>,</w:t>
            </w:r>
          </w:p>
          <w:p w:rsidR="00730DF0" w:rsidRDefault="00730DF0" w:rsidP="00730DF0">
            <w:proofErr w:type="spellStart"/>
            <w:r>
              <w:t>bella</w:t>
            </w:r>
            <w:proofErr w:type="spellEnd"/>
            <w:r>
              <w:t xml:space="preserve"> </w:t>
            </w:r>
            <w:proofErr w:type="spellStart"/>
            <w:r>
              <w:t>ilusión</w:t>
            </w:r>
            <w:proofErr w:type="spellEnd"/>
            <w:r>
              <w:t xml:space="preserve"> por </w:t>
            </w:r>
            <w:proofErr w:type="spellStart"/>
            <w:r>
              <w:t>quien</w:t>
            </w:r>
            <w:proofErr w:type="spellEnd"/>
            <w:r>
              <w:t xml:space="preserve"> alegre </w:t>
            </w:r>
            <w:proofErr w:type="spellStart"/>
            <w:r>
              <w:t>muero</w:t>
            </w:r>
            <w:proofErr w:type="spellEnd"/>
            <w:r>
              <w:t>,</w:t>
            </w:r>
          </w:p>
          <w:p w:rsidR="00730DF0" w:rsidRDefault="00730DF0" w:rsidP="00730DF0">
            <w:proofErr w:type="spellStart"/>
            <w:r>
              <w:t>dulce</w:t>
            </w:r>
            <w:proofErr w:type="spellEnd"/>
            <w:r>
              <w:t xml:space="preserve"> </w:t>
            </w:r>
            <w:proofErr w:type="spellStart"/>
            <w:r>
              <w:t>ficción</w:t>
            </w:r>
            <w:proofErr w:type="spellEnd"/>
            <w:r>
              <w:t xml:space="preserve"> por </w:t>
            </w:r>
            <w:proofErr w:type="spellStart"/>
            <w:r>
              <w:t>quien</w:t>
            </w:r>
            <w:proofErr w:type="spellEnd"/>
            <w:r>
              <w:t xml:space="preserve"> penosa vivo.</w:t>
            </w:r>
          </w:p>
          <w:p w:rsidR="00730DF0" w:rsidRDefault="00730DF0" w:rsidP="00730DF0"/>
          <w:p w:rsidR="00730DF0" w:rsidRDefault="00730DF0" w:rsidP="00730DF0">
            <w:r>
              <w:t xml:space="preserve">Si al </w:t>
            </w:r>
            <w:proofErr w:type="spellStart"/>
            <w:r>
              <w:t>imán</w:t>
            </w:r>
            <w:proofErr w:type="spellEnd"/>
            <w:r>
              <w:t xml:space="preserve"> de </w:t>
            </w:r>
            <w:proofErr w:type="spellStart"/>
            <w:r>
              <w:t>tus</w:t>
            </w:r>
            <w:proofErr w:type="spellEnd"/>
            <w:r>
              <w:t xml:space="preserve"> </w:t>
            </w:r>
            <w:proofErr w:type="spellStart"/>
            <w:r>
              <w:t>gracias</w:t>
            </w:r>
            <w:proofErr w:type="spellEnd"/>
            <w:r>
              <w:t xml:space="preserve">, </w:t>
            </w:r>
            <w:proofErr w:type="spellStart"/>
            <w:r>
              <w:t>atractivo</w:t>
            </w:r>
            <w:proofErr w:type="spellEnd"/>
            <w:r>
              <w:t>,</w:t>
            </w:r>
          </w:p>
          <w:p w:rsidR="00730DF0" w:rsidRDefault="00730DF0" w:rsidP="00730DF0">
            <w:proofErr w:type="spellStart"/>
            <w:r>
              <w:t>sirve</w:t>
            </w:r>
            <w:proofErr w:type="spellEnd"/>
            <w:r>
              <w:t xml:space="preserve"> mi pecho de obediente acero,</w:t>
            </w:r>
          </w:p>
          <w:p w:rsidR="00730DF0" w:rsidRDefault="00730DF0" w:rsidP="00730DF0">
            <w:r>
              <w:t xml:space="preserve">¿para </w:t>
            </w:r>
            <w:proofErr w:type="spellStart"/>
            <w:r>
              <w:t>qué</w:t>
            </w:r>
            <w:proofErr w:type="spellEnd"/>
            <w:r>
              <w:t xml:space="preserve"> me enamoras </w:t>
            </w:r>
            <w:proofErr w:type="spellStart"/>
            <w:r>
              <w:t>lisonjero</w:t>
            </w:r>
            <w:proofErr w:type="spellEnd"/>
            <w:r>
              <w:t>,</w:t>
            </w:r>
          </w:p>
          <w:p w:rsidR="00730DF0" w:rsidRDefault="00730DF0" w:rsidP="00730DF0">
            <w:r>
              <w:t xml:space="preserve">si </w:t>
            </w:r>
            <w:proofErr w:type="spellStart"/>
            <w:r>
              <w:t>has</w:t>
            </w:r>
            <w:proofErr w:type="spellEnd"/>
            <w:r>
              <w:t xml:space="preserve"> de </w:t>
            </w:r>
            <w:proofErr w:type="spellStart"/>
            <w:r>
              <w:t>burlarme</w:t>
            </w:r>
            <w:proofErr w:type="spellEnd"/>
            <w:r>
              <w:t xml:space="preserve"> </w:t>
            </w:r>
            <w:proofErr w:type="spellStart"/>
            <w:r>
              <w:t>luego</w:t>
            </w:r>
            <w:proofErr w:type="spellEnd"/>
            <w:r>
              <w:t xml:space="preserve"> fugitivo?</w:t>
            </w:r>
          </w:p>
          <w:p w:rsidR="00730DF0" w:rsidRDefault="00730DF0" w:rsidP="00730DF0"/>
          <w:p w:rsidR="00730DF0" w:rsidRDefault="00730DF0" w:rsidP="00730DF0">
            <w:r>
              <w:t xml:space="preserve">Mas blasonar no </w:t>
            </w:r>
            <w:proofErr w:type="spellStart"/>
            <w:r>
              <w:t>puedes</w:t>
            </w:r>
            <w:proofErr w:type="spellEnd"/>
            <w:r>
              <w:t xml:space="preserve">, </w:t>
            </w:r>
            <w:proofErr w:type="spellStart"/>
            <w:r>
              <w:t>satisfecho</w:t>
            </w:r>
            <w:proofErr w:type="spellEnd"/>
            <w:r>
              <w:t>,</w:t>
            </w:r>
          </w:p>
          <w:p w:rsidR="00730DF0" w:rsidRDefault="00730DF0" w:rsidP="00730DF0">
            <w:r>
              <w:t xml:space="preserve">de que triunfa de </w:t>
            </w:r>
            <w:proofErr w:type="spellStart"/>
            <w:r>
              <w:t>mí</w:t>
            </w:r>
            <w:proofErr w:type="spellEnd"/>
            <w:r>
              <w:t xml:space="preserve"> tu </w:t>
            </w:r>
            <w:proofErr w:type="spellStart"/>
            <w:r>
              <w:t>tiranía</w:t>
            </w:r>
            <w:proofErr w:type="spellEnd"/>
            <w:r>
              <w:t>;</w:t>
            </w:r>
          </w:p>
          <w:p w:rsidR="00730DF0" w:rsidRDefault="00730DF0" w:rsidP="00730DF0">
            <w:r>
              <w:t xml:space="preserve">que </w:t>
            </w:r>
            <w:proofErr w:type="spellStart"/>
            <w:r>
              <w:t>aunque</w:t>
            </w:r>
            <w:proofErr w:type="spellEnd"/>
            <w:r>
              <w:t xml:space="preserve"> </w:t>
            </w:r>
            <w:proofErr w:type="spellStart"/>
            <w:r>
              <w:t>dejas</w:t>
            </w:r>
            <w:proofErr w:type="spellEnd"/>
            <w:r>
              <w:t xml:space="preserve"> burlado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lazo</w:t>
            </w:r>
            <w:proofErr w:type="spellEnd"/>
            <w:r>
              <w:t xml:space="preserve"> </w:t>
            </w:r>
            <w:proofErr w:type="spellStart"/>
            <w:r>
              <w:t>estrecho</w:t>
            </w:r>
            <w:proofErr w:type="spellEnd"/>
          </w:p>
          <w:p w:rsidR="00730DF0" w:rsidRDefault="00730DF0" w:rsidP="00730DF0"/>
          <w:p w:rsidR="00730DF0" w:rsidRDefault="00730DF0" w:rsidP="00730DF0">
            <w:r>
              <w:t xml:space="preserve">que tu forma fantástica </w:t>
            </w:r>
            <w:proofErr w:type="spellStart"/>
            <w:r>
              <w:t>ceñía</w:t>
            </w:r>
            <w:proofErr w:type="spellEnd"/>
            <w:r>
              <w:t>,</w:t>
            </w:r>
          </w:p>
          <w:p w:rsidR="00730DF0" w:rsidRDefault="00730DF0" w:rsidP="00730DF0">
            <w:proofErr w:type="spellStart"/>
            <w:r>
              <w:t>poco</w:t>
            </w:r>
            <w:proofErr w:type="spellEnd"/>
            <w:r>
              <w:t xml:space="preserve"> importa burlar </w:t>
            </w:r>
            <w:proofErr w:type="spellStart"/>
            <w:r>
              <w:t>brazos</w:t>
            </w:r>
            <w:proofErr w:type="spellEnd"/>
            <w:r>
              <w:t xml:space="preserve"> y pecho</w:t>
            </w:r>
          </w:p>
          <w:p w:rsidR="00730DF0" w:rsidRDefault="00730DF0" w:rsidP="00730DF0">
            <w:r>
              <w:t xml:space="preserve">si te </w:t>
            </w:r>
            <w:proofErr w:type="spellStart"/>
            <w:r>
              <w:t>labra</w:t>
            </w:r>
            <w:proofErr w:type="spellEnd"/>
            <w:r>
              <w:t xml:space="preserve"> </w:t>
            </w:r>
            <w:proofErr w:type="spellStart"/>
            <w:r>
              <w:t>prisión</w:t>
            </w:r>
            <w:proofErr w:type="spellEnd"/>
            <w:r>
              <w:t xml:space="preserve"> mi fantasia.</w:t>
            </w:r>
          </w:p>
        </w:tc>
        <w:tc>
          <w:tcPr>
            <w:tcW w:w="4247" w:type="dxa"/>
          </w:tcPr>
          <w:p w:rsidR="00730DF0" w:rsidRPr="003A1B61" w:rsidRDefault="00730DF0" w:rsidP="00730DF0">
            <w:pPr>
              <w:rPr>
                <w:b/>
              </w:rPr>
            </w:pPr>
            <w:r>
              <w:t xml:space="preserve">                          </w:t>
            </w:r>
            <w:r w:rsidRPr="003A1B61">
              <w:rPr>
                <w:b/>
              </w:rPr>
              <w:t>178</w:t>
            </w:r>
          </w:p>
          <w:p w:rsidR="00730DF0" w:rsidRDefault="00730DF0" w:rsidP="00730DF0"/>
          <w:p w:rsidR="00730DF0" w:rsidRDefault="00730DF0" w:rsidP="00730DF0">
            <w:proofErr w:type="spellStart"/>
            <w:r>
              <w:t>Yo</w:t>
            </w:r>
            <w:proofErr w:type="spellEnd"/>
            <w:r>
              <w:t xml:space="preserve"> no </w:t>
            </w:r>
            <w:proofErr w:type="spellStart"/>
            <w:r>
              <w:t>dudo</w:t>
            </w:r>
            <w:proofErr w:type="spellEnd"/>
            <w:r>
              <w:t xml:space="preserve">, </w:t>
            </w:r>
            <w:proofErr w:type="spellStart"/>
            <w:r>
              <w:t>Lisarda</w:t>
            </w:r>
            <w:proofErr w:type="spellEnd"/>
            <w:r>
              <w:t xml:space="preserve">, que te </w:t>
            </w:r>
            <w:proofErr w:type="spellStart"/>
            <w:r>
              <w:t>quiero</w:t>
            </w:r>
            <w:proofErr w:type="spellEnd"/>
            <w:r>
              <w:t>,</w:t>
            </w:r>
          </w:p>
          <w:p w:rsidR="00730DF0" w:rsidRDefault="00730DF0" w:rsidP="00730DF0">
            <w:proofErr w:type="spellStart"/>
            <w:r>
              <w:t>aunque</w:t>
            </w:r>
            <w:proofErr w:type="spellEnd"/>
            <w:r>
              <w:t xml:space="preserve"> sé que me </w:t>
            </w:r>
            <w:proofErr w:type="spellStart"/>
            <w:r>
              <w:t>tienes</w:t>
            </w:r>
            <w:proofErr w:type="spellEnd"/>
            <w:r>
              <w:t xml:space="preserve"> agraviado;</w:t>
            </w:r>
          </w:p>
          <w:p w:rsidR="00730DF0" w:rsidRDefault="00730DF0" w:rsidP="00730DF0">
            <w:r>
              <w:t xml:space="preserve">mas </w:t>
            </w:r>
            <w:proofErr w:type="spellStart"/>
            <w:r>
              <w:t>estoy</w:t>
            </w:r>
            <w:proofErr w:type="spellEnd"/>
            <w:r>
              <w:t xml:space="preserve"> </w:t>
            </w:r>
            <w:proofErr w:type="spellStart"/>
            <w:r>
              <w:t>tan</w:t>
            </w:r>
            <w:proofErr w:type="spellEnd"/>
            <w:r>
              <w:t xml:space="preserve"> amante y </w:t>
            </w:r>
            <w:proofErr w:type="spellStart"/>
            <w:r>
              <w:t>tan</w:t>
            </w:r>
            <w:proofErr w:type="spellEnd"/>
            <w:r>
              <w:t xml:space="preserve"> airado,</w:t>
            </w:r>
          </w:p>
          <w:p w:rsidR="00730DF0" w:rsidRDefault="00730DF0" w:rsidP="00730DF0">
            <w:r>
              <w:t xml:space="preserve">que </w:t>
            </w:r>
            <w:proofErr w:type="spellStart"/>
            <w:r>
              <w:t>afectos</w:t>
            </w:r>
            <w:proofErr w:type="spellEnd"/>
            <w:r>
              <w:t xml:space="preserve"> que distingo no </w:t>
            </w:r>
            <w:proofErr w:type="spellStart"/>
            <w:r>
              <w:t>prefiero</w:t>
            </w:r>
            <w:proofErr w:type="spellEnd"/>
            <w:r>
              <w:t>.</w:t>
            </w:r>
          </w:p>
          <w:p w:rsidR="00730DF0" w:rsidRDefault="00730DF0" w:rsidP="00730DF0"/>
          <w:p w:rsidR="00730DF0" w:rsidRDefault="00730DF0" w:rsidP="00730DF0">
            <w:r>
              <w:t xml:space="preserve">De ver que </w:t>
            </w:r>
            <w:proofErr w:type="spellStart"/>
            <w:r>
              <w:t>odio</w:t>
            </w:r>
            <w:proofErr w:type="spellEnd"/>
            <w:r>
              <w:t xml:space="preserve"> y amor te </w:t>
            </w:r>
            <w:proofErr w:type="spellStart"/>
            <w:r>
              <w:t>tengo</w:t>
            </w:r>
            <w:proofErr w:type="spellEnd"/>
            <w:r>
              <w:t xml:space="preserve">, </w:t>
            </w:r>
            <w:proofErr w:type="spellStart"/>
            <w:r>
              <w:t>infiero</w:t>
            </w:r>
            <w:proofErr w:type="spellEnd"/>
          </w:p>
          <w:p w:rsidR="00730DF0" w:rsidRDefault="00730DF0" w:rsidP="00730DF0">
            <w:r>
              <w:t xml:space="preserve">que </w:t>
            </w:r>
            <w:proofErr w:type="spellStart"/>
            <w:r>
              <w:t>ninguno</w:t>
            </w:r>
            <w:proofErr w:type="spellEnd"/>
            <w:r>
              <w:t xml:space="preserve"> estar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sumo grado,</w:t>
            </w:r>
          </w:p>
          <w:p w:rsidR="00730DF0" w:rsidRDefault="00730DF0" w:rsidP="00730DF0">
            <w:proofErr w:type="spellStart"/>
            <w:r>
              <w:t>pues</w:t>
            </w:r>
            <w:proofErr w:type="spellEnd"/>
            <w:r>
              <w:t xml:space="preserve"> no </w:t>
            </w:r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odio</w:t>
            </w:r>
            <w:proofErr w:type="spellEnd"/>
            <w:r>
              <w:t xml:space="preserve"> </w:t>
            </w:r>
            <w:proofErr w:type="spellStart"/>
            <w:r>
              <w:t>haber</w:t>
            </w:r>
            <w:proofErr w:type="spellEnd"/>
            <w:r>
              <w:t xml:space="preserve"> </w:t>
            </w:r>
            <w:proofErr w:type="spellStart"/>
            <w:r>
              <w:t>ganado</w:t>
            </w:r>
            <w:proofErr w:type="spellEnd"/>
          </w:p>
          <w:p w:rsidR="00730DF0" w:rsidRDefault="00730DF0" w:rsidP="00730DF0">
            <w:proofErr w:type="spellStart"/>
            <w:r>
              <w:t>sin</w:t>
            </w:r>
            <w:proofErr w:type="spellEnd"/>
            <w:r>
              <w:t xml:space="preserve"> </w:t>
            </w:r>
            <w:proofErr w:type="spellStart"/>
            <w:r>
              <w:t>haberle</w:t>
            </w:r>
            <w:proofErr w:type="spellEnd"/>
            <w:r>
              <w:t xml:space="preserve"> perdido amor </w:t>
            </w:r>
            <w:proofErr w:type="spellStart"/>
            <w:r>
              <w:t>primero</w:t>
            </w:r>
            <w:proofErr w:type="spellEnd"/>
            <w:r>
              <w:t>.</w:t>
            </w:r>
          </w:p>
          <w:p w:rsidR="00730DF0" w:rsidRDefault="00730DF0" w:rsidP="00730DF0"/>
          <w:p w:rsidR="00730DF0" w:rsidRDefault="00730DF0" w:rsidP="00730DF0">
            <w:r>
              <w:t xml:space="preserve">Y si </w:t>
            </w:r>
            <w:proofErr w:type="spellStart"/>
            <w:r>
              <w:t>piensas</w:t>
            </w:r>
            <w:proofErr w:type="spellEnd"/>
            <w:r>
              <w:t xml:space="preserve"> que </w:t>
            </w:r>
            <w:proofErr w:type="spellStart"/>
            <w:r>
              <w:t>el</w:t>
            </w:r>
            <w:proofErr w:type="spellEnd"/>
            <w:r>
              <w:t xml:space="preserve"> alma que te </w:t>
            </w:r>
            <w:proofErr w:type="spellStart"/>
            <w:r>
              <w:t>quiso</w:t>
            </w:r>
            <w:proofErr w:type="spellEnd"/>
          </w:p>
          <w:p w:rsidR="00730DF0" w:rsidRDefault="00730DF0" w:rsidP="00730DF0">
            <w:proofErr w:type="spellStart"/>
            <w:r>
              <w:t>ha</w:t>
            </w:r>
            <w:proofErr w:type="spellEnd"/>
            <w:r>
              <w:t xml:space="preserve"> de estar </w:t>
            </w:r>
            <w:proofErr w:type="spellStart"/>
            <w:r>
              <w:t>siempre</w:t>
            </w:r>
            <w:proofErr w:type="spellEnd"/>
            <w:r>
              <w:t xml:space="preserve"> a tu </w:t>
            </w:r>
            <w:proofErr w:type="spellStart"/>
            <w:r>
              <w:t>afición</w:t>
            </w:r>
            <w:proofErr w:type="spellEnd"/>
            <w:r>
              <w:t xml:space="preserve"> ligada,</w:t>
            </w:r>
          </w:p>
          <w:p w:rsidR="00730DF0" w:rsidRDefault="00730DF0" w:rsidP="00730DF0">
            <w:r>
              <w:t xml:space="preserve">de tu </w:t>
            </w:r>
            <w:proofErr w:type="spellStart"/>
            <w:r>
              <w:t>satisfacción</w:t>
            </w:r>
            <w:proofErr w:type="spellEnd"/>
            <w:r>
              <w:t xml:space="preserve"> </w:t>
            </w:r>
            <w:proofErr w:type="spellStart"/>
            <w:r>
              <w:t>vana</w:t>
            </w:r>
            <w:proofErr w:type="spellEnd"/>
            <w:r>
              <w:t xml:space="preserve"> te aviso.</w:t>
            </w:r>
          </w:p>
          <w:p w:rsidR="00730DF0" w:rsidRDefault="00730DF0" w:rsidP="00730DF0"/>
          <w:p w:rsidR="00730DF0" w:rsidRDefault="00730DF0" w:rsidP="00730DF0">
            <w:proofErr w:type="spellStart"/>
            <w:r>
              <w:t>Pues</w:t>
            </w:r>
            <w:proofErr w:type="spellEnd"/>
            <w:r>
              <w:t xml:space="preserve"> si </w:t>
            </w:r>
            <w:proofErr w:type="spellStart"/>
            <w:r>
              <w:t>el</w:t>
            </w:r>
            <w:proofErr w:type="spellEnd"/>
            <w:r>
              <w:t xml:space="preserve"> amor al </w:t>
            </w:r>
            <w:proofErr w:type="spellStart"/>
            <w:r>
              <w:t>odio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proofErr w:type="spellEnd"/>
            <w:r>
              <w:t xml:space="preserve"> dado entrada,</w:t>
            </w:r>
          </w:p>
          <w:p w:rsidR="00730DF0" w:rsidRDefault="00730DF0" w:rsidP="00730DF0">
            <w:proofErr w:type="spellStart"/>
            <w:r>
              <w:t>el</w:t>
            </w:r>
            <w:proofErr w:type="spellEnd"/>
            <w:r>
              <w:t xml:space="preserve"> que </w:t>
            </w:r>
            <w:proofErr w:type="spellStart"/>
            <w:r>
              <w:t>bajó</w:t>
            </w:r>
            <w:proofErr w:type="spellEnd"/>
            <w:r>
              <w:t xml:space="preserve"> de sumo a ser </w:t>
            </w:r>
            <w:proofErr w:type="spellStart"/>
            <w:r>
              <w:t>remiso</w:t>
            </w:r>
            <w:proofErr w:type="spellEnd"/>
          </w:p>
          <w:p w:rsidR="00730DF0" w:rsidRDefault="00730DF0" w:rsidP="00730DF0">
            <w:r>
              <w:t xml:space="preserve">de </w:t>
            </w:r>
            <w:proofErr w:type="spellStart"/>
            <w:r>
              <w:t>lo</w:t>
            </w:r>
            <w:proofErr w:type="spellEnd"/>
            <w:r>
              <w:t xml:space="preserve"> </w:t>
            </w:r>
            <w:proofErr w:type="spellStart"/>
            <w:r>
              <w:t>remiso</w:t>
            </w:r>
            <w:proofErr w:type="spellEnd"/>
            <w:r>
              <w:t xml:space="preserve"> </w:t>
            </w:r>
            <w:proofErr w:type="spellStart"/>
            <w:r>
              <w:t>pasará</w:t>
            </w:r>
            <w:proofErr w:type="spellEnd"/>
            <w:r>
              <w:t xml:space="preserve"> a ser nada.</w:t>
            </w:r>
          </w:p>
        </w:tc>
      </w:tr>
    </w:tbl>
    <w:p w:rsidR="00730DF0" w:rsidRDefault="00730DF0" w:rsidP="00364746"/>
    <w:p w:rsidR="00583D9F" w:rsidRDefault="00730DF0" w:rsidP="00583D9F">
      <w:pPr>
        <w:pStyle w:val="PargrafodaLista"/>
        <w:numPr>
          <w:ilvl w:val="0"/>
          <w:numId w:val="4"/>
        </w:numPr>
      </w:pPr>
      <w:proofErr w:type="spellStart"/>
      <w:r>
        <w:t>Analice</w:t>
      </w:r>
      <w:proofErr w:type="spellEnd"/>
      <w:r w:rsidR="00583D9F">
        <w:t>, diferencie y compare (</w:t>
      </w:r>
      <w:proofErr w:type="spellStart"/>
      <w:r w:rsidR="00583D9F">
        <w:t>siempre</w:t>
      </w:r>
      <w:proofErr w:type="spellEnd"/>
      <w:r w:rsidR="00583D9F">
        <w:t xml:space="preserve"> </w:t>
      </w:r>
      <w:proofErr w:type="spellStart"/>
      <w:r w:rsidR="00583D9F">
        <w:t>en</w:t>
      </w:r>
      <w:proofErr w:type="spellEnd"/>
      <w:r w:rsidR="00583D9F">
        <w:t xml:space="preserve"> </w:t>
      </w:r>
      <w:proofErr w:type="spellStart"/>
      <w:r w:rsidR="00583D9F">
        <w:t>un</w:t>
      </w:r>
      <w:proofErr w:type="spellEnd"/>
      <w:r w:rsidR="00583D9F">
        <w:t xml:space="preserve"> </w:t>
      </w:r>
      <w:proofErr w:type="spellStart"/>
      <w:r w:rsidR="00583D9F">
        <w:t>análisis</w:t>
      </w:r>
      <w:proofErr w:type="spellEnd"/>
      <w:r w:rsidR="00583D9F">
        <w:t xml:space="preserve"> </w:t>
      </w:r>
      <w:proofErr w:type="spellStart"/>
      <w:r w:rsidR="00583D9F">
        <w:t>en</w:t>
      </w:r>
      <w:proofErr w:type="spellEnd"/>
      <w:r w:rsidR="00583D9F">
        <w:t xml:space="preserve"> </w:t>
      </w:r>
      <w:proofErr w:type="spellStart"/>
      <w:r w:rsidR="00583D9F">
        <w:t>contrapunto</w:t>
      </w:r>
      <w:proofErr w:type="spellEnd"/>
      <w:r w:rsidR="00583D9F">
        <w:t>):</w:t>
      </w:r>
    </w:p>
    <w:p w:rsidR="00583D9F" w:rsidRDefault="002D27EF" w:rsidP="00583D9F">
      <w:r>
        <w:t xml:space="preserve">- </w:t>
      </w:r>
      <w:proofErr w:type="spellStart"/>
      <w:r>
        <w:t>la</w:t>
      </w:r>
      <w:proofErr w:type="spellEnd"/>
      <w:r>
        <w:t xml:space="preserve"> temática</w:t>
      </w:r>
      <w:r w:rsidR="00583D9F">
        <w:t xml:space="preserve"> de cada soneto;</w:t>
      </w:r>
    </w:p>
    <w:p w:rsidR="002D27EF" w:rsidRDefault="002D27EF" w:rsidP="00583D9F">
      <w:r>
        <w:t xml:space="preserve">- </w:t>
      </w:r>
      <w:proofErr w:type="spellStart"/>
      <w:r>
        <w:t>la</w:t>
      </w:r>
      <w:proofErr w:type="spellEnd"/>
      <w:r>
        <w:t xml:space="preserve"> voz que enuncia cada soneto;</w:t>
      </w:r>
    </w:p>
    <w:p w:rsidR="00136114" w:rsidRDefault="00093334" w:rsidP="00364746">
      <w:r>
        <w:t xml:space="preserve">- </w:t>
      </w:r>
      <w:proofErr w:type="spellStart"/>
      <w:r>
        <w:t>las</w:t>
      </w:r>
      <w:proofErr w:type="spellEnd"/>
      <w:r>
        <w:t xml:space="preserve"> figuras y argumentos que se </w:t>
      </w:r>
      <w:proofErr w:type="spellStart"/>
      <w:r>
        <w:t>utilizan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de</w:t>
      </w:r>
      <w:r w:rsidR="00583D9F">
        <w:t xml:space="preserve"> </w:t>
      </w:r>
      <w:proofErr w:type="spellStart"/>
      <w:r>
        <w:t>l</w:t>
      </w:r>
      <w:r w:rsidR="00583D9F">
        <w:t>os</w:t>
      </w:r>
      <w:proofErr w:type="spellEnd"/>
      <w:r>
        <w:t xml:space="preserve"> tópico</w:t>
      </w:r>
      <w:r w:rsidR="002D27EF">
        <w:t>s</w:t>
      </w:r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cuestión</w:t>
      </w:r>
      <w:proofErr w:type="spellEnd"/>
      <w:r w:rsidR="00136114">
        <w:t>;</w:t>
      </w:r>
    </w:p>
    <w:p w:rsidR="00093334" w:rsidRDefault="00093334" w:rsidP="00364746">
      <w:r>
        <w:lastRenderedPageBreak/>
        <w:t xml:space="preserve">- </w:t>
      </w:r>
      <w:proofErr w:type="spellStart"/>
      <w:r>
        <w:t>la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argumentos y </w:t>
      </w:r>
      <w:proofErr w:type="spellStart"/>
      <w:r>
        <w:t>estructura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poema como </w:t>
      </w:r>
      <w:proofErr w:type="spellStart"/>
      <w:r>
        <w:t>un</w:t>
      </w:r>
      <w:proofErr w:type="spellEnd"/>
      <w:r>
        <w:t xml:space="preserve"> todo </w:t>
      </w:r>
      <w:proofErr w:type="spellStart"/>
      <w:r w:rsidR="002D27EF">
        <w:t>atendiendo</w:t>
      </w:r>
      <w:proofErr w:type="spellEnd"/>
      <w:r w:rsidR="002D27EF">
        <w:t xml:space="preserve"> a </w:t>
      </w:r>
      <w:proofErr w:type="spellStart"/>
      <w:r w:rsidR="002D27EF">
        <w:t>la</w:t>
      </w:r>
      <w:proofErr w:type="spellEnd"/>
      <w:r w:rsidR="002D27EF">
        <w:t xml:space="preserve"> forma “soneto”.</w:t>
      </w:r>
    </w:p>
    <w:p w:rsidR="00136114" w:rsidRDefault="00136114" w:rsidP="00364746">
      <w:r>
        <w:t xml:space="preserve">- </w:t>
      </w:r>
      <w:proofErr w:type="spellStart"/>
      <w:r>
        <w:t>la</w:t>
      </w:r>
      <w:proofErr w:type="spellEnd"/>
      <w:r>
        <w:t xml:space="preserve"> </w:t>
      </w:r>
      <w:proofErr w:type="spellStart"/>
      <w:r>
        <w:t>a</w:t>
      </w:r>
      <w:r w:rsidR="00093334">
        <w:t>utofiguración</w:t>
      </w:r>
      <w:proofErr w:type="spellEnd"/>
      <w:r w:rsidR="00093334">
        <w:t xml:space="preserve"> </w:t>
      </w:r>
      <w:proofErr w:type="spellStart"/>
      <w:r w:rsidR="00093334">
        <w:t>del</w:t>
      </w:r>
      <w:proofErr w:type="spellEnd"/>
      <w:r w:rsidR="00093334">
        <w:t xml:space="preserve"> </w:t>
      </w:r>
      <w:proofErr w:type="spellStart"/>
      <w:r w:rsidR="00093334">
        <w:t>sujeto</w:t>
      </w:r>
      <w:proofErr w:type="spellEnd"/>
      <w:r w:rsidR="00093334">
        <w:t xml:space="preserve"> </w:t>
      </w:r>
      <w:r w:rsidR="002D27EF">
        <w:t xml:space="preserve">enunciador </w:t>
      </w:r>
      <w:proofErr w:type="spellStart"/>
      <w:r w:rsidR="002D27EF">
        <w:t>en</w:t>
      </w:r>
      <w:proofErr w:type="spellEnd"/>
      <w:r w:rsidR="002D27EF">
        <w:t xml:space="preserve"> cada uno de </w:t>
      </w:r>
      <w:proofErr w:type="spellStart"/>
      <w:r w:rsidR="002D27EF">
        <w:t>los</w:t>
      </w:r>
      <w:proofErr w:type="spellEnd"/>
      <w:r w:rsidR="002D27EF">
        <w:t xml:space="preserve"> sonetos. </w:t>
      </w:r>
    </w:p>
    <w:p w:rsidR="00136114" w:rsidRDefault="0056170E" w:rsidP="00364746">
      <w:r>
        <w:t xml:space="preserve"> </w:t>
      </w:r>
    </w:p>
    <w:p w:rsidR="0056170E" w:rsidRDefault="0056170E" w:rsidP="0056170E">
      <w:pPr>
        <w:pStyle w:val="PargrafodaLista"/>
        <w:numPr>
          <w:ilvl w:val="0"/>
          <w:numId w:val="4"/>
        </w:numPr>
      </w:pPr>
      <w:r>
        <w:t xml:space="preserve">A </w:t>
      </w:r>
      <w:proofErr w:type="spellStart"/>
      <w:r>
        <w:t>manera</w:t>
      </w:r>
      <w:proofErr w:type="spellEnd"/>
      <w:r>
        <w:t xml:space="preserve"> de </w:t>
      </w:r>
      <w:proofErr w:type="spellStart"/>
      <w:r>
        <w:t>conclusión</w:t>
      </w:r>
      <w:proofErr w:type="spellEnd"/>
      <w:r>
        <w:t xml:space="preserve">,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r w:rsidR="00D156E7">
        <w:t xml:space="preserve"> </w:t>
      </w:r>
      <w:proofErr w:type="spellStart"/>
      <w:r w:rsidRPr="0056170E">
        <w:t>análisis</w:t>
      </w:r>
      <w:proofErr w:type="spellEnd"/>
      <w:r w:rsidRPr="0056170E">
        <w:t xml:space="preserve"> </w:t>
      </w:r>
      <w:proofErr w:type="spellStart"/>
      <w:r w:rsidRPr="0056170E">
        <w:t>en</w:t>
      </w:r>
      <w:proofErr w:type="spellEnd"/>
      <w:r w:rsidRPr="0056170E">
        <w:t xml:space="preserve"> </w:t>
      </w:r>
      <w:proofErr w:type="spellStart"/>
      <w:r w:rsidRPr="0056170E">
        <w:t>contrapunto</w:t>
      </w:r>
      <w:proofErr w:type="spellEnd"/>
      <w:r>
        <w:t>:</w:t>
      </w:r>
    </w:p>
    <w:p w:rsidR="0056170E" w:rsidRPr="0056170E" w:rsidRDefault="0056170E" w:rsidP="0056170E">
      <w:r>
        <w:t>-</w:t>
      </w:r>
      <w:r w:rsidRPr="0056170E">
        <w:t xml:space="preserve"> responda si </w:t>
      </w:r>
      <w:proofErr w:type="spellStart"/>
      <w:r w:rsidRPr="0056170E">
        <w:t>los</w:t>
      </w:r>
      <w:proofErr w:type="spellEnd"/>
      <w:r w:rsidRPr="0056170E">
        <w:t xml:space="preserve"> sonetos </w:t>
      </w:r>
      <w:proofErr w:type="spellStart"/>
      <w:r w:rsidRPr="0056170E">
        <w:t>corresponderían</w:t>
      </w:r>
      <w:proofErr w:type="spellEnd"/>
      <w:r w:rsidRPr="0056170E">
        <w:t xml:space="preserve"> a </w:t>
      </w:r>
      <w:proofErr w:type="spellStart"/>
      <w:r w:rsidRPr="0056170E">
        <w:t>lo</w:t>
      </w:r>
      <w:proofErr w:type="spellEnd"/>
      <w:r w:rsidRPr="0056170E">
        <w:t xml:space="preserve"> que </w:t>
      </w:r>
      <w:proofErr w:type="spellStart"/>
      <w:r w:rsidRPr="0056170E">
        <w:t>Sabat</w:t>
      </w:r>
      <w:proofErr w:type="spellEnd"/>
      <w:r w:rsidRPr="0056170E">
        <w:t xml:space="preserve"> de Rivers (1995) </w:t>
      </w:r>
      <w:proofErr w:type="spellStart"/>
      <w:r w:rsidRPr="0056170E">
        <w:t>llama</w:t>
      </w:r>
      <w:proofErr w:type="spellEnd"/>
      <w:r w:rsidRPr="0056170E">
        <w:t xml:space="preserve"> concepto ortodoxo u heterodoxo </w:t>
      </w:r>
      <w:proofErr w:type="spellStart"/>
      <w:r w:rsidRPr="0056170E">
        <w:t>del</w:t>
      </w:r>
      <w:proofErr w:type="spellEnd"/>
      <w:r w:rsidRPr="0056170E">
        <w:t xml:space="preserve"> amor. Justifique </w:t>
      </w:r>
      <w:proofErr w:type="spellStart"/>
      <w:r w:rsidRPr="0056170E">
        <w:t>su</w:t>
      </w:r>
      <w:proofErr w:type="spellEnd"/>
      <w:r w:rsidRPr="0056170E">
        <w:t xml:space="preserve"> </w:t>
      </w:r>
      <w:proofErr w:type="spellStart"/>
      <w:r w:rsidRPr="0056170E">
        <w:t>respuesta</w:t>
      </w:r>
      <w:proofErr w:type="spellEnd"/>
      <w:r w:rsidRPr="0056170E">
        <w:t>.</w:t>
      </w:r>
    </w:p>
    <w:p w:rsidR="00D156E7" w:rsidRDefault="00794BBC" w:rsidP="00364746">
      <w:r>
        <w:t xml:space="preserve">- </w:t>
      </w:r>
      <w:r w:rsidR="0056170E">
        <w:t xml:space="preserve">responda </w:t>
      </w:r>
      <w:proofErr w:type="spellStart"/>
      <w:r w:rsidR="0056170E">
        <w:t>cómo</w:t>
      </w:r>
      <w:proofErr w:type="spellEnd"/>
      <w:r w:rsidR="0056170E">
        <w:t xml:space="preserve"> </w:t>
      </w:r>
      <w:proofErr w:type="spellStart"/>
      <w:r w:rsidR="0056170E">
        <w:t>la</w:t>
      </w:r>
      <w:proofErr w:type="spellEnd"/>
      <w:r w:rsidR="0056170E">
        <w:t xml:space="preserve"> </w:t>
      </w:r>
      <w:proofErr w:type="spellStart"/>
      <w:r w:rsidR="0056170E">
        <w:t>legibilidad</w:t>
      </w:r>
      <w:proofErr w:type="spellEnd"/>
      <w:r w:rsidR="0056170E">
        <w:t xml:space="preserve"> retórica que caracteriza </w:t>
      </w:r>
      <w:proofErr w:type="spellStart"/>
      <w:r w:rsidR="0056170E">
        <w:t>la</w:t>
      </w:r>
      <w:proofErr w:type="spellEnd"/>
      <w:r w:rsidR="0056170E">
        <w:t xml:space="preserve"> </w:t>
      </w:r>
      <w:proofErr w:type="spellStart"/>
      <w:r w:rsidR="0056170E">
        <w:t>producción</w:t>
      </w:r>
      <w:proofErr w:type="spellEnd"/>
      <w:r w:rsidR="0056170E">
        <w:t xml:space="preserve"> letrada colonial </w:t>
      </w:r>
      <w:proofErr w:type="spellStart"/>
      <w:r w:rsidR="0056170E">
        <w:t>podría</w:t>
      </w:r>
      <w:proofErr w:type="spellEnd"/>
      <w:r w:rsidR="0056170E">
        <w:t xml:space="preserve"> explicar </w:t>
      </w:r>
      <w:proofErr w:type="spellStart"/>
      <w:r w:rsidR="0056170E">
        <w:t>la</w:t>
      </w:r>
      <w:proofErr w:type="spellEnd"/>
      <w:r w:rsidR="0056170E">
        <w:t xml:space="preserve"> diferencia de </w:t>
      </w:r>
      <w:proofErr w:type="spellStart"/>
      <w:r w:rsidR="0056170E">
        <w:t>la</w:t>
      </w:r>
      <w:proofErr w:type="spellEnd"/>
      <w:r w:rsidR="0056170E">
        <w:t xml:space="preserve"> voz enunciadora </w:t>
      </w:r>
      <w:proofErr w:type="spellStart"/>
      <w:r w:rsidR="0056170E">
        <w:t>en</w:t>
      </w:r>
      <w:proofErr w:type="spellEnd"/>
      <w:r w:rsidR="0056170E">
        <w:t xml:space="preserve"> ambos sonetos.  </w:t>
      </w:r>
    </w:p>
    <w:p w:rsidR="0056170E" w:rsidRDefault="0056170E" w:rsidP="00364746">
      <w:r>
        <w:t xml:space="preserve">- explique </w:t>
      </w:r>
      <w:proofErr w:type="spellStart"/>
      <w:r>
        <w:t>la</w:t>
      </w:r>
      <w:proofErr w:type="spellEnd"/>
      <w:r>
        <w:t xml:space="preserve"> forma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esa</w:t>
      </w:r>
      <w:proofErr w:type="spellEnd"/>
      <w:r>
        <w:t xml:space="preserve"> </w:t>
      </w:r>
      <w:proofErr w:type="spellStart"/>
      <w:r>
        <w:t>legibilidad</w:t>
      </w:r>
      <w:proofErr w:type="spellEnd"/>
      <w:r>
        <w:t xml:space="preserve"> se articula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condición</w:t>
      </w:r>
      <w:proofErr w:type="spellEnd"/>
      <w:r>
        <w:t xml:space="preserve"> de </w:t>
      </w:r>
      <w:proofErr w:type="spellStart"/>
      <w:r>
        <w:t>Sor</w:t>
      </w:r>
      <w:proofErr w:type="spellEnd"/>
      <w:r>
        <w:t xml:space="preserve"> Juana como letrada colonial. </w:t>
      </w:r>
    </w:p>
    <w:p w:rsidR="007D7B49" w:rsidRDefault="007D7B49" w:rsidP="00364746"/>
    <w:p w:rsidR="00364746" w:rsidRPr="007D7B49" w:rsidRDefault="00364746" w:rsidP="00364746">
      <w:pPr>
        <w:rPr>
          <w:b/>
        </w:rPr>
      </w:pPr>
      <w:proofErr w:type="spellStart"/>
      <w:r w:rsidRPr="007D7B49">
        <w:rPr>
          <w:b/>
        </w:rPr>
        <w:t>Algunos</w:t>
      </w:r>
      <w:proofErr w:type="spellEnd"/>
      <w:r w:rsidRPr="007D7B49">
        <w:rPr>
          <w:b/>
        </w:rPr>
        <w:t xml:space="preserve"> </w:t>
      </w:r>
      <w:proofErr w:type="spellStart"/>
      <w:r w:rsidRPr="007D7B49">
        <w:rPr>
          <w:b/>
        </w:rPr>
        <w:t>consejos</w:t>
      </w:r>
      <w:proofErr w:type="spellEnd"/>
    </w:p>
    <w:p w:rsidR="00364746" w:rsidRDefault="00364746" w:rsidP="00364746">
      <w:r>
        <w:t xml:space="preserve">- Evite </w:t>
      </w:r>
      <w:proofErr w:type="spellStart"/>
      <w:r>
        <w:t>informaciones</w:t>
      </w:r>
      <w:proofErr w:type="spellEnd"/>
      <w:r>
        <w:t xml:space="preserve"> biográficas y </w:t>
      </w:r>
      <w:proofErr w:type="spellStart"/>
      <w:r>
        <w:t>contextuales</w:t>
      </w:r>
      <w:proofErr w:type="spellEnd"/>
      <w:r>
        <w:t xml:space="preserve"> que no </w:t>
      </w:r>
      <w:proofErr w:type="spellStart"/>
      <w:r>
        <w:t>contribuyan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argumentación</w:t>
      </w:r>
      <w:proofErr w:type="spellEnd"/>
      <w:r>
        <w:t xml:space="preserve">. El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se trata de una </w:t>
      </w:r>
      <w:proofErr w:type="spellStart"/>
      <w:r>
        <w:t>síntesis</w:t>
      </w:r>
      <w:proofErr w:type="spellEnd"/>
      <w:r>
        <w:t xml:space="preserve"> de </w:t>
      </w:r>
      <w:proofErr w:type="spellStart"/>
      <w:r>
        <w:t>contenidos</w:t>
      </w:r>
      <w:proofErr w:type="spellEnd"/>
      <w:r w:rsidR="009C2FB8">
        <w:t xml:space="preserve">, sino de una </w:t>
      </w:r>
      <w:proofErr w:type="spellStart"/>
      <w:r w:rsidR="009C2FB8">
        <w:t>lectura</w:t>
      </w:r>
      <w:proofErr w:type="spellEnd"/>
      <w:r w:rsidR="009C2FB8">
        <w:t xml:space="preserve"> y </w:t>
      </w:r>
      <w:proofErr w:type="spellStart"/>
      <w:r w:rsidR="009C2FB8">
        <w:t>elaboración</w:t>
      </w:r>
      <w:proofErr w:type="spellEnd"/>
      <w:r w:rsidR="009C2FB8">
        <w:t xml:space="preserve"> </w:t>
      </w:r>
      <w:proofErr w:type="spellStart"/>
      <w:r w:rsidR="009C2FB8">
        <w:t>personal</w:t>
      </w:r>
      <w:proofErr w:type="spellEnd"/>
      <w:r w:rsidR="009C2FB8">
        <w:t>.</w:t>
      </w:r>
      <w:r>
        <w:t xml:space="preserve"> </w:t>
      </w:r>
    </w:p>
    <w:p w:rsidR="00364746" w:rsidRDefault="00364746" w:rsidP="00364746">
      <w:r>
        <w:t xml:space="preserve">- Coloque </w:t>
      </w:r>
      <w:proofErr w:type="spellStart"/>
      <w:r>
        <w:t>un</w:t>
      </w:r>
      <w:proofErr w:type="spellEnd"/>
      <w:r>
        <w:t xml:space="preserve"> título que </w:t>
      </w:r>
      <w:proofErr w:type="spellStart"/>
      <w:r>
        <w:t>sea</w:t>
      </w:r>
      <w:proofErr w:type="spellEnd"/>
      <w:r>
        <w:t xml:space="preserve"> indicativo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. </w:t>
      </w:r>
    </w:p>
    <w:p w:rsidR="00364746" w:rsidRDefault="00364746" w:rsidP="00364746">
      <w:r>
        <w:t xml:space="preserve">- </w:t>
      </w:r>
      <w:proofErr w:type="spellStart"/>
      <w:r>
        <w:t>Cualquier</w:t>
      </w:r>
      <w:proofErr w:type="spellEnd"/>
      <w:r>
        <w:t xml:space="preserve"> tipo de </w:t>
      </w:r>
      <w:proofErr w:type="spellStart"/>
      <w:r>
        <w:t>inclusión</w:t>
      </w:r>
      <w:proofErr w:type="spellEnd"/>
      <w:r>
        <w:t xml:space="preserve"> de </w:t>
      </w:r>
      <w:proofErr w:type="spellStart"/>
      <w:r>
        <w:t>párrafos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textos que </w:t>
      </w:r>
      <w:proofErr w:type="spellStart"/>
      <w:r>
        <w:t>constituya</w:t>
      </w:r>
      <w:proofErr w:type="spellEnd"/>
      <w:r>
        <w:t xml:space="preserve"> uso </w:t>
      </w:r>
      <w:proofErr w:type="spellStart"/>
      <w:r>
        <w:t>indebido</w:t>
      </w:r>
      <w:proofErr w:type="spellEnd"/>
      <w:r>
        <w:t xml:space="preserve"> de </w:t>
      </w:r>
      <w:proofErr w:type="spellStart"/>
      <w:r>
        <w:t>fuentes</w:t>
      </w:r>
      <w:proofErr w:type="spellEnd"/>
      <w:r>
        <w:t xml:space="preserve"> significará </w:t>
      </w:r>
      <w:proofErr w:type="spellStart"/>
      <w:r>
        <w:t>la</w:t>
      </w:r>
      <w:proofErr w:type="spellEnd"/>
      <w:r>
        <w:t xml:space="preserve"> </w:t>
      </w:r>
      <w:proofErr w:type="spellStart"/>
      <w:r>
        <w:t>anulación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proofErr w:type="spellStart"/>
      <w:r>
        <w:t>posibilidad</w:t>
      </w:r>
      <w:proofErr w:type="spellEnd"/>
      <w:r>
        <w:t xml:space="preserve"> de </w:t>
      </w:r>
      <w:proofErr w:type="spellStart"/>
      <w:r>
        <w:t>recuperación</w:t>
      </w:r>
      <w:proofErr w:type="spellEnd"/>
      <w:r>
        <w:t>.</w:t>
      </w:r>
    </w:p>
    <w:p w:rsidR="00364746" w:rsidRDefault="00364746" w:rsidP="00364746"/>
    <w:p w:rsidR="00364746" w:rsidRPr="009C2FB8" w:rsidRDefault="00364746" w:rsidP="00364746">
      <w:pPr>
        <w:rPr>
          <w:b/>
        </w:rPr>
      </w:pPr>
      <w:r w:rsidRPr="009C2FB8">
        <w:rPr>
          <w:b/>
        </w:rPr>
        <w:t xml:space="preserve">Aspectos </w:t>
      </w:r>
      <w:proofErr w:type="spellStart"/>
      <w:r w:rsidRPr="009C2FB8">
        <w:rPr>
          <w:b/>
        </w:rPr>
        <w:t>formales</w:t>
      </w:r>
      <w:proofErr w:type="spellEnd"/>
    </w:p>
    <w:p w:rsidR="00364746" w:rsidRDefault="00364746" w:rsidP="00364746">
      <w:r>
        <w:t xml:space="preserve">- Referencie </w:t>
      </w:r>
      <w:proofErr w:type="spellStart"/>
      <w:r>
        <w:t>las</w:t>
      </w:r>
      <w:proofErr w:type="spellEnd"/>
      <w:r>
        <w:t xml:space="preserve"> citas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sistema </w:t>
      </w:r>
      <w:proofErr w:type="spellStart"/>
      <w:r>
        <w:t>coherente</w:t>
      </w:r>
      <w:proofErr w:type="spellEnd"/>
      <w:r>
        <w:t xml:space="preserve">, por </w:t>
      </w:r>
      <w:proofErr w:type="spellStart"/>
      <w:r>
        <w:t>ejemplo</w:t>
      </w:r>
      <w:proofErr w:type="spellEnd"/>
      <w:r>
        <w:t xml:space="preserve"> (RAMOS, 1989: 32).</w:t>
      </w:r>
    </w:p>
    <w:p w:rsidR="00364746" w:rsidRDefault="00364746" w:rsidP="00364746">
      <w:r>
        <w:t xml:space="preserve">- Indique </w:t>
      </w:r>
      <w:proofErr w:type="spellStart"/>
      <w:r>
        <w:t>la</w:t>
      </w:r>
      <w:proofErr w:type="spellEnd"/>
      <w:r>
        <w:t xml:space="preserve"> bibliografia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sistema uniforme, por </w:t>
      </w:r>
      <w:proofErr w:type="spellStart"/>
      <w:r>
        <w:t>ejemplo</w:t>
      </w:r>
      <w:proofErr w:type="spellEnd"/>
      <w:r>
        <w:t>:</w:t>
      </w:r>
    </w:p>
    <w:p w:rsidR="00364746" w:rsidRDefault="00364746" w:rsidP="00364746">
      <w:r>
        <w:t xml:space="preserve"> Ramos, </w:t>
      </w:r>
      <w:proofErr w:type="spellStart"/>
      <w:r>
        <w:t>Julio</w:t>
      </w:r>
      <w:proofErr w:type="spellEnd"/>
      <w:r>
        <w:t xml:space="preserve">. </w:t>
      </w:r>
      <w:proofErr w:type="spellStart"/>
      <w:r>
        <w:t>Desencuentros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modernidad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América Latina. México D.F., FCE, 1989.</w:t>
      </w:r>
    </w:p>
    <w:p w:rsidR="00364746" w:rsidRDefault="00364746" w:rsidP="00364746"/>
    <w:p w:rsidR="00364746" w:rsidRPr="009C2FB8" w:rsidRDefault="00364746" w:rsidP="00364746">
      <w:pPr>
        <w:rPr>
          <w:b/>
        </w:rPr>
      </w:pPr>
      <w:r w:rsidRPr="009C2FB8">
        <w:rPr>
          <w:b/>
        </w:rPr>
        <w:t xml:space="preserve">Se </w:t>
      </w:r>
      <w:proofErr w:type="spellStart"/>
      <w:r w:rsidRPr="009C2FB8">
        <w:rPr>
          <w:b/>
        </w:rPr>
        <w:t>tendrá</w:t>
      </w:r>
      <w:proofErr w:type="spellEnd"/>
      <w:r w:rsidRPr="009C2FB8">
        <w:rPr>
          <w:b/>
        </w:rPr>
        <w:t xml:space="preserve"> </w:t>
      </w:r>
      <w:proofErr w:type="spellStart"/>
      <w:r w:rsidRPr="009C2FB8">
        <w:rPr>
          <w:b/>
        </w:rPr>
        <w:t>en</w:t>
      </w:r>
      <w:proofErr w:type="spellEnd"/>
      <w:r w:rsidRPr="009C2FB8">
        <w:rPr>
          <w:b/>
        </w:rPr>
        <w:t xml:space="preserve"> </w:t>
      </w:r>
      <w:proofErr w:type="spellStart"/>
      <w:r w:rsidRPr="009C2FB8">
        <w:rPr>
          <w:b/>
        </w:rPr>
        <w:t>cuenta</w:t>
      </w:r>
      <w:proofErr w:type="spellEnd"/>
      <w:r w:rsidRPr="009C2FB8">
        <w:rPr>
          <w:b/>
        </w:rPr>
        <w:t xml:space="preserve"> para </w:t>
      </w:r>
      <w:proofErr w:type="spellStart"/>
      <w:r w:rsidRPr="009C2FB8">
        <w:rPr>
          <w:b/>
        </w:rPr>
        <w:t>la</w:t>
      </w:r>
      <w:proofErr w:type="spellEnd"/>
      <w:r w:rsidRPr="009C2FB8">
        <w:rPr>
          <w:b/>
        </w:rPr>
        <w:t xml:space="preserve"> </w:t>
      </w:r>
      <w:proofErr w:type="spellStart"/>
      <w:r w:rsidRPr="009C2FB8">
        <w:rPr>
          <w:b/>
        </w:rPr>
        <w:t>evaluación</w:t>
      </w:r>
      <w:proofErr w:type="spellEnd"/>
      <w:r w:rsidRPr="009C2FB8">
        <w:rPr>
          <w:b/>
        </w:rPr>
        <w:t>:</w:t>
      </w:r>
    </w:p>
    <w:p w:rsidR="00364746" w:rsidRDefault="00364746" w:rsidP="00364746">
      <w:r>
        <w:t xml:space="preserve">- </w:t>
      </w:r>
      <w:proofErr w:type="spellStart"/>
      <w:r>
        <w:t>la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escritura </w:t>
      </w:r>
      <w:proofErr w:type="spellStart"/>
      <w:r>
        <w:t>en</w:t>
      </w:r>
      <w:proofErr w:type="spellEnd"/>
      <w:r>
        <w:t xml:space="preserve"> sus aspectos </w:t>
      </w:r>
      <w:proofErr w:type="spellStart"/>
      <w:r>
        <w:t>formales</w:t>
      </w:r>
      <w:proofErr w:type="spellEnd"/>
      <w:r>
        <w:t xml:space="preserve"> y singularidades que </w:t>
      </w:r>
      <w:proofErr w:type="spellStart"/>
      <w:r>
        <w:t>contribuyan</w:t>
      </w:r>
      <w:proofErr w:type="spellEnd"/>
      <w:r>
        <w:t xml:space="preserve"> al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;</w:t>
      </w:r>
    </w:p>
    <w:p w:rsidR="009C2FB8" w:rsidRDefault="009C2FB8" w:rsidP="00364746">
      <w:r>
        <w:t xml:space="preserve">- </w:t>
      </w:r>
      <w:proofErr w:type="spellStart"/>
      <w:r>
        <w:t>la</w:t>
      </w:r>
      <w:proofErr w:type="spellEnd"/>
      <w:r>
        <w:t xml:space="preserve"> </w:t>
      </w:r>
      <w:proofErr w:type="spellStart"/>
      <w:r>
        <w:t>precisión</w:t>
      </w:r>
      <w:proofErr w:type="spellEnd"/>
      <w:r>
        <w:t xml:space="preserve">, </w:t>
      </w:r>
      <w:proofErr w:type="spellStart"/>
      <w:r>
        <w:t>claridad</w:t>
      </w:r>
      <w:proofErr w:type="spellEnd"/>
      <w:r>
        <w:t xml:space="preserve"> y rigor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textual;</w:t>
      </w:r>
    </w:p>
    <w:p w:rsidR="009C2FB8" w:rsidRDefault="009C2FB8" w:rsidP="00364746">
      <w:r>
        <w:t xml:space="preserve">- </w:t>
      </w:r>
      <w:proofErr w:type="spellStart"/>
      <w:r>
        <w:t>la</w:t>
      </w:r>
      <w:proofErr w:type="spellEnd"/>
      <w:r>
        <w:t xml:space="preserve"> </w:t>
      </w:r>
      <w:proofErr w:type="spellStart"/>
      <w:r w:rsidR="000E3885">
        <w:t>pertine</w:t>
      </w:r>
      <w:r>
        <w:t>ncia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comparaciones</w:t>
      </w:r>
      <w:proofErr w:type="spellEnd"/>
      <w:r>
        <w:t xml:space="preserve"> realizadas entre ambos textos;</w:t>
      </w:r>
    </w:p>
    <w:p w:rsidR="00AD1DDC" w:rsidRDefault="00AD1DDC" w:rsidP="00364746">
      <w:r>
        <w:t xml:space="preserve">- </w:t>
      </w:r>
      <w:proofErr w:type="spellStart"/>
      <w:r>
        <w:t>el</w:t>
      </w:r>
      <w:proofErr w:type="spellEnd"/>
      <w:r>
        <w:t xml:space="preserve"> carácter y </w:t>
      </w:r>
      <w:proofErr w:type="spellStart"/>
      <w:r>
        <w:t>profundidad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conclusiones</w:t>
      </w:r>
      <w:proofErr w:type="spellEnd"/>
      <w:r>
        <w:t xml:space="preserve"> </w:t>
      </w:r>
      <w:proofErr w:type="spellStart"/>
      <w:r>
        <w:t>finales</w:t>
      </w:r>
      <w:proofErr w:type="spellEnd"/>
      <w:r>
        <w:t>;</w:t>
      </w:r>
    </w:p>
    <w:p w:rsidR="00364746" w:rsidRDefault="00364746" w:rsidP="00364746">
      <w:r>
        <w:t xml:space="preserve">- </w:t>
      </w:r>
      <w:proofErr w:type="spellStart"/>
      <w:r>
        <w:t>la</w:t>
      </w:r>
      <w:proofErr w:type="spellEnd"/>
      <w:r>
        <w:t xml:space="preserve"> autonomia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búsqueda</w:t>
      </w:r>
      <w:proofErr w:type="spellEnd"/>
      <w:r>
        <w:t xml:space="preserve"> y </w:t>
      </w:r>
      <w:proofErr w:type="spellStart"/>
      <w:r>
        <w:t>aprovechamiento</w:t>
      </w:r>
      <w:proofErr w:type="spellEnd"/>
      <w:r w:rsidR="009C2FB8">
        <w:t xml:space="preserve"> de </w:t>
      </w:r>
      <w:proofErr w:type="spellStart"/>
      <w:r w:rsidR="009C2FB8">
        <w:t>la</w:t>
      </w:r>
      <w:proofErr w:type="spellEnd"/>
      <w:r w:rsidR="009C2FB8">
        <w:t xml:space="preserve"> bibliografia consultada.</w:t>
      </w:r>
    </w:p>
    <w:p w:rsidR="00364746" w:rsidRDefault="00364746" w:rsidP="00364746"/>
    <w:p w:rsidR="009C2FB8" w:rsidRPr="009F7790" w:rsidRDefault="009C2FB8" w:rsidP="00364746">
      <w:pPr>
        <w:rPr>
          <w:b/>
        </w:rPr>
      </w:pPr>
      <w:proofErr w:type="spellStart"/>
      <w:r w:rsidRPr="009F7790">
        <w:rPr>
          <w:b/>
        </w:rPr>
        <w:t>Bibliografía</w:t>
      </w:r>
      <w:proofErr w:type="spellEnd"/>
      <w:r w:rsidRPr="009F7790">
        <w:rPr>
          <w:b/>
        </w:rPr>
        <w:t xml:space="preserve"> mínima sugerida</w:t>
      </w:r>
    </w:p>
    <w:p w:rsidR="009F7790" w:rsidRDefault="00422443" w:rsidP="00364746">
      <w:proofErr w:type="spellStart"/>
      <w:r>
        <w:lastRenderedPageBreak/>
        <w:t>Glantz</w:t>
      </w:r>
      <w:proofErr w:type="spellEnd"/>
      <w:r>
        <w:t xml:space="preserve">, Margo. </w:t>
      </w:r>
      <w:r w:rsidR="009F7790" w:rsidRPr="009F7790">
        <w:t xml:space="preserve">"El </w:t>
      </w:r>
      <w:proofErr w:type="spellStart"/>
      <w:r w:rsidR="009F7790" w:rsidRPr="009F7790">
        <w:t>jeroglífico</w:t>
      </w:r>
      <w:proofErr w:type="spellEnd"/>
      <w:r w:rsidR="009F7790" w:rsidRPr="009F7790">
        <w:t xml:space="preserve"> </w:t>
      </w:r>
      <w:proofErr w:type="spellStart"/>
      <w:r w:rsidR="009F7790" w:rsidRPr="009F7790">
        <w:t>del</w:t>
      </w:r>
      <w:proofErr w:type="spellEnd"/>
      <w:r w:rsidR="009F7790" w:rsidRPr="009F7790">
        <w:t xml:space="preserve"> </w:t>
      </w:r>
      <w:proofErr w:type="spellStart"/>
      <w:r w:rsidR="009F7790" w:rsidRPr="009F7790">
        <w:t>sentimiento</w:t>
      </w:r>
      <w:proofErr w:type="spellEnd"/>
      <w:r w:rsidR="009F7790" w:rsidRPr="009F7790">
        <w:t xml:space="preserve">: </w:t>
      </w:r>
      <w:proofErr w:type="spellStart"/>
      <w:r w:rsidR="009F7790" w:rsidRPr="009F7790">
        <w:t>la</w:t>
      </w:r>
      <w:proofErr w:type="spellEnd"/>
      <w:r w:rsidR="009F7790">
        <w:t xml:space="preserve"> </w:t>
      </w:r>
      <w:proofErr w:type="spellStart"/>
      <w:r w:rsidR="009F7790">
        <w:t>poesía</w:t>
      </w:r>
      <w:proofErr w:type="spellEnd"/>
      <w:r w:rsidR="009F7790">
        <w:t xml:space="preserve"> amorosa de </w:t>
      </w:r>
      <w:proofErr w:type="spellStart"/>
      <w:r w:rsidR="009F7790">
        <w:t>Sor</w:t>
      </w:r>
      <w:proofErr w:type="spellEnd"/>
      <w:r w:rsidR="009F7790">
        <w:t xml:space="preserve"> Juana" In:</w:t>
      </w:r>
      <w:r w:rsidR="009F7790" w:rsidRPr="009F7790">
        <w:t xml:space="preserve"> </w:t>
      </w:r>
      <w:r w:rsidR="009F7790" w:rsidRPr="009F7790">
        <w:rPr>
          <w:i/>
        </w:rPr>
        <w:t xml:space="preserve">La </w:t>
      </w:r>
      <w:proofErr w:type="spellStart"/>
      <w:r w:rsidR="009F7790" w:rsidRPr="009F7790">
        <w:rPr>
          <w:i/>
        </w:rPr>
        <w:t>producción</w:t>
      </w:r>
      <w:proofErr w:type="spellEnd"/>
      <w:r w:rsidR="009F7790" w:rsidRPr="009F7790">
        <w:rPr>
          <w:i/>
        </w:rPr>
        <w:t xml:space="preserve"> simbólica </w:t>
      </w:r>
      <w:proofErr w:type="spellStart"/>
      <w:r w:rsidR="009F7790" w:rsidRPr="009F7790">
        <w:rPr>
          <w:i/>
        </w:rPr>
        <w:t>en</w:t>
      </w:r>
      <w:proofErr w:type="spellEnd"/>
      <w:r w:rsidR="009F7790" w:rsidRPr="009F7790">
        <w:rPr>
          <w:i/>
        </w:rPr>
        <w:t xml:space="preserve"> </w:t>
      </w:r>
      <w:proofErr w:type="spellStart"/>
      <w:r w:rsidR="009F7790" w:rsidRPr="009F7790">
        <w:rPr>
          <w:i/>
        </w:rPr>
        <w:t>la</w:t>
      </w:r>
      <w:proofErr w:type="spellEnd"/>
      <w:r w:rsidR="009F7790" w:rsidRPr="009F7790">
        <w:rPr>
          <w:i/>
        </w:rPr>
        <w:t xml:space="preserve"> América Colonial</w:t>
      </w:r>
      <w:r w:rsidR="009F7790" w:rsidRPr="009F7790">
        <w:t>. Jo</w:t>
      </w:r>
      <w:r w:rsidR="009F7790">
        <w:t xml:space="preserve">sé Pascual </w:t>
      </w:r>
      <w:proofErr w:type="spellStart"/>
      <w:r w:rsidR="009F7790">
        <w:t>Buxó</w:t>
      </w:r>
      <w:proofErr w:type="spellEnd"/>
      <w:r w:rsidR="009F7790">
        <w:t xml:space="preserve"> (ed.), México, </w:t>
      </w:r>
      <w:r w:rsidR="009F7790" w:rsidRPr="009F7790">
        <w:t>UNAM, 2001, pp. 115-127.</w:t>
      </w:r>
    </w:p>
    <w:p w:rsidR="00422443" w:rsidRDefault="009F7790" w:rsidP="00364746">
      <w:r>
        <w:t>____________. “Prólogo”</w:t>
      </w:r>
      <w:r w:rsidR="00422443">
        <w:t xml:space="preserve"> </w:t>
      </w:r>
      <w:r>
        <w:t xml:space="preserve">In: </w:t>
      </w:r>
      <w:r w:rsidR="000E3885">
        <w:t xml:space="preserve">Cruz, Juana </w:t>
      </w:r>
      <w:proofErr w:type="spellStart"/>
      <w:r w:rsidR="000E3885">
        <w:t>Inés</w:t>
      </w:r>
      <w:proofErr w:type="spellEnd"/>
      <w:r w:rsidR="000E3885">
        <w:t xml:space="preserve"> de </w:t>
      </w:r>
      <w:proofErr w:type="spellStart"/>
      <w:r w:rsidR="000E3885">
        <w:t>la</w:t>
      </w:r>
      <w:proofErr w:type="spellEnd"/>
      <w:r w:rsidR="000E3885">
        <w:t>, Sor</w:t>
      </w:r>
      <w:r w:rsidR="00422443" w:rsidRPr="00422443">
        <w:t xml:space="preserve">. </w:t>
      </w:r>
      <w:r w:rsidR="00422443" w:rsidRPr="009F7790">
        <w:rPr>
          <w:i/>
        </w:rPr>
        <w:t xml:space="preserve">Obra </w:t>
      </w:r>
      <w:proofErr w:type="spellStart"/>
      <w:r w:rsidR="00422443" w:rsidRPr="009F7790">
        <w:rPr>
          <w:i/>
        </w:rPr>
        <w:t>selecta</w:t>
      </w:r>
      <w:proofErr w:type="spellEnd"/>
      <w:r w:rsidR="00422443" w:rsidRPr="00422443">
        <w:t xml:space="preserve">. Tomo I. Biblioteca </w:t>
      </w:r>
      <w:proofErr w:type="spellStart"/>
      <w:r>
        <w:t>Ayacucho</w:t>
      </w:r>
      <w:proofErr w:type="spellEnd"/>
      <w:r>
        <w:t>, Caracas, 1994, pp. XI-XC.</w:t>
      </w:r>
    </w:p>
    <w:p w:rsidR="000337F8" w:rsidRDefault="000337F8" w:rsidP="00364746">
      <w:r w:rsidRPr="000337F8">
        <w:t xml:space="preserve">Hansen, João. "Barroco, </w:t>
      </w:r>
      <w:r>
        <w:t>neobarroco e outras ruinas". R</w:t>
      </w:r>
      <w:r w:rsidRPr="000337F8">
        <w:t xml:space="preserve">evista </w:t>
      </w:r>
      <w:proofErr w:type="spellStart"/>
      <w:r w:rsidRPr="000337F8">
        <w:t>Destiempos</w:t>
      </w:r>
      <w:proofErr w:type="spellEnd"/>
      <w:r w:rsidRPr="000337F8">
        <w:t>, n</w:t>
      </w:r>
      <w:r>
        <w:t>o</w:t>
      </w:r>
      <w:r w:rsidRPr="000337F8">
        <w:t xml:space="preserve">. 14, </w:t>
      </w:r>
      <w:proofErr w:type="spellStart"/>
      <w:r w:rsidRPr="000337F8">
        <w:t>año</w:t>
      </w:r>
      <w:proofErr w:type="spellEnd"/>
      <w:r w:rsidRPr="000337F8">
        <w:t xml:space="preserve"> 3, </w:t>
      </w:r>
      <w:proofErr w:type="spellStart"/>
      <w:r w:rsidRPr="000337F8">
        <w:t>mayo-junio</w:t>
      </w:r>
      <w:proofErr w:type="spellEnd"/>
      <w:r w:rsidRPr="000337F8">
        <w:t xml:space="preserve"> 2008</w:t>
      </w:r>
      <w:r>
        <w:t xml:space="preserve">, </w:t>
      </w:r>
      <w:r w:rsidRPr="000337F8">
        <w:t>M</w:t>
      </w:r>
      <w:r>
        <w:t xml:space="preserve">éxico, pp. 169-215. </w:t>
      </w:r>
    </w:p>
    <w:p w:rsidR="009C2FB8" w:rsidRDefault="009F7790" w:rsidP="00364746">
      <w:r>
        <w:t xml:space="preserve">Paz, Octavio. </w:t>
      </w:r>
      <w:proofErr w:type="spellStart"/>
      <w:r w:rsidRPr="009F7790">
        <w:rPr>
          <w:i/>
        </w:rPr>
        <w:t>Sor</w:t>
      </w:r>
      <w:proofErr w:type="spellEnd"/>
      <w:r w:rsidRPr="009F7790">
        <w:rPr>
          <w:i/>
        </w:rPr>
        <w:t xml:space="preserve"> Juana </w:t>
      </w:r>
      <w:proofErr w:type="spellStart"/>
      <w:r w:rsidRPr="009F7790">
        <w:rPr>
          <w:i/>
        </w:rPr>
        <w:t>Inés</w:t>
      </w:r>
      <w:proofErr w:type="spellEnd"/>
      <w:r w:rsidRPr="009F7790">
        <w:rPr>
          <w:i/>
        </w:rPr>
        <w:t xml:space="preserve"> de </w:t>
      </w:r>
      <w:proofErr w:type="spellStart"/>
      <w:r w:rsidRPr="009F7790">
        <w:rPr>
          <w:i/>
        </w:rPr>
        <w:t>la</w:t>
      </w:r>
      <w:proofErr w:type="spellEnd"/>
      <w:r w:rsidRPr="009F7790">
        <w:rPr>
          <w:i/>
        </w:rPr>
        <w:t xml:space="preserve"> Cruz o </w:t>
      </w:r>
      <w:proofErr w:type="spellStart"/>
      <w:r w:rsidRPr="009F7790">
        <w:rPr>
          <w:i/>
        </w:rPr>
        <w:t>Las</w:t>
      </w:r>
      <w:proofErr w:type="spellEnd"/>
      <w:r w:rsidRPr="009F7790">
        <w:rPr>
          <w:i/>
        </w:rPr>
        <w:t xml:space="preserve"> </w:t>
      </w:r>
      <w:proofErr w:type="spellStart"/>
      <w:r w:rsidRPr="009F7790">
        <w:rPr>
          <w:i/>
        </w:rPr>
        <w:t>trampas</w:t>
      </w:r>
      <w:proofErr w:type="spellEnd"/>
      <w:r w:rsidRPr="009F7790">
        <w:rPr>
          <w:i/>
        </w:rPr>
        <w:t xml:space="preserve"> de </w:t>
      </w:r>
      <w:proofErr w:type="spellStart"/>
      <w:r w:rsidRPr="009F7790">
        <w:rPr>
          <w:i/>
        </w:rPr>
        <w:t>la</w:t>
      </w:r>
      <w:proofErr w:type="spellEnd"/>
      <w:r w:rsidRPr="009F7790">
        <w:rPr>
          <w:i/>
        </w:rPr>
        <w:t xml:space="preserve"> </w:t>
      </w:r>
      <w:proofErr w:type="spellStart"/>
      <w:r w:rsidRPr="009F7790">
        <w:rPr>
          <w:i/>
        </w:rPr>
        <w:t>fe</w:t>
      </w:r>
      <w:proofErr w:type="spellEnd"/>
      <w:r w:rsidRPr="009F7790">
        <w:t>. México,</w:t>
      </w:r>
      <w:r>
        <w:t xml:space="preserve"> FCE, 1990, pp. 469-507. </w:t>
      </w:r>
    </w:p>
    <w:p w:rsidR="000E3885" w:rsidRDefault="000E3885" w:rsidP="00364746">
      <w:r>
        <w:t xml:space="preserve">Ruiz, Facundo. “Prólogo” In: Cruz, Juana </w:t>
      </w:r>
      <w:proofErr w:type="spellStart"/>
      <w:r>
        <w:t>Inés</w:t>
      </w:r>
      <w:proofErr w:type="spellEnd"/>
      <w:r>
        <w:t xml:space="preserve"> de </w:t>
      </w:r>
      <w:proofErr w:type="spellStart"/>
      <w:r>
        <w:t>la</w:t>
      </w:r>
      <w:proofErr w:type="spellEnd"/>
      <w:r>
        <w:t>, Sor</w:t>
      </w:r>
      <w:r w:rsidRPr="000E3885">
        <w:t xml:space="preserve">. </w:t>
      </w:r>
      <w:proofErr w:type="spellStart"/>
      <w:r w:rsidRPr="000E3885">
        <w:rPr>
          <w:i/>
        </w:rPr>
        <w:t>Nocturna</w:t>
      </w:r>
      <w:proofErr w:type="spellEnd"/>
      <w:r w:rsidRPr="000E3885">
        <w:rPr>
          <w:i/>
        </w:rPr>
        <w:t xml:space="preserve">, mas no funesta: </w:t>
      </w:r>
      <w:proofErr w:type="spellStart"/>
      <w:r w:rsidRPr="000E3885">
        <w:rPr>
          <w:i/>
        </w:rPr>
        <w:t>poesía</w:t>
      </w:r>
      <w:proofErr w:type="spellEnd"/>
      <w:r w:rsidRPr="000E3885">
        <w:rPr>
          <w:i/>
        </w:rPr>
        <w:t xml:space="preserve"> y cartas.</w:t>
      </w:r>
      <w:r w:rsidRPr="000E3885">
        <w:t xml:space="preserve"> </w:t>
      </w:r>
      <w:proofErr w:type="spellStart"/>
      <w:r w:rsidRPr="000E3885">
        <w:t>Edición</w:t>
      </w:r>
      <w:proofErr w:type="spellEnd"/>
      <w:r w:rsidRPr="000E3885">
        <w:t xml:space="preserve"> a cargo de Facundo Ruiz. Buenos Aires, </w:t>
      </w:r>
      <w:proofErr w:type="spellStart"/>
      <w:r w:rsidRPr="000E3885">
        <w:t>Corregidor</w:t>
      </w:r>
      <w:proofErr w:type="spellEnd"/>
      <w:r w:rsidRPr="000E3885">
        <w:t>, 2014, pp.11-72.</w:t>
      </w:r>
    </w:p>
    <w:p w:rsidR="00D22B23" w:rsidRDefault="009F7790" w:rsidP="00597830">
      <w:proofErr w:type="spellStart"/>
      <w:r w:rsidRPr="009F7790">
        <w:t>Sabat</w:t>
      </w:r>
      <w:proofErr w:type="spellEnd"/>
      <w:r w:rsidRPr="009F7790">
        <w:t xml:space="preserve"> de Rivers, Georgina. "</w:t>
      </w:r>
      <w:proofErr w:type="spellStart"/>
      <w:r w:rsidRPr="009F7790">
        <w:t>Veintiún</w:t>
      </w:r>
      <w:proofErr w:type="spellEnd"/>
      <w:r w:rsidRPr="009F7790">
        <w:t xml:space="preserve"> sonetos de </w:t>
      </w:r>
      <w:proofErr w:type="spellStart"/>
      <w:r w:rsidRPr="009F7790">
        <w:t>Sor</w:t>
      </w:r>
      <w:proofErr w:type="spellEnd"/>
      <w:r w:rsidRPr="009F7790">
        <w:t xml:space="preserve"> Juana y </w:t>
      </w:r>
      <w:proofErr w:type="spellStart"/>
      <w:r w:rsidRPr="009F7790">
        <w:t>su</w:t>
      </w:r>
      <w:proofErr w:type="spellEnd"/>
      <w:r w:rsidRPr="009F7790">
        <w:t xml:space="preserve"> casu</w:t>
      </w:r>
      <w:r>
        <w:t xml:space="preserve">ística </w:t>
      </w:r>
      <w:proofErr w:type="spellStart"/>
      <w:r>
        <w:t>del</w:t>
      </w:r>
      <w:proofErr w:type="spellEnd"/>
      <w:r>
        <w:t xml:space="preserve"> amor", In:</w:t>
      </w:r>
      <w:r w:rsidRPr="009F7790">
        <w:t xml:space="preserve"> Sara </w:t>
      </w:r>
      <w:proofErr w:type="spellStart"/>
      <w:r w:rsidRPr="009F7790">
        <w:t>Poot</w:t>
      </w:r>
      <w:proofErr w:type="spellEnd"/>
      <w:r w:rsidRPr="009F7790">
        <w:t xml:space="preserve"> Herrera (ed.), </w:t>
      </w:r>
      <w:proofErr w:type="spellStart"/>
      <w:r w:rsidRPr="009F7790">
        <w:rPr>
          <w:i/>
        </w:rPr>
        <w:t>Sor</w:t>
      </w:r>
      <w:proofErr w:type="spellEnd"/>
      <w:r w:rsidRPr="009F7790">
        <w:rPr>
          <w:i/>
        </w:rPr>
        <w:t xml:space="preserve"> Juana y </w:t>
      </w:r>
      <w:proofErr w:type="spellStart"/>
      <w:r w:rsidRPr="009F7790">
        <w:rPr>
          <w:i/>
        </w:rPr>
        <w:t>su</w:t>
      </w:r>
      <w:proofErr w:type="spellEnd"/>
      <w:r w:rsidRPr="009F7790">
        <w:rPr>
          <w:i/>
        </w:rPr>
        <w:t xml:space="preserve"> mundo. Una mirada </w:t>
      </w:r>
      <w:proofErr w:type="spellStart"/>
      <w:r w:rsidRPr="009F7790">
        <w:rPr>
          <w:i/>
        </w:rPr>
        <w:t>actual</w:t>
      </w:r>
      <w:proofErr w:type="spellEnd"/>
      <w:r w:rsidRPr="009F7790">
        <w:t xml:space="preserve">, México, </w:t>
      </w:r>
      <w:proofErr w:type="spellStart"/>
      <w:r w:rsidRPr="009F7790">
        <w:t>Universidad</w:t>
      </w:r>
      <w:proofErr w:type="spellEnd"/>
      <w:r w:rsidRPr="009F7790">
        <w:t xml:space="preserve"> </w:t>
      </w:r>
      <w:proofErr w:type="spellStart"/>
      <w:r w:rsidRPr="009F7790">
        <w:t>del</w:t>
      </w:r>
      <w:proofErr w:type="spellEnd"/>
      <w:r w:rsidRPr="009F7790">
        <w:t xml:space="preserve"> Claustro de </w:t>
      </w:r>
      <w:proofErr w:type="spellStart"/>
      <w:r w:rsidRPr="009F7790">
        <w:t>Sor</w:t>
      </w:r>
      <w:proofErr w:type="spellEnd"/>
      <w:r w:rsidRPr="009F7790">
        <w:t xml:space="preserve"> Juana, 1995, pp. 397-445</w:t>
      </w:r>
      <w:r w:rsidR="00597830">
        <w:rPr>
          <w:b/>
        </w:rPr>
        <w:t>.</w:t>
      </w:r>
    </w:p>
    <w:sectPr w:rsidR="00D22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06576"/>
    <w:multiLevelType w:val="hybridMultilevel"/>
    <w:tmpl w:val="F6BC31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A469D"/>
    <w:multiLevelType w:val="hybridMultilevel"/>
    <w:tmpl w:val="A4BAF6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21FC9"/>
    <w:multiLevelType w:val="hybridMultilevel"/>
    <w:tmpl w:val="500C5B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9200B"/>
    <w:multiLevelType w:val="hybridMultilevel"/>
    <w:tmpl w:val="D1E84D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46"/>
    <w:rsid w:val="000337F8"/>
    <w:rsid w:val="00093334"/>
    <w:rsid w:val="000D6B4E"/>
    <w:rsid w:val="000E3885"/>
    <w:rsid w:val="00136114"/>
    <w:rsid w:val="00277DAB"/>
    <w:rsid w:val="002D27EF"/>
    <w:rsid w:val="00306C45"/>
    <w:rsid w:val="00364746"/>
    <w:rsid w:val="003A1B61"/>
    <w:rsid w:val="00422443"/>
    <w:rsid w:val="0046399F"/>
    <w:rsid w:val="0052601A"/>
    <w:rsid w:val="0056170E"/>
    <w:rsid w:val="00583D9F"/>
    <w:rsid w:val="00597830"/>
    <w:rsid w:val="005E58EF"/>
    <w:rsid w:val="006D2261"/>
    <w:rsid w:val="00730DF0"/>
    <w:rsid w:val="00794BBC"/>
    <w:rsid w:val="007D7B49"/>
    <w:rsid w:val="008C7550"/>
    <w:rsid w:val="009458F1"/>
    <w:rsid w:val="009C2FB8"/>
    <w:rsid w:val="009F7790"/>
    <w:rsid w:val="00AD1DDC"/>
    <w:rsid w:val="00BE7E47"/>
    <w:rsid w:val="00C0467F"/>
    <w:rsid w:val="00D156E7"/>
    <w:rsid w:val="00D22B23"/>
    <w:rsid w:val="00D50C92"/>
    <w:rsid w:val="00DD479B"/>
    <w:rsid w:val="00E73AC2"/>
    <w:rsid w:val="00F3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4A04-D010-4472-89CF-EDF3BA14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2261"/>
    <w:pPr>
      <w:ind w:left="720"/>
      <w:contextualSpacing/>
    </w:pPr>
  </w:style>
  <w:style w:type="table" w:styleId="Tabelacomgrade">
    <w:name w:val="Table Grid"/>
    <w:basedOn w:val="Tabelanormal"/>
    <w:uiPriority w:val="39"/>
    <w:rsid w:val="0073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E4690-3302-4AF0-A36E-4EA51486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Conta da Microsoft</cp:lastModifiedBy>
  <cp:revision>2</cp:revision>
  <dcterms:created xsi:type="dcterms:W3CDTF">2021-06-21T20:13:00Z</dcterms:created>
  <dcterms:modified xsi:type="dcterms:W3CDTF">2021-06-21T20:13:00Z</dcterms:modified>
</cp:coreProperties>
</file>