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1F" w:rsidRPr="00C5631F" w:rsidRDefault="00C5631F" w:rsidP="00C5631F">
      <w:pPr>
        <w:pStyle w:val="Ttulo1"/>
        <w:jc w:val="center"/>
        <w:rPr>
          <w:i/>
          <w:smallCaps/>
          <w:sz w:val="40"/>
          <w:szCs w:val="40"/>
        </w:rPr>
      </w:pPr>
      <w:bookmarkStart w:id="0" w:name="_Toc175475043"/>
      <w:r w:rsidRPr="00C5631F">
        <w:rPr>
          <w:i/>
          <w:smallCaps/>
          <w:sz w:val="40"/>
          <w:szCs w:val="40"/>
        </w:rPr>
        <w:t xml:space="preserve">Projeto </w:t>
      </w:r>
      <w:bookmarkEnd w:id="0"/>
      <w:r w:rsidR="00AB40C8">
        <w:rPr>
          <w:i/>
          <w:smallCaps/>
          <w:sz w:val="40"/>
          <w:szCs w:val="40"/>
        </w:rPr>
        <w:t>4</w:t>
      </w:r>
    </w:p>
    <w:p w:rsidR="00212B12" w:rsidRPr="0001769E" w:rsidRDefault="00212B12" w:rsidP="00212B12">
      <w:pPr>
        <w:tabs>
          <w:tab w:val="left" w:pos="567"/>
          <w:tab w:val="left" w:pos="7513"/>
        </w:tabs>
        <w:spacing w:before="1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i/>
          <w:iCs/>
          <w:sz w:val="24"/>
        </w:rPr>
        <w:t>Projeto de Circuitos Integrados Digitais</w:t>
      </w:r>
      <w:r>
        <w:rPr>
          <w:rFonts w:ascii="Comic Sans MS" w:hAnsi="Comic Sans MS"/>
          <w:b/>
          <w:i/>
          <w:sz w:val="24"/>
        </w:rPr>
        <w:t xml:space="preserve"> </w:t>
      </w:r>
      <w:r w:rsidRPr="007E3774">
        <w:rPr>
          <w:rFonts w:ascii="Comic Sans MS" w:hAnsi="Comic Sans MS"/>
          <w:b/>
          <w:sz w:val="24"/>
        </w:rPr>
        <w:t>(</w:t>
      </w:r>
      <w:r w:rsidR="00811B16">
        <w:rPr>
          <w:rFonts w:ascii="Comic Sans MS" w:hAnsi="Comic Sans MS"/>
          <w:b/>
          <w:sz w:val="24"/>
        </w:rPr>
        <w:t>set</w:t>
      </w:r>
      <w:r w:rsidR="00EA7EC6">
        <w:rPr>
          <w:rFonts w:ascii="Comic Sans MS" w:hAnsi="Comic Sans MS"/>
          <w:b/>
          <w:sz w:val="24"/>
        </w:rPr>
        <w:t>./2014</w:t>
      </w:r>
      <w:r w:rsidRPr="00212B12">
        <w:rPr>
          <w:rFonts w:ascii="Comic Sans MS" w:hAnsi="Comic Sans MS"/>
          <w:b/>
          <w:sz w:val="24"/>
        </w:rPr>
        <w:t>)</w:t>
      </w:r>
    </w:p>
    <w:p w:rsidR="00C5631F" w:rsidRPr="00127F04" w:rsidRDefault="00C5631F" w:rsidP="00C5631F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C5631F" w:rsidRPr="0089752A" w:rsidRDefault="00C5631F" w:rsidP="00C5631F">
      <w:pPr>
        <w:rPr>
          <w:rFonts w:ascii="Arial" w:hAnsi="Arial" w:cs="Arial"/>
        </w:rPr>
      </w:pPr>
    </w:p>
    <w:p w:rsidR="00BC35B1" w:rsidRDefault="00BC35B1" w:rsidP="00BC35B1">
      <w:pPr>
        <w:overflowPunct/>
        <w:autoSpaceDE/>
        <w:autoSpaceDN/>
        <w:adjustRightInd/>
        <w:spacing w:after="120" w:line="360" w:lineRule="auto"/>
        <w:ind w:firstLine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 projeto iremos repetir algumas etapas feitas anteriormente e será mostrado com</w:t>
      </w:r>
      <w:r w:rsidR="005D60FD">
        <w:rPr>
          <w:rFonts w:ascii="Arial" w:hAnsi="Arial" w:cs="Arial"/>
          <w:sz w:val="22"/>
          <w:szCs w:val="22"/>
        </w:rPr>
        <w:t>o</w:t>
      </w:r>
      <w:r w:rsidR="009E3C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fazer, de forma automática, o </w:t>
      </w:r>
      <w:r w:rsidRPr="00BC35B1">
        <w:rPr>
          <w:rFonts w:ascii="Arial" w:hAnsi="Arial" w:cs="Arial"/>
          <w:i/>
          <w:sz w:val="22"/>
          <w:szCs w:val="22"/>
        </w:rPr>
        <w:t>floor planning</w:t>
      </w:r>
      <w:r>
        <w:rPr>
          <w:rFonts w:ascii="Arial" w:hAnsi="Arial" w:cs="Arial"/>
          <w:sz w:val="22"/>
          <w:szCs w:val="22"/>
        </w:rPr>
        <w:t xml:space="preserve"> e o </w:t>
      </w:r>
      <w:r w:rsidRPr="00BC35B1">
        <w:rPr>
          <w:rFonts w:ascii="Arial" w:hAnsi="Arial" w:cs="Arial"/>
          <w:i/>
          <w:sz w:val="22"/>
          <w:szCs w:val="22"/>
        </w:rPr>
        <w:t>placement</w:t>
      </w:r>
      <w:r>
        <w:rPr>
          <w:rFonts w:ascii="Arial" w:hAnsi="Arial" w:cs="Arial"/>
          <w:sz w:val="22"/>
          <w:szCs w:val="22"/>
        </w:rPr>
        <w:t xml:space="preserve"> das células.</w:t>
      </w:r>
    </w:p>
    <w:p w:rsidR="00C5631F" w:rsidRPr="00EF7BB3" w:rsidRDefault="00C5631F" w:rsidP="005957C9">
      <w:pPr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F7BB3">
        <w:rPr>
          <w:rFonts w:ascii="Arial" w:hAnsi="Arial" w:cs="Arial"/>
          <w:sz w:val="22"/>
          <w:szCs w:val="22"/>
        </w:rPr>
        <w:t xml:space="preserve">Considere o circuito da </w:t>
      </w:r>
      <w:r w:rsidRPr="00EB361A">
        <w:rPr>
          <w:rFonts w:ascii="Arial" w:hAnsi="Arial" w:cs="Arial"/>
          <w:b/>
          <w:sz w:val="22"/>
          <w:szCs w:val="22"/>
        </w:rPr>
        <w:t>Figura 1</w:t>
      </w:r>
      <w:r>
        <w:rPr>
          <w:rFonts w:ascii="Arial" w:hAnsi="Arial" w:cs="Arial"/>
          <w:sz w:val="22"/>
          <w:szCs w:val="22"/>
        </w:rPr>
        <w:t xml:space="preserve"> (circuito </w:t>
      </w:r>
      <w:r w:rsidRPr="002153F3">
        <w:rPr>
          <w:rFonts w:ascii="Arial" w:hAnsi="Arial" w:cs="Arial"/>
          <w:i/>
          <w:sz w:val="22"/>
          <w:szCs w:val="22"/>
        </w:rPr>
        <w:t>prescaler</w:t>
      </w:r>
      <w:r>
        <w:rPr>
          <w:rFonts w:ascii="Arial" w:hAnsi="Arial" w:cs="Arial"/>
          <w:sz w:val="22"/>
          <w:szCs w:val="22"/>
        </w:rPr>
        <w:t>)</w:t>
      </w:r>
      <w:r w:rsidRPr="00EF7BB3">
        <w:rPr>
          <w:rFonts w:ascii="Arial" w:hAnsi="Arial" w:cs="Arial"/>
          <w:sz w:val="22"/>
          <w:szCs w:val="22"/>
        </w:rPr>
        <w:t>.</w:t>
      </w:r>
    </w:p>
    <w:p w:rsidR="00C5631F" w:rsidRPr="00EF7BB3" w:rsidRDefault="004063E0" w:rsidP="005957C9"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955" style="position:absolute;left:0;text-align:left;margin-left:56.5pt;margin-top:3.4pt;width:353.75pt;height:196.6pt;z-index:251658752" coordorigin="2264,4093" coordsize="7075,3932" o:regroupid="1">
            <v:rect id="_x0000_s1490" style="position:absolute;left:3297;top:4649;width:966;height:555" o:regroupid="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91" type="#_x0000_t202" style="position:absolute;left:3365;top:4700;width:179;height:173" o:regroupid="2" stroked="f">
              <v:textbox style="mso-next-textbox:#_x0000_s1491" inset="0,0,0,0">
                <w:txbxContent>
                  <w:p w:rsidR="009D24FA" w:rsidRDefault="009D24FA" w:rsidP="00C5631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492" type="#_x0000_t202" style="position:absolute;left:3600;top:4854;width:418;height:173" o:regroupid="2" stroked="f">
              <v:textbox style="mso-next-textbox:#_x0000_s1492" inset="0,0,0,0">
                <w:txbxContent>
                  <w:p w:rsidR="009D24FA" w:rsidRDefault="009D24FA" w:rsidP="00C5631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D-FF</w:t>
                    </w:r>
                  </w:p>
                </w:txbxContent>
              </v:textbox>
            </v:shape>
            <v:shape id="_x0000_s1493" type="#_x0000_t202" style="position:absolute;left:4308;top:4802;width:180;height:174" o:regroupid="2" stroked="f">
              <v:textbox style="mso-next-textbox:#_x0000_s1493" inset="0,0,0,0">
                <w:txbxContent>
                  <w:p w:rsidR="009D24FA" w:rsidRDefault="009D24FA" w:rsidP="00C5631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Q</w:t>
                    </w:r>
                  </w:p>
                </w:txbxContent>
              </v:textbox>
            </v:shape>
            <v:line id="_x0000_s1494" style="position:absolute" from="4308,4811" to="4420,4811" o:regroupid="2"/>
            <v:group id="_x0000_s1495" style="position:absolute;left:5173;top:4657;width:1190;height:556" coordorigin="2922,12175" coordsize="1166,715" o:regroupid="2">
              <v:rect id="_x0000_s1496" style="position:absolute;left:2922;top:12175;width:946;height:715"/>
              <v:shape id="_x0000_s1497" type="#_x0000_t202" style="position:absolute;left:2988;top:12241;width:176;height:223" stroked="f">
                <v:textbox style="mso-next-textbox:#_x0000_s1497" inset="0,0,0,0">
                  <w:txbxContent>
                    <w:p w:rsidR="009D24FA" w:rsidRDefault="009D24FA" w:rsidP="00C563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  <v:shape id="_x0000_s1498" type="#_x0000_t202" style="position:absolute;left:3219;top:12439;width:409;height:223" stroked="f">
                <v:textbox style="mso-next-textbox:#_x0000_s1498" inset="0,0,0,0">
                  <w:txbxContent>
                    <w:p w:rsidR="009D24FA" w:rsidRDefault="009D24FA" w:rsidP="00C563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D-FF</w:t>
                      </w:r>
                    </w:p>
                  </w:txbxContent>
                </v:textbox>
              </v:shape>
              <v:shape id="_x0000_s1499" type="#_x0000_t202" style="position:absolute;left:3912;top:12373;width:176;height:223" stroked="f">
                <v:textbox style="mso-next-textbox:#_x0000_s1499" inset="0,0,0,0">
                  <w:txbxContent>
                    <w:p w:rsidR="009D24FA" w:rsidRDefault="009D24FA" w:rsidP="00C563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</w:t>
                      </w:r>
                    </w:p>
                  </w:txbxContent>
                </v:textbox>
              </v:shape>
              <v:line id="_x0000_s1500" style="position:absolute" from="3912,12384" to="4022,12384"/>
            </v:group>
            <v:group id="_x0000_s1501" style="position:absolute;left:7711;top:4666;width:1190;height:555" coordorigin="2922,12175" coordsize="1166,715" o:regroupid="2">
              <v:rect id="_x0000_s1502" style="position:absolute;left:2922;top:12175;width:946;height:715"/>
              <v:shape id="_x0000_s1503" type="#_x0000_t202" style="position:absolute;left:2988;top:12241;width:176;height:223" stroked="f">
                <v:textbox style="mso-next-textbox:#_x0000_s1503" inset="0,0,0,0">
                  <w:txbxContent>
                    <w:p w:rsidR="009D24FA" w:rsidRDefault="009D24FA" w:rsidP="00C563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  <v:shape id="_x0000_s1504" type="#_x0000_t202" style="position:absolute;left:3219;top:12439;width:409;height:223" stroked="f">
                <v:textbox style="mso-next-textbox:#_x0000_s1504" inset="0,0,0,0">
                  <w:txbxContent>
                    <w:p w:rsidR="009D24FA" w:rsidRDefault="009D24FA" w:rsidP="00C563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D-FF</w:t>
                      </w:r>
                    </w:p>
                  </w:txbxContent>
                </v:textbox>
              </v:shape>
              <v:shape id="_x0000_s1505" type="#_x0000_t202" style="position:absolute;left:3912;top:12373;width:176;height:223" stroked="f">
                <v:textbox style="mso-next-textbox:#_x0000_s1505" inset="0,0,0,0">
                  <w:txbxContent>
                    <w:p w:rsidR="009D24FA" w:rsidRDefault="009D24FA" w:rsidP="00C563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</w:t>
                      </w:r>
                    </w:p>
                  </w:txbxContent>
                </v:textbox>
              </v:shape>
              <v:line id="_x0000_s1506" style="position:absolute" from="3912,12384" to="4022,12384"/>
            </v:group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_x0000_s1507" type="#_x0000_t130" style="position:absolute;left:6823;top:4717;width:405;height:197;flip:x" o:regroupid="2"/>
            <v:line id="_x0000_s1508" style="position:absolute" from="6138,4760" to="6880,4760" o:regroupid="2"/>
            <v:line id="_x0000_s1509" style="position:absolute;flip:x" from="4263,4760" to="5173,4760" o:regroupid="2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510" type="#_x0000_t135" style="position:absolute;left:2612;top:4649;width:360;height:230" o:regroupid="2"/>
            <v:oval id="_x0000_s1511" style="position:absolute;left:2972;top:4743;width:67;height:51" o:regroupid="2"/>
            <v:oval id="_x0000_s1512" style="position:absolute;left:7228;top:4794;width:67;height:51" o:regroupid="2"/>
            <v:line id="_x0000_s1513" style="position:absolute" from="7295,4820" to="7711,4820" o:regroupid="2"/>
            <v:line id="_x0000_s1514" style="position:absolute" from="3039,4768" to="3297,4768" o:regroupid="2"/>
            <v:line id="_x0000_s1515" style="position:absolute;flip:y" from="6520,4486" to="6520,4760" o:regroupid="2">
              <v:stroke startarrow="oval" startarrowwidth="narrow" startarrowlength="short"/>
            </v:line>
            <v:line id="_x0000_s1516" style="position:absolute;flip:x" from="2444,4486" to="6520,4486" o:regroupid="2"/>
            <v:line id="_x0000_s1517" style="position:absolute" from="2444,4486" to="2444,4691" o:regroupid="2"/>
            <v:line id="_x0000_s1518" style="position:absolute" from="2444,4691" to="2612,4691" o:regroupid="2"/>
            <v:line id="_x0000_s1519" style="position:absolute;flip:x" from="2264,4828" to="2612,4828" o:regroupid="2"/>
            <v:line id="_x0000_s1520" style="position:absolute;flip:y" from="2264,4324" to="2264,4828" o:regroupid="2"/>
            <v:line id="_x0000_s1521" style="position:absolute" from="2264,4324" to="8923,4324" o:regroupid="2"/>
            <v:line id="_x0000_s1522" style="position:absolute" from="8923,4324" to="8923,4760" o:regroupid="2"/>
            <v:line id="_x0000_s1523" style="position:absolute;flip:x" from="8688,4760" to="8923,4760" o:regroupid="2"/>
            <v:line id="_x0000_s1524" style="position:absolute" from="3028,5102" to="3297,5102" o:regroupid="2">
              <v:stroke endarrow="block" endarrowwidth="narrow" endarrowlength="short"/>
            </v:line>
            <v:line id="_x0000_s1525" style="position:absolute" from="4914,5102" to="5184,5102" o:regroupid="2">
              <v:stroke endarrow="block" endarrowwidth="narrow" endarrowlength="short"/>
            </v:line>
            <v:line id="_x0000_s1526" style="position:absolute" from="7441,5127" to="7711,5127" o:regroupid="2">
              <v:stroke endarrow="block" endarrowwidth="narrow" endarrowlength="short"/>
            </v:line>
            <v:line id="_x0000_s1527" style="position:absolute" from="3016,5102" to="3016,5384" o:regroupid="2">
              <v:stroke endarrow="oval" endarrowwidth="narrow" endarrowlength="short"/>
            </v:line>
            <v:line id="_x0000_s1528" style="position:absolute" from="2635,5384" to="7441,5384" o:regroupid="2"/>
            <v:line id="_x0000_s1529" style="position:absolute" from="4903,5102" to="4903,5384" o:regroupid="2">
              <v:stroke endarrow="oval" endarrowwidth="narrow" endarrowlength="short"/>
            </v:line>
            <v:line id="_x0000_s1530" style="position:absolute" from="7441,5127" to="7441,5375" o:regroupid="2"/>
            <v:shape id="_x0000_s1531" type="#_x0000_t202" style="position:absolute;left:2354;top:5170;width:417;height:173" o:regroupid="2" stroked="f">
              <v:textbox style="mso-next-textbox:#_x0000_s1531" inset="0,0,0,0">
                <w:txbxContent>
                  <w:p w:rsidR="009D24FA" w:rsidRDefault="009D24FA" w:rsidP="00C5631F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clock</w:t>
                    </w:r>
                  </w:p>
                </w:txbxContent>
              </v:textbox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532" type="#_x0000_t15" style="position:absolute;left:2489;top:5350;width:146;height:59" o:regroupid="2"/>
            <v:line id="_x0000_s1533" style="position:absolute" from="4566,4760" to="4566,5341" o:regroupid="2">
              <v:stroke startarrow="oval" startarrowwidth="narrow" startarrowlength="short"/>
            </v:line>
            <v:shape id="_x0000_s1534" style="position:absolute;left:4566;top:5341;width:68;height:85;mso-position-horizontal:absolute;mso-position-vertical:absolute" coordsize="114,275" o:regroupid="2" path="m,c25,9,50,18,66,33,82,48,92,68,99,88v7,20,15,40,11,66c106,180,94,222,77,242,60,262,35,268,11,275e" filled="f">
              <v:path arrowok="t"/>
            </v:shape>
            <v:line id="_x0000_s1535" style="position:absolute" from="4566,5426" to="4566,5888" o:regroupid="2"/>
            <v:line id="_x0000_s1536" style="position:absolute;flip:x" from="6666,4862" to="6868,4862" o:regroupid="2"/>
            <v:line id="_x0000_s1537" style="position:absolute" from="6666,4862" to="6666,5332" o:regroupid="2"/>
            <v:shape id="_x0000_s1538" style="position:absolute;left:6666;top:5341;width:68;height:85;mso-position-horizontal:absolute;mso-position-vertical:absolute" coordsize="114,275" o:regroupid="2" path="m,c25,9,50,18,66,33,82,48,92,68,99,88v7,20,15,40,11,66c106,180,94,222,77,242,60,262,35,268,11,275e" filled="f">
              <v:path arrowok="t"/>
            </v:shape>
            <v:line id="_x0000_s1539" style="position:absolute" from="6666,5426" to="6666,6221" o:regroupid="2"/>
            <v:shape id="_x0000_s1540" type="#_x0000_t202" style="position:absolute;left:6239;top:6273;width:405;height:162" o:regroupid="2" stroked="f">
              <v:textbox style="mso-next-textbox:#_x0000_s1540" inset="0,0,0,0">
                <w:txbxContent>
                  <w:p w:rsidR="009D24FA" w:rsidRPr="00FC23E1" w:rsidRDefault="009D24FA" w:rsidP="00C5631F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C23E1">
                      <w:rPr>
                        <w:i/>
                        <w:iCs/>
                        <w:sz w:val="18"/>
                        <w:szCs w:val="18"/>
                      </w:rPr>
                      <w:t>MC</w:t>
                    </w:r>
                  </w:p>
                </w:txbxContent>
              </v:textbox>
            </v:shape>
            <v:rect id="_x0000_s1541" style="position:absolute;left:2938;top:7341;width:1022;height:581" o:regroupid="2"/>
            <v:shape id="_x0000_s1542" type="#_x0000_t202" style="position:absolute;left:2972;top:7384;width:168;height:188" o:regroupid="2" stroked="f">
              <v:textbox style="mso-next-textbox:#_x0000_s1542" inset="0,0,0,0">
                <w:txbxContent>
                  <w:p w:rsidR="009D24FA" w:rsidRDefault="009D24FA" w:rsidP="00C5631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543" type="#_x0000_t202" style="position:absolute;left:2960;top:7717;width:146;height:171" o:regroupid="2" stroked="f">
              <v:textbox style="mso-next-textbox:#_x0000_s1543" inset="0,0,0,0">
                <w:txbxContent>
                  <w:p w:rsidR="009D24FA" w:rsidRDefault="009D24FA" w:rsidP="00C5631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544" type="#_x0000_t202" style="position:absolute;left:3769;top:7401;width:168;height:188" o:regroupid="2" stroked="f">
              <v:textbox style="mso-next-textbox:#_x0000_s1544" inset="0,0,0,0">
                <w:txbxContent>
                  <w:p w:rsidR="009D24FA" w:rsidRDefault="009D24FA" w:rsidP="00C5631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Q</w:t>
                    </w:r>
                  </w:p>
                </w:txbxContent>
              </v:textbox>
            </v:shape>
            <v:shape id="_x0000_s1545" type="#_x0000_t202" style="position:absolute;left:3758;top:7700;width:168;height:188" o:regroupid="2" stroked="f">
              <v:textbox style="mso-next-textbox:#_x0000_s1545" inset="0,0,0,0">
                <w:txbxContent>
                  <w:p w:rsidR="009D24FA" w:rsidRDefault="009D24FA" w:rsidP="00C5631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Q</w:t>
                    </w:r>
                  </w:p>
                </w:txbxContent>
              </v:textbox>
            </v:shape>
            <v:shape id="_x0000_s1546" type="#_x0000_t202" style="position:absolute;left:3196;top:7581;width:461;height:188" o:regroupid="2" stroked="f">
              <v:textbox style="mso-next-textbox:#_x0000_s1546" inset="0,0,0,0">
                <w:txbxContent>
                  <w:p w:rsidR="009D24FA" w:rsidRDefault="009D24FA" w:rsidP="00C5631F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D-FF</w:t>
                    </w:r>
                  </w:p>
                </w:txbxContent>
              </v:textbox>
            </v:shape>
            <v:line id="_x0000_s1547" style="position:absolute" from="3769,7401" to="3892,7401" o:regroupid="2"/>
            <v:line id="_x0000_s1548" style="position:absolute;flip:x" from="2713,7452" to="2938,7452" o:regroupid="2"/>
            <v:line id="_x0000_s1549" style="position:absolute;flip:y" from="2713,7179" to="2713,7452" o:regroupid="2"/>
            <v:line id="_x0000_s1550" style="position:absolute;flip:x" from="3960,7452" to="4184,7452" o:regroupid="2"/>
            <v:line id="_x0000_s1551" style="position:absolute;flip:y" from="4184,6170" to="4184,7452" o:regroupid="2"/>
            <v:line id="_x0000_s1552" style="position:absolute" from="2713,7179" to="4173,7179" o:regroupid="2"/>
            <v:rect id="_x0000_s1566" style="position:absolute;left:7149;top:7341;width:1022;height:581" o:regroupid="2"/>
            <v:shape id="_x0000_s1567" type="#_x0000_t202" style="position:absolute;left:7183;top:7384;width:168;height:188" o:regroupid="2" stroked="f">
              <v:textbox style="mso-next-textbox:#_x0000_s1567" inset="0,0,0,0">
                <w:txbxContent>
                  <w:p w:rsidR="009D24FA" w:rsidRDefault="009D24FA" w:rsidP="00C5631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568" type="#_x0000_t202" style="position:absolute;left:7172;top:7717;width:146;height:171" o:regroupid="2" stroked="f">
              <v:textbox style="mso-next-textbox:#_x0000_s1568" inset="0,0,0,0">
                <w:txbxContent>
                  <w:p w:rsidR="009D24FA" w:rsidRDefault="009D24FA" w:rsidP="00C5631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569" type="#_x0000_t202" style="position:absolute;left:7980;top:7401;width:169;height:188" o:regroupid="2" stroked="f">
              <v:textbox style="mso-next-textbox:#_x0000_s1569" inset="0,0,0,0">
                <w:txbxContent>
                  <w:p w:rsidR="009D24FA" w:rsidRDefault="009D24FA" w:rsidP="00C5631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Q</w:t>
                    </w:r>
                  </w:p>
                </w:txbxContent>
              </v:textbox>
            </v:shape>
            <v:shape id="_x0000_s1570" type="#_x0000_t202" style="position:absolute;left:7969;top:7700;width:168;height:188" o:regroupid="2" stroked="f">
              <v:textbox style="mso-next-textbox:#_x0000_s1570" inset="0,0,0,0">
                <w:txbxContent>
                  <w:p w:rsidR="009D24FA" w:rsidRDefault="009D24FA" w:rsidP="00C5631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Q</w:t>
                    </w:r>
                  </w:p>
                </w:txbxContent>
              </v:textbox>
            </v:shape>
            <v:shape id="_x0000_s1571" type="#_x0000_t202" style="position:absolute;left:7407;top:7581;width:461;height:188" o:regroupid="2" stroked="f">
              <v:textbox style="mso-next-textbox:#_x0000_s1571" inset="0,0,0,0">
                <w:txbxContent>
                  <w:p w:rsidR="009D24FA" w:rsidRDefault="009D24FA" w:rsidP="00C5631F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D-FF</w:t>
                    </w:r>
                  </w:p>
                </w:txbxContent>
              </v:textbox>
            </v:shape>
            <v:line id="_x0000_s1572" style="position:absolute" from="7980,7401" to="8104,7401" o:regroupid="2"/>
            <v:line id="_x0000_s1573" style="position:absolute;flip:x" from="6925,7452" to="7149,7452" o:regroupid="2"/>
            <v:line id="_x0000_s1574" style="position:absolute;flip:y" from="6925,6692" to="6925,7452" o:regroupid="2"/>
            <v:line id="_x0000_s1575" style="position:absolute;flip:x" from="8171,7452" to="8396,7452" o:regroupid="2"/>
            <v:line id="_x0000_s1576" style="position:absolute;flip:y" from="8396,7179" to="8396,7452" o:regroupid="2"/>
            <v:line id="_x0000_s1577" style="position:absolute" from="6925,7179" to="8384,7179" o:regroupid="2"/>
            <v:line id="_x0000_s1578" style="position:absolute;flip:x" from="2286,7803" to="2927,7803" o:regroupid="2">
              <v:stroke startarrow="block" startarrowwidth="narrow" startarrowlength="short" endarrowwidth="narrow" endarrowlength="short"/>
            </v:line>
            <v:line id="_x0000_s1579" style="position:absolute" from="3949,7794" to="5049,7794" o:regroupid="2">
              <v:stroke endarrow="block" endarrowwidth="narrow" endarrowlength="short"/>
            </v:line>
            <v:line id="_x0000_s1580" style="position:absolute" from="6071,7794" to="7149,7794" o:regroupid="2">
              <v:stroke endarrow="block" endarrowwidth="narrow" endarrowlength="short"/>
            </v:line>
            <v:line id="_x0000_s1581" style="position:absolute" from="8171,7794" to="8575,7794" o:regroupid="2"/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_x0000_s1582" type="#_x0000_t177" style="position:absolute;left:8626;top:7709;width:68;height:169;rotation:-90" o:regroupid="2"/>
            <v:shape id="_x0000_s1583" type="#_x0000_t202" style="position:absolute;left:8811;top:7640;width:528;height:385" o:regroupid="2" stroked="f">
              <v:textbox style="mso-next-textbox:#_x0000_s1583" inset="0,0,0,0">
                <w:txbxContent>
                  <w:p w:rsidR="009D24FA" w:rsidRDefault="009D24FA" w:rsidP="00C5631F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Saída</w:t>
                    </w:r>
                  </w:p>
                  <w:p w:rsidR="009D24FA" w:rsidRDefault="009D24FA" w:rsidP="00C5631F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32/33</w:t>
                    </w:r>
                  </w:p>
                </w:txbxContent>
              </v:textbox>
            </v:shape>
            <v:shape id="_x0000_s1584" type="#_x0000_t135" style="position:absolute;left:5330;top:5948;width:820;height:573" o:regroupid="2"/>
            <v:line id="_x0000_s1585" style="position:absolute;flip:x" from="4914,6427" to="5330,6427" o:regroupid="2"/>
            <v:line id="_x0000_s1586" style="position:absolute" from="4914,6427" to="4914,6692" o:regroupid="2"/>
            <v:line id="_x0000_s1587" style="position:absolute" from="4914,6692" to="6913,6692" o:regroupid="2"/>
            <v:line id="_x0000_s1588" style="position:absolute;flip:x" from="4746,6298" to="5330,6298" o:regroupid="2"/>
            <v:line id="_x0000_s1589" style="position:absolute" from="4746,6298" to="4746,7179" o:regroupid="2"/>
            <v:line id="_x0000_s1590" style="position:absolute" from="4746,7179" to="4836,7179" o:regroupid="2"/>
            <v:line id="_x0000_s1591" style="position:absolute;flip:x" from="4184,6170" to="5330,6170" o:regroupid="2"/>
            <v:line id="_x0000_s1592" style="position:absolute;flip:x" from="2286,5888" to="4566,5888" o:regroupid="2"/>
            <v:line id="_x0000_s1593" style="position:absolute" from="2286,5888" to="2286,7803" o:regroupid="2"/>
            <v:line id="_x0000_s1594" style="position:absolute;flip:x" from="5015,6042" to="5319,6042" o:regroupid="2"/>
            <v:shape id="_x0000_s1595" type="#_x0000_t15" style="position:absolute;left:4869;top:6016;width:146;height:60" o:regroupid="2"/>
            <v:shape id="_x0000_s1596" type="#_x0000_t202" style="position:absolute;left:4836;top:5820;width:258;height:173" o:regroupid="2" stroked="f">
              <v:textbox style="mso-next-textbox:#_x0000_s1596" inset="0,0,0,0">
                <w:txbxContent>
                  <w:p w:rsidR="009D24FA" w:rsidRDefault="009D24FA" w:rsidP="00C5631F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SM</w:t>
                    </w:r>
                  </w:p>
                </w:txbxContent>
              </v:textbox>
            </v:shape>
            <v:oval id="_x0000_s1597" style="position:absolute;left:6150;top:6196;width:67;height:51" o:regroupid="2"/>
            <v:line id="_x0000_s1598" style="position:absolute" from="6217,6221" to="6666,6221" o:regroupid="2"/>
            <v:shape id="_x0000_s1599" type="#_x0000_t202" style="position:absolute;left:4061;top:4093;width:2021;height:173" o:regroupid="2" stroked="f">
              <v:textbox style="mso-next-textbox:#_x0000_s1599" inset="0,0,0,0">
                <w:txbxContent>
                  <w:p w:rsidR="009D24FA" w:rsidRDefault="009D24FA" w:rsidP="00C5631F">
                    <w:pPr>
                      <w:rPr>
                        <w:i/>
                        <w:iCs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  <w:lang w:val="pt-PT"/>
                      </w:rPr>
                      <w:t>Divide por 4/5 (contador)</w:t>
                    </w:r>
                  </w:p>
                </w:txbxContent>
              </v:textbox>
            </v:shape>
            <v:group id="_x0000_s1954" style="position:absolute;left:4746;top:7179;width:1561;height:743" coordorigin="4746,7179" coordsize="1561,743" o:regroupid="2">
              <v:rect id="_x0000_s1554" style="position:absolute;left:5061;top:7341;width:1021;height:581" o:regroupid="3"/>
              <v:shape id="_x0000_s1555" type="#_x0000_t202" style="position:absolute;left:5094;top:7384;width:169;height:188" o:regroupid="3" stroked="f">
                <v:textbox style="mso-next-textbox:#_x0000_s1555" inset="0,0,0,0">
                  <w:txbxContent>
                    <w:p w:rsidR="009D24FA" w:rsidRDefault="009D24FA" w:rsidP="00C563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  <v:shape id="_x0000_s1556" type="#_x0000_t202" style="position:absolute;left:5083;top:7717;width:146;height:171" o:regroupid="3" stroked="f">
                <v:textbox style="mso-next-textbox:#_x0000_s1556" inset="0,0,0,0">
                  <w:txbxContent>
                    <w:p w:rsidR="009D24FA" w:rsidRDefault="009D24FA" w:rsidP="00C563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  <v:shape id="_x0000_s1557" type="#_x0000_t202" style="position:absolute;left:5892;top:7401;width:168;height:188" o:regroupid="3" stroked="f">
                <v:textbox style="mso-next-textbox:#_x0000_s1557" inset="0,0,0,0">
                  <w:txbxContent>
                    <w:p w:rsidR="009D24FA" w:rsidRDefault="009D24FA" w:rsidP="00C563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</w:t>
                      </w:r>
                    </w:p>
                  </w:txbxContent>
                </v:textbox>
              </v:shape>
              <v:shape id="_x0000_s1558" type="#_x0000_t202" style="position:absolute;left:5880;top:7700;width:169;height:188" o:regroupid="3" stroked="f">
                <v:textbox style="mso-next-textbox:#_x0000_s1558" inset="0,0,0,0">
                  <w:txbxContent>
                    <w:p w:rsidR="009D24FA" w:rsidRDefault="009D24FA" w:rsidP="00C563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</w:t>
                      </w:r>
                    </w:p>
                  </w:txbxContent>
                </v:textbox>
              </v:shape>
              <v:shape id="_x0000_s1559" type="#_x0000_t202" style="position:absolute;left:5319;top:7580;width:460;height:188" o:regroupid="3" stroked="f">
                <v:textbox style="mso-next-textbox:#_x0000_s1559" inset="0,0,0,0">
                  <w:txbxContent>
                    <w:p w:rsidR="009D24FA" w:rsidRDefault="009D24FA" w:rsidP="00C5631F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D-FF</w:t>
                      </w:r>
                    </w:p>
                  </w:txbxContent>
                </v:textbox>
              </v:shape>
              <v:line id="_x0000_s1560" style="position:absolute" from="5892,7401" to="6015,7401" o:regroupid="3"/>
              <v:line id="_x0000_s1561" style="position:absolute;flip:x" from="4746,7452" to="5061,7452" o:regroupid="3"/>
              <v:line id="_x0000_s1562" style="position:absolute;flip:y" from="4746,7179" to="4746,7452" o:regroupid="3"/>
              <v:line id="_x0000_s1563" style="position:absolute;flip:x" from="6082,7452" to="6307,7452" o:regroupid="3"/>
              <v:line id="_x0000_s1564" style="position:absolute;flip:y" from="6307,7179" to="6307,7452" o:regroupid="3"/>
              <v:line id="_x0000_s1565" style="position:absolute" from="4836,7179" to="6296,7179" o:regroupid="3"/>
            </v:group>
          </v:group>
        </w:pict>
      </w:r>
      <w:r>
        <w:rPr>
          <w:rFonts w:ascii="Arial" w:hAnsi="Arial" w:cs="Arial"/>
          <w:noProof/>
          <w:sz w:val="22"/>
          <w:szCs w:val="22"/>
        </w:rPr>
        <w:pict>
          <v:roundrect id="_x0000_s1488" style="position:absolute;left:0;text-align:left;margin-left:48.1pt;margin-top:-.35pt;width:367.2pt;height:80.35pt;z-index:251657728" arcsize="10923f" o:regroupid="1" fillcolor="silver"/>
        </w:pict>
      </w:r>
    </w:p>
    <w:p w:rsidR="00C5631F" w:rsidRPr="00EF7BB3" w:rsidRDefault="00C5631F" w:rsidP="005957C9"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C5631F" w:rsidRPr="00EF7BB3" w:rsidRDefault="00C5631F" w:rsidP="005957C9"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C5631F" w:rsidRPr="00EF7BB3" w:rsidRDefault="00C5631F" w:rsidP="005957C9"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C5631F" w:rsidRPr="00EF7BB3" w:rsidRDefault="00C5631F" w:rsidP="005957C9"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C5631F" w:rsidRPr="00EF7BB3" w:rsidRDefault="00C5631F" w:rsidP="005957C9"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C5631F" w:rsidRPr="00EF7BB3" w:rsidRDefault="00C5631F" w:rsidP="005957C9"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C5631F" w:rsidRPr="00EF7BB3" w:rsidRDefault="00C5631F" w:rsidP="005957C9"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C5631F" w:rsidRPr="00EF7BB3" w:rsidRDefault="00C5631F" w:rsidP="00A967AB">
      <w:pPr>
        <w:spacing w:after="240" w:line="360" w:lineRule="auto"/>
        <w:ind w:left="425" w:hanging="425"/>
        <w:jc w:val="center"/>
        <w:rPr>
          <w:rFonts w:ascii="Arial" w:hAnsi="Arial" w:cs="Arial"/>
          <w:sz w:val="18"/>
          <w:szCs w:val="18"/>
        </w:rPr>
      </w:pPr>
      <w:r w:rsidRPr="00A967AB">
        <w:rPr>
          <w:rFonts w:ascii="Arial" w:hAnsi="Arial" w:cs="Arial"/>
          <w:b/>
          <w:sz w:val="18"/>
          <w:szCs w:val="18"/>
        </w:rPr>
        <w:t>Figura 1.</w:t>
      </w:r>
      <w:r w:rsidRPr="00EF7BB3">
        <w:rPr>
          <w:rFonts w:ascii="Arial" w:hAnsi="Arial" w:cs="Arial"/>
          <w:sz w:val="18"/>
          <w:szCs w:val="18"/>
        </w:rPr>
        <w:t xml:space="preserve"> </w:t>
      </w:r>
      <w:r w:rsidRPr="00EF7BB3">
        <w:rPr>
          <w:rFonts w:ascii="Arial" w:hAnsi="Arial" w:cs="Arial"/>
          <w:i/>
          <w:sz w:val="18"/>
          <w:szCs w:val="18"/>
        </w:rPr>
        <w:t>Prescaler</w:t>
      </w:r>
      <w:r w:rsidRPr="00EF7BB3">
        <w:rPr>
          <w:rFonts w:ascii="Arial" w:hAnsi="Arial" w:cs="Arial"/>
          <w:sz w:val="18"/>
          <w:szCs w:val="18"/>
        </w:rPr>
        <w:t xml:space="preserve"> 32/33.</w:t>
      </w:r>
    </w:p>
    <w:p w:rsidR="00C5631F" w:rsidRPr="00B74AA6" w:rsidRDefault="00C5631F" w:rsidP="005957C9">
      <w:pPr>
        <w:spacing w:after="120" w:line="360" w:lineRule="auto"/>
        <w:ind w:left="426" w:firstLine="294"/>
      </w:pPr>
      <w:r>
        <w:rPr>
          <w:rFonts w:ascii="Arial" w:hAnsi="Arial" w:cs="Arial"/>
          <w:sz w:val="22"/>
          <w:szCs w:val="22"/>
        </w:rPr>
        <w:t xml:space="preserve">Desenhe o </w:t>
      </w:r>
      <w:r w:rsidR="009E3C90">
        <w:rPr>
          <w:rFonts w:ascii="Arial" w:hAnsi="Arial" w:cs="Arial"/>
          <w:sz w:val="22"/>
          <w:szCs w:val="22"/>
        </w:rPr>
        <w:t xml:space="preserve">circuito </w:t>
      </w:r>
      <w:r w:rsidR="00B74AA6">
        <w:rPr>
          <w:rFonts w:ascii="Arial" w:hAnsi="Arial" w:cs="Arial"/>
          <w:sz w:val="22"/>
          <w:szCs w:val="22"/>
        </w:rPr>
        <w:t xml:space="preserve">completo </w:t>
      </w:r>
      <w:r w:rsidR="009E3C90">
        <w:rPr>
          <w:rFonts w:ascii="Arial" w:hAnsi="Arial" w:cs="Arial"/>
          <w:sz w:val="22"/>
          <w:szCs w:val="22"/>
        </w:rPr>
        <w:t>do esquemático da Fig. 1</w:t>
      </w:r>
      <w:r>
        <w:rPr>
          <w:rFonts w:ascii="Arial" w:hAnsi="Arial" w:cs="Arial"/>
          <w:sz w:val="22"/>
          <w:szCs w:val="22"/>
        </w:rPr>
        <w:t xml:space="preserve"> utilizando as células </w:t>
      </w:r>
      <w:r w:rsidRPr="00B74AA6">
        <w:rPr>
          <w:rFonts w:ascii="Arial" w:hAnsi="Arial" w:cs="Arial"/>
          <w:b/>
          <w:sz w:val="22"/>
          <w:szCs w:val="22"/>
        </w:rPr>
        <w:t>DF1</w:t>
      </w:r>
      <w:r>
        <w:rPr>
          <w:rFonts w:ascii="Arial" w:hAnsi="Arial" w:cs="Arial"/>
          <w:sz w:val="22"/>
          <w:szCs w:val="22"/>
        </w:rPr>
        <w:t xml:space="preserve">, </w:t>
      </w:r>
      <w:r w:rsidRPr="00B74AA6">
        <w:rPr>
          <w:rFonts w:ascii="Arial" w:hAnsi="Arial" w:cs="Arial"/>
          <w:b/>
          <w:sz w:val="22"/>
          <w:szCs w:val="22"/>
        </w:rPr>
        <w:t>NAND23</w:t>
      </w:r>
      <w:r>
        <w:rPr>
          <w:rFonts w:ascii="Arial" w:hAnsi="Arial" w:cs="Arial"/>
          <w:sz w:val="22"/>
          <w:szCs w:val="22"/>
        </w:rPr>
        <w:t xml:space="preserve">, </w:t>
      </w:r>
      <w:r w:rsidRPr="00B74AA6">
        <w:rPr>
          <w:rFonts w:ascii="Arial" w:hAnsi="Arial" w:cs="Arial"/>
          <w:b/>
          <w:sz w:val="22"/>
          <w:szCs w:val="22"/>
        </w:rPr>
        <w:t>NOR23</w:t>
      </w:r>
      <w:r>
        <w:rPr>
          <w:rFonts w:ascii="Arial" w:hAnsi="Arial" w:cs="Arial"/>
          <w:sz w:val="22"/>
          <w:szCs w:val="22"/>
        </w:rPr>
        <w:t xml:space="preserve"> e </w:t>
      </w:r>
      <w:r w:rsidRPr="00B74AA6">
        <w:rPr>
          <w:rFonts w:ascii="Arial" w:hAnsi="Arial" w:cs="Arial"/>
          <w:b/>
          <w:sz w:val="22"/>
          <w:szCs w:val="22"/>
        </w:rPr>
        <w:t>NAND4</w:t>
      </w:r>
      <w:r w:rsidR="000B2ADC">
        <w:rPr>
          <w:rFonts w:ascii="Arial" w:hAnsi="Arial" w:cs="Arial"/>
          <w:b/>
          <w:sz w:val="22"/>
          <w:szCs w:val="22"/>
        </w:rPr>
        <w:t>0</w:t>
      </w:r>
      <w:r w:rsidR="009E3C90">
        <w:rPr>
          <w:rFonts w:ascii="Arial" w:hAnsi="Arial" w:cs="Arial"/>
          <w:sz w:val="22"/>
          <w:szCs w:val="22"/>
        </w:rPr>
        <w:t>. Como sinais</w:t>
      </w:r>
      <w:r>
        <w:rPr>
          <w:rFonts w:ascii="Arial" w:hAnsi="Arial" w:cs="Arial"/>
          <w:sz w:val="22"/>
          <w:szCs w:val="22"/>
        </w:rPr>
        <w:t xml:space="preserve"> de entrada ele deve ter o </w:t>
      </w:r>
      <w:r w:rsidRPr="00B74AA6">
        <w:rPr>
          <w:rFonts w:ascii="Arial" w:hAnsi="Arial" w:cs="Arial"/>
          <w:b/>
          <w:i/>
          <w:sz w:val="22"/>
          <w:szCs w:val="22"/>
        </w:rPr>
        <w:t>clock</w:t>
      </w:r>
      <w:r w:rsidRPr="00B74AA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 w:rsidRPr="00B74AA6">
        <w:rPr>
          <w:rFonts w:ascii="Arial" w:hAnsi="Arial" w:cs="Arial"/>
          <w:b/>
          <w:i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>; como sinal de saída</w:t>
      </w:r>
      <w:r w:rsidR="009D24FA">
        <w:rPr>
          <w:rFonts w:ascii="Arial" w:hAnsi="Arial" w:cs="Arial"/>
          <w:sz w:val="22"/>
          <w:szCs w:val="22"/>
        </w:rPr>
        <w:t xml:space="preserve">, </w:t>
      </w:r>
      <w:r w:rsidRPr="00B74AA6">
        <w:rPr>
          <w:rFonts w:ascii="Arial" w:hAnsi="Arial" w:cs="Arial"/>
          <w:b/>
          <w:i/>
          <w:sz w:val="22"/>
          <w:szCs w:val="22"/>
        </w:rPr>
        <w:t>saida32_33</w:t>
      </w:r>
      <w:r w:rsidR="00B74AA6">
        <w:rPr>
          <w:rFonts w:ascii="Arial" w:hAnsi="Arial" w:cs="Arial"/>
          <w:sz w:val="22"/>
          <w:szCs w:val="22"/>
        </w:rPr>
        <w:t xml:space="preserve"> (divide o </w:t>
      </w:r>
      <w:r w:rsidR="00B74AA6" w:rsidRPr="00B74AA6">
        <w:rPr>
          <w:rFonts w:ascii="Arial" w:hAnsi="Arial" w:cs="Arial"/>
          <w:i/>
          <w:sz w:val="22"/>
          <w:szCs w:val="22"/>
        </w:rPr>
        <w:t xml:space="preserve">clock </w:t>
      </w:r>
      <w:r w:rsidR="00B74AA6" w:rsidRPr="00B74AA6">
        <w:rPr>
          <w:rFonts w:ascii="Arial" w:hAnsi="Arial" w:cs="Arial"/>
          <w:sz w:val="22"/>
          <w:szCs w:val="22"/>
        </w:rPr>
        <w:t>por 32 ou 33)</w:t>
      </w:r>
    </w:p>
    <w:p w:rsidR="00C5631F" w:rsidRPr="00EF7BB3" w:rsidRDefault="00C5631F" w:rsidP="005957C9"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967AB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Gere o </w:t>
      </w:r>
      <w:r w:rsidRPr="00EB361A">
        <w:rPr>
          <w:rFonts w:ascii="Arial" w:hAnsi="Arial" w:cs="Arial"/>
          <w:b/>
          <w:sz w:val="22"/>
          <w:szCs w:val="22"/>
        </w:rPr>
        <w:t>símbolo</w:t>
      </w:r>
      <w:r>
        <w:rPr>
          <w:rFonts w:ascii="Arial" w:hAnsi="Arial" w:cs="Arial"/>
          <w:sz w:val="22"/>
          <w:szCs w:val="22"/>
        </w:rPr>
        <w:t xml:space="preserve"> para a célula e faça a verificação do esquemático e do símbolo. Certifique-se de que não haja erros ou mesmo </w:t>
      </w:r>
      <w:r>
        <w:rPr>
          <w:rFonts w:ascii="Arial" w:hAnsi="Arial" w:cs="Arial"/>
          <w:i/>
          <w:sz w:val="22"/>
          <w:szCs w:val="22"/>
        </w:rPr>
        <w:t>warnings</w:t>
      </w:r>
      <w:r w:rsidRPr="00EF7BB3">
        <w:rPr>
          <w:rFonts w:ascii="Arial" w:hAnsi="Arial" w:cs="Arial"/>
          <w:sz w:val="22"/>
          <w:szCs w:val="22"/>
        </w:rPr>
        <w:t>.</w:t>
      </w:r>
      <w:r w:rsidR="005A2BFC">
        <w:rPr>
          <w:rFonts w:ascii="Arial" w:hAnsi="Arial" w:cs="Arial"/>
          <w:sz w:val="22"/>
          <w:szCs w:val="22"/>
        </w:rPr>
        <w:t xml:space="preserve"> </w:t>
      </w:r>
    </w:p>
    <w:p w:rsidR="00C5631F" w:rsidRDefault="00C5631F" w:rsidP="005A2BFC">
      <w:pPr>
        <w:numPr>
          <w:ilvl w:val="0"/>
          <w:numId w:val="8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F7BB3">
        <w:rPr>
          <w:rFonts w:ascii="Arial" w:hAnsi="Arial" w:cs="Arial"/>
          <w:sz w:val="22"/>
          <w:szCs w:val="22"/>
        </w:rPr>
        <w:t xml:space="preserve">Gere o </w:t>
      </w:r>
      <w:r w:rsidRPr="00EB361A">
        <w:rPr>
          <w:rFonts w:ascii="Arial" w:hAnsi="Arial" w:cs="Arial"/>
          <w:b/>
          <w:i/>
          <w:sz w:val="22"/>
          <w:szCs w:val="22"/>
        </w:rPr>
        <w:t>layout</w:t>
      </w:r>
      <w:r w:rsidRPr="00EB361A">
        <w:rPr>
          <w:rFonts w:ascii="Arial" w:hAnsi="Arial" w:cs="Arial"/>
          <w:b/>
          <w:sz w:val="22"/>
          <w:szCs w:val="22"/>
        </w:rPr>
        <w:t xml:space="preserve"> </w:t>
      </w:r>
      <w:r w:rsidRPr="00EF7BB3">
        <w:rPr>
          <w:rFonts w:ascii="Arial" w:hAnsi="Arial" w:cs="Arial"/>
          <w:sz w:val="22"/>
          <w:szCs w:val="22"/>
        </w:rPr>
        <w:t xml:space="preserve">do circuito a partir do </w:t>
      </w:r>
      <w:r w:rsidRPr="00EF7BB3">
        <w:rPr>
          <w:rFonts w:ascii="Arial" w:hAnsi="Arial" w:cs="Arial"/>
          <w:b/>
          <w:sz w:val="22"/>
          <w:szCs w:val="22"/>
        </w:rPr>
        <w:t>SDL</w:t>
      </w:r>
      <w:r w:rsidR="005A2BFC">
        <w:rPr>
          <w:rFonts w:ascii="Arial" w:hAnsi="Arial" w:cs="Arial"/>
          <w:sz w:val="22"/>
          <w:szCs w:val="22"/>
        </w:rPr>
        <w:t xml:space="preserve"> (utilize o </w:t>
      </w:r>
      <w:r w:rsidR="005A2BFC" w:rsidRPr="00F9126A">
        <w:rPr>
          <w:rFonts w:ascii="Arial" w:hAnsi="Arial"/>
          <w:i/>
          <w:sz w:val="22"/>
          <w:szCs w:val="22"/>
        </w:rPr>
        <w:t>designvie</w:t>
      </w:r>
      <w:r w:rsidR="005A2BFC">
        <w:rPr>
          <w:rFonts w:ascii="Arial" w:hAnsi="Arial"/>
          <w:i/>
          <w:sz w:val="22"/>
          <w:szCs w:val="22"/>
        </w:rPr>
        <w:t>w</w:t>
      </w:r>
      <w:r w:rsidR="005A2BFC" w:rsidRPr="00F9126A">
        <w:rPr>
          <w:rFonts w:ascii="Arial" w:hAnsi="Arial"/>
          <w:i/>
          <w:sz w:val="22"/>
          <w:szCs w:val="22"/>
        </w:rPr>
        <w:t>point</w:t>
      </w:r>
      <w:r w:rsidR="005A2BFC">
        <w:rPr>
          <w:rFonts w:ascii="Arial" w:hAnsi="Arial" w:cs="Arial"/>
          <w:sz w:val="22"/>
          <w:szCs w:val="22"/>
        </w:rPr>
        <w:t xml:space="preserve"> e não o </w:t>
      </w:r>
      <w:r w:rsidR="005A2BFC">
        <w:rPr>
          <w:rFonts w:ascii="Arial" w:hAnsi="Arial" w:cs="Arial"/>
          <w:i/>
          <w:sz w:val="22"/>
          <w:szCs w:val="22"/>
        </w:rPr>
        <w:t>schematic</w:t>
      </w:r>
      <w:r w:rsidR="005A2BFC">
        <w:rPr>
          <w:rFonts w:ascii="Arial" w:hAnsi="Arial" w:cs="Arial"/>
          <w:sz w:val="22"/>
          <w:szCs w:val="22"/>
        </w:rPr>
        <w:t>)</w:t>
      </w:r>
      <w:r w:rsidRPr="00EF7B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isto:</w:t>
      </w:r>
    </w:p>
    <w:p w:rsidR="00C5631F" w:rsidRPr="00D2755B" w:rsidRDefault="00C5631F" w:rsidP="009E3C90">
      <w:pPr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709" w:hanging="284"/>
        <w:textAlignment w:val="auto"/>
        <w:rPr>
          <w:rFonts w:ascii="Arial" w:hAnsi="Arial" w:cs="Arial"/>
          <w:sz w:val="22"/>
          <w:szCs w:val="22"/>
        </w:rPr>
      </w:pPr>
      <w:r w:rsidRPr="00EB361A">
        <w:rPr>
          <w:rFonts w:ascii="Arial" w:hAnsi="Arial" w:cs="Arial"/>
          <w:b/>
          <w:sz w:val="22"/>
          <w:szCs w:val="22"/>
        </w:rPr>
        <w:t>Coloque as células</w:t>
      </w:r>
      <w:r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i/>
          <w:sz w:val="22"/>
          <w:szCs w:val="22"/>
        </w:rPr>
        <w:t>layout</w:t>
      </w:r>
      <w:r w:rsidRPr="00004CB6">
        <w:rPr>
          <w:rFonts w:ascii="Arial" w:hAnsi="Arial" w:cs="Arial"/>
          <w:sz w:val="22"/>
          <w:szCs w:val="22"/>
        </w:rPr>
        <w:t>;</w:t>
      </w:r>
    </w:p>
    <w:p w:rsidR="00C5631F" w:rsidRPr="00EE5B3A" w:rsidRDefault="00C5631F" w:rsidP="009E3C90">
      <w:pPr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709" w:hanging="284"/>
        <w:textAlignment w:val="auto"/>
        <w:rPr>
          <w:rFonts w:ascii="Arial" w:hAnsi="Arial" w:cs="Arial"/>
          <w:sz w:val="22"/>
          <w:szCs w:val="22"/>
          <w:lang w:val="en-US"/>
        </w:rPr>
      </w:pPr>
      <w:r w:rsidRPr="00EE5B3A">
        <w:rPr>
          <w:rFonts w:ascii="Arial" w:hAnsi="Arial" w:cs="Arial"/>
          <w:sz w:val="22"/>
          <w:szCs w:val="22"/>
          <w:lang w:val="en-US"/>
        </w:rPr>
        <w:t>Realize o</w:t>
      </w:r>
      <w:r w:rsidRPr="00EE5B3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EE5B3A">
        <w:rPr>
          <w:rFonts w:ascii="Arial" w:hAnsi="Arial" w:cs="Arial"/>
          <w:b/>
          <w:i/>
          <w:sz w:val="22"/>
          <w:szCs w:val="22"/>
          <w:lang w:val="en-US"/>
        </w:rPr>
        <w:t>autofloorplan</w:t>
      </w:r>
      <w:r w:rsidRPr="00EE5B3A">
        <w:rPr>
          <w:rFonts w:ascii="Arial" w:hAnsi="Arial" w:cs="Arial"/>
          <w:sz w:val="22"/>
          <w:szCs w:val="22"/>
          <w:lang w:val="en-US"/>
        </w:rPr>
        <w:t xml:space="preserve"> (</w:t>
      </w:r>
      <w:r w:rsidR="002778D4" w:rsidRPr="00EE5B3A">
        <w:rPr>
          <w:rFonts w:ascii="Arial" w:hAnsi="Arial" w:cs="Arial"/>
          <w:b/>
          <w:i/>
          <w:sz w:val="22"/>
          <w:szCs w:val="22"/>
          <w:lang w:val="en-US"/>
        </w:rPr>
        <w:t xml:space="preserve">Place &amp; Route - </w:t>
      </w:r>
      <w:r w:rsidRPr="00EE5B3A">
        <w:rPr>
          <w:rFonts w:ascii="Arial" w:hAnsi="Arial" w:cs="Arial"/>
          <w:b/>
          <w:i/>
          <w:sz w:val="22"/>
          <w:szCs w:val="22"/>
          <w:lang w:val="en-US"/>
        </w:rPr>
        <w:t>Autofp</w:t>
      </w:r>
      <w:r w:rsidR="009D436B" w:rsidRPr="00EE5B3A">
        <w:rPr>
          <w:rFonts w:ascii="Arial" w:hAnsi="Arial" w:cs="Arial"/>
          <w:sz w:val="22"/>
          <w:szCs w:val="22"/>
          <w:lang w:val="en-US"/>
        </w:rPr>
        <w:t>);</w:t>
      </w:r>
    </w:p>
    <w:p w:rsidR="00C5631F" w:rsidRDefault="00B214DB" w:rsidP="00B214DB">
      <w:pPr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709" w:hanging="283"/>
        <w:textAlignment w:val="auto"/>
        <w:rPr>
          <w:rFonts w:ascii="Arial" w:hAnsi="Arial" w:cs="Arial"/>
          <w:sz w:val="22"/>
          <w:szCs w:val="22"/>
        </w:rPr>
      </w:pPr>
      <w:r w:rsidRPr="00EB361A">
        <w:rPr>
          <w:rFonts w:ascii="Arial" w:hAnsi="Arial" w:cs="Arial"/>
          <w:b/>
          <w:sz w:val="22"/>
          <w:szCs w:val="22"/>
        </w:rPr>
        <w:t>Recoloque as células</w:t>
      </w:r>
      <w:r>
        <w:rPr>
          <w:rFonts w:ascii="Arial" w:hAnsi="Arial" w:cs="Arial"/>
          <w:sz w:val="22"/>
          <w:szCs w:val="22"/>
        </w:rPr>
        <w:t xml:space="preserve"> dentro das linhas de </w:t>
      </w:r>
      <w:r>
        <w:rPr>
          <w:rFonts w:ascii="Arial" w:hAnsi="Arial" w:cs="Arial"/>
          <w:i/>
          <w:sz w:val="22"/>
          <w:szCs w:val="22"/>
        </w:rPr>
        <w:t xml:space="preserve">floorplan </w:t>
      </w:r>
      <w:r w:rsidR="00C5631F">
        <w:rPr>
          <w:rFonts w:ascii="Arial" w:hAnsi="Arial" w:cs="Arial"/>
          <w:sz w:val="22"/>
          <w:szCs w:val="22"/>
        </w:rPr>
        <w:t>(</w:t>
      </w:r>
      <w:r w:rsidR="002778D4" w:rsidRPr="00B214DB">
        <w:rPr>
          <w:rFonts w:ascii="Arial" w:hAnsi="Arial" w:cs="Arial"/>
          <w:b/>
          <w:i/>
          <w:sz w:val="22"/>
          <w:szCs w:val="22"/>
        </w:rPr>
        <w:t xml:space="preserve">Place &amp; Route  - AutoPlace - </w:t>
      </w:r>
      <w:r w:rsidR="00C5631F" w:rsidRPr="00B214DB">
        <w:rPr>
          <w:rFonts w:ascii="Arial" w:hAnsi="Arial" w:cs="Arial"/>
          <w:b/>
          <w:i/>
          <w:sz w:val="22"/>
          <w:szCs w:val="22"/>
        </w:rPr>
        <w:t>StdCel</w:t>
      </w:r>
      <w:r w:rsidR="009D436B">
        <w:rPr>
          <w:rFonts w:ascii="Arial" w:hAnsi="Arial" w:cs="Arial"/>
          <w:sz w:val="22"/>
          <w:szCs w:val="22"/>
        </w:rPr>
        <w:t>);</w:t>
      </w:r>
    </w:p>
    <w:p w:rsidR="002778D4" w:rsidRDefault="002778D4" w:rsidP="009E3C90">
      <w:pPr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709" w:hanging="283"/>
        <w:textAlignment w:val="auto"/>
        <w:rPr>
          <w:rFonts w:ascii="Arial" w:hAnsi="Arial" w:cs="Arial"/>
          <w:sz w:val="22"/>
          <w:szCs w:val="22"/>
        </w:rPr>
      </w:pPr>
      <w:r w:rsidRPr="00EB361A">
        <w:rPr>
          <w:rFonts w:ascii="Arial" w:hAnsi="Arial" w:cs="Arial"/>
          <w:b/>
          <w:sz w:val="22"/>
          <w:szCs w:val="22"/>
        </w:rPr>
        <w:t>Apague</w:t>
      </w:r>
      <w:r w:rsidRPr="002778D4">
        <w:rPr>
          <w:rFonts w:ascii="Arial" w:hAnsi="Arial" w:cs="Arial"/>
          <w:sz w:val="22"/>
          <w:szCs w:val="22"/>
        </w:rPr>
        <w:t xml:space="preserve"> as linhas que serviriam de guia para os </w:t>
      </w:r>
      <w:r w:rsidRPr="002778D4">
        <w:rPr>
          <w:rFonts w:ascii="Arial" w:hAnsi="Arial" w:cs="Arial"/>
          <w:i/>
          <w:sz w:val="22"/>
          <w:szCs w:val="22"/>
        </w:rPr>
        <w:t>PAD</w:t>
      </w:r>
      <w:r w:rsidR="009E3C90">
        <w:rPr>
          <w:rFonts w:ascii="Arial" w:hAnsi="Arial" w:cs="Arial"/>
          <w:i/>
          <w:sz w:val="22"/>
          <w:szCs w:val="22"/>
        </w:rPr>
        <w:t>s</w:t>
      </w:r>
      <w:r w:rsidR="00B214DB">
        <w:rPr>
          <w:rFonts w:ascii="Arial" w:hAnsi="Arial" w:cs="Arial"/>
          <w:sz w:val="22"/>
          <w:szCs w:val="22"/>
        </w:rPr>
        <w:t xml:space="preserve"> (as linhas mais externas);</w:t>
      </w:r>
    </w:p>
    <w:p w:rsidR="00C5631F" w:rsidRDefault="00C5631F" w:rsidP="002778D4">
      <w:pPr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709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Selecione todo o </w:t>
      </w:r>
      <w:r w:rsidRPr="002778D4">
        <w:rPr>
          <w:rFonts w:ascii="Arial" w:hAnsi="Arial" w:cs="Arial"/>
          <w:b/>
          <w:sz w:val="22"/>
          <w:szCs w:val="22"/>
        </w:rPr>
        <w:t>esquemático</w:t>
      </w:r>
      <w:r w:rsidR="009E3C90">
        <w:rPr>
          <w:rFonts w:ascii="Arial" w:hAnsi="Arial" w:cs="Arial"/>
          <w:sz w:val="22"/>
          <w:szCs w:val="22"/>
        </w:rPr>
        <w:t xml:space="preserve"> para garantir que</w:t>
      </w:r>
      <w:r>
        <w:rPr>
          <w:rFonts w:ascii="Arial" w:hAnsi="Arial" w:cs="Arial"/>
          <w:sz w:val="22"/>
          <w:szCs w:val="22"/>
        </w:rPr>
        <w:t xml:space="preserve"> </w:t>
      </w:r>
      <w:r w:rsidR="00EB361A">
        <w:rPr>
          <w:rFonts w:ascii="Arial" w:hAnsi="Arial" w:cs="Arial"/>
          <w:sz w:val="22"/>
          <w:szCs w:val="22"/>
        </w:rPr>
        <w:t xml:space="preserve">todas </w:t>
      </w:r>
      <w:r w:rsidR="009E3C90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 xml:space="preserve">ligações </w:t>
      </w:r>
      <w:r w:rsidR="002778D4">
        <w:rPr>
          <w:rFonts w:ascii="Arial" w:hAnsi="Arial" w:cs="Arial"/>
          <w:sz w:val="22"/>
          <w:szCs w:val="22"/>
        </w:rPr>
        <w:t xml:space="preserve">no </w:t>
      </w:r>
      <w:r w:rsidR="002778D4">
        <w:rPr>
          <w:rFonts w:ascii="Arial" w:hAnsi="Arial" w:cs="Arial"/>
          <w:i/>
          <w:sz w:val="22"/>
          <w:szCs w:val="22"/>
        </w:rPr>
        <w:t xml:space="preserve">layout </w:t>
      </w:r>
      <w:r w:rsidR="00EB361A">
        <w:rPr>
          <w:rFonts w:ascii="Arial" w:hAnsi="Arial" w:cs="Arial"/>
          <w:sz w:val="22"/>
          <w:szCs w:val="22"/>
        </w:rPr>
        <w:t>apareçam</w:t>
      </w:r>
      <w:r w:rsidR="005A2BFC">
        <w:rPr>
          <w:rFonts w:ascii="Arial" w:hAnsi="Arial" w:cs="Arial"/>
          <w:sz w:val="22"/>
          <w:szCs w:val="22"/>
        </w:rPr>
        <w:t>. Caso não</w:t>
      </w:r>
      <w:r w:rsidR="00127DEF">
        <w:rPr>
          <w:rFonts w:ascii="Arial" w:hAnsi="Arial" w:cs="Arial"/>
          <w:sz w:val="22"/>
          <w:szCs w:val="22"/>
        </w:rPr>
        <w:t xml:space="preserve"> isto</w:t>
      </w:r>
      <w:r w:rsidR="005A2BFC">
        <w:rPr>
          <w:rFonts w:ascii="Arial" w:hAnsi="Arial" w:cs="Arial"/>
          <w:sz w:val="22"/>
          <w:szCs w:val="22"/>
        </w:rPr>
        <w:t xml:space="preserve"> </w:t>
      </w:r>
      <w:r w:rsidR="00127DEF">
        <w:rPr>
          <w:rFonts w:ascii="Arial" w:hAnsi="Arial" w:cs="Arial"/>
          <w:sz w:val="22"/>
          <w:szCs w:val="22"/>
        </w:rPr>
        <w:t>seja feito</w:t>
      </w:r>
      <w:r w:rsidR="002778D4">
        <w:rPr>
          <w:rFonts w:ascii="Arial" w:hAnsi="Arial" w:cs="Arial"/>
          <w:sz w:val="22"/>
          <w:szCs w:val="22"/>
        </w:rPr>
        <w:t xml:space="preserve">, no momento do </w:t>
      </w:r>
      <w:r w:rsidR="002778D4">
        <w:rPr>
          <w:rFonts w:ascii="Arial" w:hAnsi="Arial" w:cs="Arial"/>
          <w:i/>
          <w:sz w:val="22"/>
          <w:szCs w:val="22"/>
        </w:rPr>
        <w:t>routing</w:t>
      </w:r>
      <w:r w:rsidR="005D60FD">
        <w:rPr>
          <w:rFonts w:ascii="Arial" w:hAnsi="Arial" w:cs="Arial"/>
          <w:sz w:val="22"/>
          <w:szCs w:val="22"/>
        </w:rPr>
        <w:t xml:space="preserve">, </w:t>
      </w:r>
      <w:r w:rsidR="005A2BFC">
        <w:rPr>
          <w:rFonts w:ascii="Arial" w:hAnsi="Arial" w:cs="Arial"/>
          <w:sz w:val="22"/>
          <w:szCs w:val="22"/>
        </w:rPr>
        <w:t>várias ligações deixam de ser realizadas</w:t>
      </w:r>
      <w:r w:rsidR="002778D4">
        <w:rPr>
          <w:rFonts w:ascii="Arial" w:hAnsi="Arial" w:cs="Arial"/>
          <w:sz w:val="22"/>
          <w:szCs w:val="22"/>
        </w:rPr>
        <w:t>;</w:t>
      </w:r>
    </w:p>
    <w:p w:rsidR="00C5631F" w:rsidRDefault="00C5631F" w:rsidP="002778D4">
      <w:pPr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709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o </w:t>
      </w:r>
      <w:r w:rsidRPr="00D2755B">
        <w:rPr>
          <w:rFonts w:ascii="Arial" w:hAnsi="Arial" w:cs="Arial"/>
          <w:i/>
          <w:sz w:val="22"/>
          <w:szCs w:val="22"/>
        </w:rPr>
        <w:t>rounting</w:t>
      </w:r>
      <w:r>
        <w:rPr>
          <w:rFonts w:ascii="Arial" w:hAnsi="Arial" w:cs="Arial"/>
          <w:sz w:val="22"/>
          <w:szCs w:val="22"/>
        </w:rPr>
        <w:t xml:space="preserve">, </w:t>
      </w:r>
      <w:r w:rsidRPr="00EB361A">
        <w:rPr>
          <w:rFonts w:ascii="Arial" w:hAnsi="Arial" w:cs="Arial"/>
          <w:b/>
          <w:sz w:val="22"/>
          <w:szCs w:val="22"/>
        </w:rPr>
        <w:t>desabilite</w:t>
      </w:r>
      <w:r>
        <w:rPr>
          <w:rFonts w:ascii="Arial" w:hAnsi="Arial" w:cs="Arial"/>
          <w:sz w:val="22"/>
          <w:szCs w:val="22"/>
        </w:rPr>
        <w:t xml:space="preserve"> a utilização de </w:t>
      </w:r>
      <w:r w:rsidR="00004CB6">
        <w:rPr>
          <w:rFonts w:ascii="Arial" w:hAnsi="Arial" w:cs="Arial"/>
          <w:b/>
          <w:sz w:val="22"/>
          <w:szCs w:val="22"/>
        </w:rPr>
        <w:t>poli</w:t>
      </w:r>
      <w:r w:rsidRPr="00EB361A">
        <w:rPr>
          <w:rFonts w:ascii="Arial" w:hAnsi="Arial" w:cs="Arial"/>
          <w:b/>
          <w:sz w:val="22"/>
          <w:szCs w:val="22"/>
        </w:rPr>
        <w:t>si</w:t>
      </w:r>
      <w:r w:rsidR="00004CB6">
        <w:rPr>
          <w:rFonts w:ascii="Arial" w:hAnsi="Arial" w:cs="Arial"/>
          <w:b/>
          <w:sz w:val="22"/>
          <w:szCs w:val="22"/>
        </w:rPr>
        <w:t>lí</w:t>
      </w:r>
      <w:r w:rsidRPr="00EB361A">
        <w:rPr>
          <w:rFonts w:ascii="Arial" w:hAnsi="Arial" w:cs="Arial"/>
          <w:b/>
          <w:sz w:val="22"/>
          <w:szCs w:val="22"/>
        </w:rPr>
        <w:t>cio</w:t>
      </w:r>
      <w:r w:rsidR="00127DEF">
        <w:rPr>
          <w:rFonts w:ascii="Arial" w:hAnsi="Arial" w:cs="Arial"/>
          <w:sz w:val="22"/>
          <w:szCs w:val="22"/>
        </w:rPr>
        <w:t xml:space="preserve"> (não deixe de fazer isto</w:t>
      </w:r>
      <w:r w:rsidR="00EE5B3A">
        <w:rPr>
          <w:rFonts w:ascii="Arial" w:hAnsi="Arial" w:cs="Arial"/>
          <w:sz w:val="22"/>
          <w:szCs w:val="22"/>
        </w:rPr>
        <w:t>,</w:t>
      </w:r>
      <w:r w:rsidR="00127DEF">
        <w:rPr>
          <w:rFonts w:ascii="Arial" w:hAnsi="Arial" w:cs="Arial"/>
          <w:sz w:val="22"/>
          <w:szCs w:val="22"/>
        </w:rPr>
        <w:t xml:space="preserve"> pois, caso contrário, </w:t>
      </w:r>
      <w:r w:rsidR="002778D4">
        <w:rPr>
          <w:rFonts w:ascii="Arial" w:hAnsi="Arial" w:cs="Arial"/>
          <w:sz w:val="22"/>
          <w:szCs w:val="22"/>
        </w:rPr>
        <w:t xml:space="preserve">o poli </w:t>
      </w:r>
      <w:r w:rsidR="00127DEF">
        <w:rPr>
          <w:rFonts w:ascii="Arial" w:hAnsi="Arial" w:cs="Arial"/>
          <w:sz w:val="22"/>
          <w:szCs w:val="22"/>
        </w:rPr>
        <w:t>será</w:t>
      </w:r>
      <w:r w:rsidR="005A2BFC">
        <w:rPr>
          <w:rFonts w:ascii="Arial" w:hAnsi="Arial" w:cs="Arial"/>
          <w:sz w:val="22"/>
          <w:szCs w:val="22"/>
        </w:rPr>
        <w:t xml:space="preserve"> incorretamente usado)</w:t>
      </w:r>
      <w:r w:rsidR="009D436B">
        <w:rPr>
          <w:rFonts w:ascii="Arial" w:hAnsi="Arial" w:cs="Arial"/>
          <w:sz w:val="22"/>
          <w:szCs w:val="22"/>
        </w:rPr>
        <w:t>;</w:t>
      </w:r>
    </w:p>
    <w:p w:rsidR="00C5631F" w:rsidRDefault="00C5631F" w:rsidP="00B214DB">
      <w:pPr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709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Use o comando </w:t>
      </w:r>
      <w:r>
        <w:rPr>
          <w:rFonts w:ascii="Arial" w:hAnsi="Arial" w:cs="Arial"/>
          <w:i/>
          <w:sz w:val="22"/>
          <w:szCs w:val="22"/>
        </w:rPr>
        <w:t xml:space="preserve">routing </w:t>
      </w:r>
      <w:r w:rsidR="009D436B">
        <w:rPr>
          <w:rFonts w:ascii="Arial" w:hAnsi="Arial" w:cs="Arial"/>
          <w:sz w:val="22"/>
          <w:szCs w:val="22"/>
        </w:rPr>
        <w:t xml:space="preserve"> </w:t>
      </w:r>
      <w:r w:rsidR="00425FF8">
        <w:rPr>
          <w:rFonts w:ascii="Arial" w:hAnsi="Arial" w:cs="Arial"/>
          <w:sz w:val="22"/>
          <w:szCs w:val="22"/>
        </w:rPr>
        <w:t xml:space="preserve">automático </w:t>
      </w:r>
      <w:r w:rsidR="009D436B">
        <w:rPr>
          <w:rFonts w:ascii="Arial" w:hAnsi="Arial" w:cs="Arial"/>
          <w:sz w:val="22"/>
          <w:szCs w:val="22"/>
        </w:rPr>
        <w:t>para fazer as ligações</w:t>
      </w:r>
      <w:r w:rsidR="005A2BFC">
        <w:rPr>
          <w:rFonts w:ascii="Arial" w:hAnsi="Arial" w:cs="Arial"/>
          <w:sz w:val="22"/>
          <w:szCs w:val="22"/>
        </w:rPr>
        <w:t xml:space="preserve">. Tome cuidado para que as linhas de </w:t>
      </w:r>
      <w:r w:rsidR="005A2BFC" w:rsidRPr="00EB361A">
        <w:rPr>
          <w:rFonts w:ascii="Arial" w:hAnsi="Arial" w:cs="Arial"/>
          <w:b/>
          <w:sz w:val="22"/>
          <w:szCs w:val="22"/>
        </w:rPr>
        <w:t>V</w:t>
      </w:r>
      <w:r w:rsidR="005A2BFC" w:rsidRPr="00EB361A">
        <w:rPr>
          <w:rFonts w:ascii="Arial" w:hAnsi="Arial" w:cs="Arial"/>
          <w:b/>
          <w:sz w:val="22"/>
          <w:szCs w:val="22"/>
          <w:vertAlign w:val="subscript"/>
        </w:rPr>
        <w:t>DD</w:t>
      </w:r>
      <w:r w:rsidR="005A2BFC" w:rsidRPr="00EB361A">
        <w:rPr>
          <w:rFonts w:ascii="Arial" w:hAnsi="Arial" w:cs="Arial"/>
          <w:b/>
          <w:sz w:val="22"/>
          <w:szCs w:val="22"/>
        </w:rPr>
        <w:t xml:space="preserve"> </w:t>
      </w:r>
      <w:r w:rsidR="005A2BFC" w:rsidRPr="00127DEF">
        <w:rPr>
          <w:rFonts w:ascii="Arial" w:hAnsi="Arial" w:cs="Arial"/>
          <w:sz w:val="22"/>
          <w:szCs w:val="22"/>
        </w:rPr>
        <w:t>e</w:t>
      </w:r>
      <w:r w:rsidR="005A2BFC" w:rsidRPr="00EB361A">
        <w:rPr>
          <w:rFonts w:ascii="Arial" w:hAnsi="Arial" w:cs="Arial"/>
          <w:b/>
          <w:sz w:val="22"/>
          <w:szCs w:val="22"/>
        </w:rPr>
        <w:t xml:space="preserve"> V</w:t>
      </w:r>
      <w:r w:rsidR="005A2BFC" w:rsidRPr="00EB361A">
        <w:rPr>
          <w:rFonts w:ascii="Arial" w:hAnsi="Arial" w:cs="Arial"/>
          <w:b/>
          <w:sz w:val="22"/>
          <w:szCs w:val="22"/>
          <w:vertAlign w:val="subscript"/>
        </w:rPr>
        <w:t>SS</w:t>
      </w:r>
      <w:r w:rsidR="005A2BFC">
        <w:rPr>
          <w:rFonts w:ascii="Arial" w:hAnsi="Arial" w:cs="Arial"/>
          <w:sz w:val="22"/>
          <w:szCs w:val="22"/>
        </w:rPr>
        <w:t xml:space="preserve"> tenham </w:t>
      </w:r>
      <w:r w:rsidR="005A2BFC" w:rsidRPr="00EB361A">
        <w:rPr>
          <w:rFonts w:ascii="Arial" w:hAnsi="Arial" w:cs="Arial"/>
          <w:b/>
          <w:sz w:val="22"/>
          <w:szCs w:val="22"/>
        </w:rPr>
        <w:t xml:space="preserve">1,8 </w:t>
      </w:r>
      <w:r w:rsidR="005A2BFC" w:rsidRPr="00EB361A">
        <w:rPr>
          <w:rFonts w:ascii="Symbol" w:hAnsi="Symbol" w:cs="Arial"/>
          <w:b/>
          <w:sz w:val="22"/>
          <w:szCs w:val="22"/>
        </w:rPr>
        <w:t></w:t>
      </w:r>
      <w:r w:rsidR="005A2BFC" w:rsidRPr="00EB361A">
        <w:rPr>
          <w:rFonts w:ascii="Arial" w:hAnsi="Arial" w:cs="Arial"/>
          <w:b/>
          <w:sz w:val="22"/>
          <w:szCs w:val="22"/>
        </w:rPr>
        <w:t>m</w:t>
      </w:r>
      <w:r w:rsidR="005A2BFC">
        <w:rPr>
          <w:rFonts w:ascii="Arial" w:hAnsi="Arial" w:cs="Arial"/>
          <w:sz w:val="22"/>
          <w:szCs w:val="22"/>
        </w:rPr>
        <w:t xml:space="preserve"> de largura</w:t>
      </w:r>
      <w:r w:rsidR="00425FF8">
        <w:rPr>
          <w:rFonts w:ascii="Arial" w:hAnsi="Arial" w:cs="Arial"/>
          <w:sz w:val="22"/>
          <w:szCs w:val="22"/>
        </w:rPr>
        <w:t xml:space="preserve"> </w:t>
      </w:r>
      <w:r w:rsidR="00425FF8">
        <w:rPr>
          <w:rFonts w:ascii="Arial" w:hAnsi="Arial"/>
          <w:sz w:val="22"/>
          <w:szCs w:val="22"/>
        </w:rPr>
        <w:t xml:space="preserve">(use a opção </w:t>
      </w:r>
      <w:r w:rsidR="00425FF8" w:rsidRPr="00A65EE9">
        <w:rPr>
          <w:rFonts w:ascii="Arial" w:hAnsi="Arial" w:cs="Arial"/>
          <w:b/>
          <w:i/>
          <w:sz w:val="22"/>
          <w:szCs w:val="22"/>
        </w:rPr>
        <w:t>Route – ARoutre NEt Classe</w:t>
      </w:r>
      <w:r w:rsidR="00425FF8">
        <w:rPr>
          <w:rFonts w:ascii="Arial" w:hAnsi="Arial" w:cs="Arial"/>
          <w:sz w:val="22"/>
          <w:szCs w:val="22"/>
        </w:rPr>
        <w:t>)</w:t>
      </w:r>
      <w:r w:rsidR="009D436B">
        <w:rPr>
          <w:rFonts w:ascii="Arial" w:hAnsi="Arial" w:cs="Arial"/>
          <w:sz w:val="22"/>
          <w:szCs w:val="22"/>
        </w:rPr>
        <w:t>;</w:t>
      </w:r>
    </w:p>
    <w:p w:rsidR="00C5631F" w:rsidRDefault="00C5631F" w:rsidP="00B214DB">
      <w:pPr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709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as ligações que não foram feitas, utilize o comando </w:t>
      </w:r>
      <w:r w:rsidR="009D436B" w:rsidRPr="00844E4F">
        <w:rPr>
          <w:rFonts w:ascii="Arial" w:hAnsi="Arial" w:cs="Arial"/>
          <w:b/>
          <w:i/>
          <w:sz w:val="22"/>
          <w:szCs w:val="22"/>
        </w:rPr>
        <w:t>Route</w:t>
      </w:r>
      <w:r w:rsidR="009D436B">
        <w:rPr>
          <w:rFonts w:ascii="Arial" w:hAnsi="Arial" w:cs="Arial"/>
          <w:b/>
          <w:i/>
          <w:sz w:val="22"/>
          <w:szCs w:val="22"/>
        </w:rPr>
        <w:t xml:space="preserve"> – </w:t>
      </w:r>
      <w:r w:rsidR="009D436B" w:rsidRPr="00844E4F">
        <w:rPr>
          <w:rFonts w:ascii="Arial" w:hAnsi="Arial" w:cs="Arial"/>
          <w:b/>
          <w:i/>
          <w:sz w:val="22"/>
          <w:szCs w:val="22"/>
        </w:rPr>
        <w:t>Aroute</w:t>
      </w:r>
      <w:r w:rsidR="009D436B">
        <w:rPr>
          <w:rFonts w:ascii="Arial" w:hAnsi="Arial" w:cs="Arial"/>
          <w:b/>
          <w:i/>
          <w:sz w:val="22"/>
          <w:szCs w:val="22"/>
        </w:rPr>
        <w:t xml:space="preserve"> </w:t>
      </w:r>
      <w:r w:rsidR="009D436B" w:rsidRPr="00844E4F">
        <w:rPr>
          <w:rFonts w:ascii="Arial" w:hAnsi="Arial" w:cs="Arial"/>
          <w:b/>
          <w:i/>
          <w:sz w:val="22"/>
          <w:szCs w:val="22"/>
        </w:rPr>
        <w:t xml:space="preserve">- Region </w:t>
      </w:r>
      <w:r w:rsidR="002778D4" w:rsidRPr="009D436B">
        <w:rPr>
          <w:rFonts w:ascii="Arial" w:hAnsi="Arial" w:cs="Arial"/>
          <w:b/>
          <w:i/>
          <w:sz w:val="22"/>
          <w:szCs w:val="22"/>
        </w:rPr>
        <w:t xml:space="preserve"> </w:t>
      </w:r>
      <w:r w:rsidR="009D436B" w:rsidRPr="009D436B">
        <w:rPr>
          <w:rFonts w:ascii="Arial" w:hAnsi="Arial" w:cs="Arial"/>
          <w:b/>
          <w:i/>
          <w:sz w:val="22"/>
          <w:szCs w:val="22"/>
        </w:rPr>
        <w:t>–</w:t>
      </w:r>
      <w:r w:rsidR="002778D4" w:rsidRPr="009D436B">
        <w:rPr>
          <w:rFonts w:ascii="Arial" w:hAnsi="Arial" w:cs="Arial"/>
          <w:b/>
          <w:i/>
          <w:sz w:val="22"/>
          <w:szCs w:val="22"/>
        </w:rPr>
        <w:t xml:space="preserve"> </w:t>
      </w:r>
      <w:r w:rsidRPr="009D436B">
        <w:rPr>
          <w:rFonts w:ascii="Arial" w:hAnsi="Arial" w:cs="Arial"/>
          <w:b/>
          <w:i/>
          <w:sz w:val="22"/>
          <w:szCs w:val="22"/>
        </w:rPr>
        <w:t>RIP</w:t>
      </w:r>
      <w:r w:rsidR="005F7469">
        <w:rPr>
          <w:rFonts w:ascii="Arial" w:hAnsi="Arial" w:cs="Arial"/>
          <w:sz w:val="22"/>
          <w:szCs w:val="22"/>
        </w:rPr>
        <w:t xml:space="preserve"> (neste caso algumas ligações são desfeita</w:t>
      </w:r>
      <w:r w:rsidR="00C64308">
        <w:rPr>
          <w:rFonts w:ascii="Arial" w:hAnsi="Arial" w:cs="Arial"/>
          <w:sz w:val="22"/>
          <w:szCs w:val="22"/>
        </w:rPr>
        <w:t>s e nova tentativa é realizada);</w:t>
      </w:r>
    </w:p>
    <w:p w:rsidR="00C5631F" w:rsidRDefault="00C5631F" w:rsidP="009D436B">
      <w:pPr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 w:line="360" w:lineRule="auto"/>
        <w:ind w:left="709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Verifique que </w:t>
      </w:r>
      <w:r w:rsidR="005F7469">
        <w:rPr>
          <w:rFonts w:ascii="Arial" w:hAnsi="Arial" w:cs="Arial"/>
          <w:sz w:val="22"/>
          <w:szCs w:val="22"/>
        </w:rPr>
        <w:t xml:space="preserve">todas as </w:t>
      </w:r>
      <w:r>
        <w:rPr>
          <w:rFonts w:ascii="Arial" w:hAnsi="Arial" w:cs="Arial"/>
          <w:sz w:val="22"/>
          <w:szCs w:val="22"/>
        </w:rPr>
        <w:t xml:space="preserve">ligação </w:t>
      </w:r>
      <w:r w:rsidR="005F7469">
        <w:rPr>
          <w:rFonts w:ascii="Arial" w:hAnsi="Arial" w:cs="Arial"/>
          <w:sz w:val="22"/>
          <w:szCs w:val="22"/>
        </w:rPr>
        <w:t xml:space="preserve">foram realizadas </w:t>
      </w:r>
      <w:r>
        <w:rPr>
          <w:rFonts w:ascii="Arial" w:hAnsi="Arial" w:cs="Arial"/>
          <w:sz w:val="22"/>
          <w:szCs w:val="22"/>
        </w:rPr>
        <w:t xml:space="preserve">através do comando </w:t>
      </w:r>
      <w:r w:rsidR="009D436B" w:rsidRPr="00844E4F">
        <w:rPr>
          <w:rFonts w:ascii="Arial" w:hAnsi="Arial" w:cs="Arial"/>
          <w:b/>
          <w:i/>
          <w:sz w:val="22"/>
          <w:szCs w:val="22"/>
        </w:rPr>
        <w:t>Route</w:t>
      </w:r>
      <w:r w:rsidR="009D436B">
        <w:rPr>
          <w:rFonts w:ascii="Arial" w:hAnsi="Arial" w:cs="Arial"/>
          <w:b/>
          <w:i/>
          <w:sz w:val="22"/>
          <w:szCs w:val="22"/>
        </w:rPr>
        <w:t xml:space="preserve"> </w:t>
      </w:r>
      <w:r w:rsidR="009D436B" w:rsidRPr="00844E4F">
        <w:rPr>
          <w:rFonts w:ascii="Arial" w:hAnsi="Arial" w:cs="Arial"/>
          <w:b/>
          <w:i/>
          <w:sz w:val="22"/>
          <w:szCs w:val="22"/>
        </w:rPr>
        <w:t>- Routing Results - SOvrf</w:t>
      </w:r>
      <w:r w:rsidR="009D436B" w:rsidRPr="002778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5A2BFC" w:rsidRPr="005F7469" w:rsidRDefault="00C5631F" w:rsidP="005A2BFC"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967AB">
        <w:rPr>
          <w:rFonts w:ascii="Arial" w:hAnsi="Arial" w:cs="Arial"/>
          <w:b/>
          <w:sz w:val="22"/>
          <w:szCs w:val="22"/>
        </w:rPr>
        <w:t>4.</w:t>
      </w:r>
      <w:r w:rsidR="005A2BFC">
        <w:rPr>
          <w:rFonts w:ascii="Arial" w:hAnsi="Arial" w:cs="Arial"/>
          <w:sz w:val="22"/>
          <w:szCs w:val="22"/>
        </w:rPr>
        <w:t xml:space="preserve"> </w:t>
      </w:r>
      <w:r w:rsidR="005A2BFC">
        <w:rPr>
          <w:rFonts w:ascii="Arial" w:hAnsi="Arial" w:cs="Arial"/>
          <w:sz w:val="22"/>
          <w:szCs w:val="22"/>
        </w:rPr>
        <w:tab/>
      </w:r>
      <w:r w:rsidR="005D60FD">
        <w:rPr>
          <w:rFonts w:ascii="Arial" w:hAnsi="Arial" w:cs="Arial"/>
          <w:sz w:val="22"/>
          <w:szCs w:val="22"/>
        </w:rPr>
        <w:t>Verifique se as ligações foram bem feitas (principalmente dos sinais de V</w:t>
      </w:r>
      <w:r w:rsidR="005D60FD">
        <w:rPr>
          <w:rFonts w:ascii="Arial" w:hAnsi="Arial" w:cs="Arial"/>
          <w:sz w:val="22"/>
          <w:szCs w:val="22"/>
          <w:vertAlign w:val="subscript"/>
        </w:rPr>
        <w:t>DD</w:t>
      </w:r>
      <w:r w:rsidR="005D60FD">
        <w:rPr>
          <w:rFonts w:ascii="Arial" w:hAnsi="Arial" w:cs="Arial"/>
          <w:sz w:val="22"/>
          <w:szCs w:val="22"/>
        </w:rPr>
        <w:t xml:space="preserve"> e V</w:t>
      </w:r>
      <w:r w:rsidR="005D60FD">
        <w:rPr>
          <w:rFonts w:ascii="Arial" w:hAnsi="Arial" w:cs="Arial"/>
          <w:sz w:val="22"/>
          <w:szCs w:val="22"/>
          <w:vertAlign w:val="subscript"/>
        </w:rPr>
        <w:t>SS</w:t>
      </w:r>
      <w:r w:rsidR="005D60FD">
        <w:rPr>
          <w:rFonts w:ascii="Arial" w:hAnsi="Arial" w:cs="Arial"/>
          <w:sz w:val="22"/>
          <w:szCs w:val="22"/>
        </w:rPr>
        <w:t xml:space="preserve">). </w:t>
      </w:r>
      <w:r w:rsidR="00EE5B3A">
        <w:rPr>
          <w:rFonts w:ascii="Arial" w:hAnsi="Arial" w:cs="Arial"/>
          <w:sz w:val="22"/>
          <w:szCs w:val="22"/>
        </w:rPr>
        <w:t xml:space="preserve">Refaça aquelas que </w:t>
      </w:r>
      <w:r w:rsidR="009E3C90">
        <w:rPr>
          <w:rFonts w:ascii="Arial" w:hAnsi="Arial" w:cs="Arial"/>
          <w:sz w:val="22"/>
          <w:szCs w:val="22"/>
        </w:rPr>
        <w:t xml:space="preserve">não </w:t>
      </w:r>
      <w:r w:rsidR="00EE5B3A">
        <w:rPr>
          <w:rFonts w:ascii="Arial" w:hAnsi="Arial" w:cs="Arial"/>
          <w:sz w:val="22"/>
          <w:szCs w:val="22"/>
        </w:rPr>
        <w:t xml:space="preserve">estiverem boas. </w:t>
      </w:r>
      <w:r w:rsidR="005A2BFC">
        <w:rPr>
          <w:rFonts w:ascii="Arial" w:hAnsi="Arial" w:cs="Arial"/>
          <w:sz w:val="22"/>
          <w:szCs w:val="22"/>
        </w:rPr>
        <w:t xml:space="preserve">Coloque os </w:t>
      </w:r>
      <w:r w:rsidR="005A2BFC" w:rsidRPr="005F7469">
        <w:rPr>
          <w:rFonts w:ascii="Arial" w:hAnsi="Arial" w:cs="Arial"/>
          <w:b/>
          <w:i/>
          <w:sz w:val="22"/>
          <w:szCs w:val="22"/>
        </w:rPr>
        <w:t>ports</w:t>
      </w:r>
      <w:r w:rsidR="005A2BFC">
        <w:rPr>
          <w:rFonts w:ascii="Arial" w:hAnsi="Arial" w:cs="Arial"/>
          <w:sz w:val="22"/>
          <w:szCs w:val="22"/>
        </w:rPr>
        <w:t xml:space="preserve"> no </w:t>
      </w:r>
      <w:r w:rsidR="005A2BFC">
        <w:rPr>
          <w:rFonts w:ascii="Arial" w:hAnsi="Arial" w:cs="Arial"/>
          <w:i/>
          <w:sz w:val="22"/>
          <w:szCs w:val="22"/>
        </w:rPr>
        <w:t>layout</w:t>
      </w:r>
      <w:r w:rsidR="005F7469">
        <w:rPr>
          <w:rFonts w:ascii="Arial" w:hAnsi="Arial" w:cs="Arial"/>
          <w:sz w:val="22"/>
          <w:szCs w:val="22"/>
        </w:rPr>
        <w:t xml:space="preserve">, </w:t>
      </w:r>
      <w:r w:rsidR="005A2BFC">
        <w:rPr>
          <w:rFonts w:ascii="Arial" w:hAnsi="Arial" w:cs="Arial"/>
          <w:sz w:val="22"/>
          <w:szCs w:val="22"/>
        </w:rPr>
        <w:t>conecte</w:t>
      </w:r>
      <w:r w:rsidR="009E3C90">
        <w:rPr>
          <w:rFonts w:ascii="Arial" w:hAnsi="Arial" w:cs="Arial"/>
          <w:sz w:val="22"/>
          <w:szCs w:val="22"/>
        </w:rPr>
        <w:t>-os</w:t>
      </w:r>
      <w:r w:rsidR="005F7469">
        <w:rPr>
          <w:rFonts w:ascii="Arial" w:hAnsi="Arial" w:cs="Arial"/>
          <w:sz w:val="22"/>
          <w:szCs w:val="22"/>
        </w:rPr>
        <w:t xml:space="preserve"> e coloque os </w:t>
      </w:r>
      <w:r w:rsidR="005F7469">
        <w:rPr>
          <w:rFonts w:ascii="Arial" w:hAnsi="Arial" w:cs="Arial"/>
          <w:i/>
          <w:sz w:val="22"/>
          <w:szCs w:val="22"/>
        </w:rPr>
        <w:t>labels</w:t>
      </w:r>
      <w:r w:rsidR="005F7469">
        <w:rPr>
          <w:rFonts w:ascii="Arial" w:hAnsi="Arial" w:cs="Arial"/>
          <w:sz w:val="22"/>
          <w:szCs w:val="22"/>
        </w:rPr>
        <w:t>.</w:t>
      </w:r>
    </w:p>
    <w:p w:rsidR="00C5631F" w:rsidRDefault="005A2BFC" w:rsidP="005A2BFC"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Passe o </w:t>
      </w:r>
      <w:r w:rsidRPr="005F7469">
        <w:rPr>
          <w:rFonts w:ascii="Arial" w:hAnsi="Arial" w:cs="Arial"/>
          <w:b/>
          <w:sz w:val="22"/>
          <w:szCs w:val="22"/>
        </w:rPr>
        <w:t>DRC</w:t>
      </w:r>
      <w:r>
        <w:rPr>
          <w:rFonts w:ascii="Arial" w:hAnsi="Arial" w:cs="Arial"/>
          <w:sz w:val="22"/>
          <w:szCs w:val="22"/>
        </w:rPr>
        <w:t xml:space="preserve"> no circuito não deixando</w:t>
      </w:r>
      <w:r w:rsidR="00C5631F">
        <w:rPr>
          <w:rFonts w:ascii="Arial" w:hAnsi="Arial" w:cs="Arial"/>
          <w:sz w:val="22"/>
          <w:szCs w:val="22"/>
        </w:rPr>
        <w:t xml:space="preserve"> nenhum erro.</w:t>
      </w:r>
    </w:p>
    <w:p w:rsidR="00DB2413" w:rsidRPr="00DB2413" w:rsidRDefault="005A2BFC" w:rsidP="00DB2413"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5631F" w:rsidRPr="00A967AB">
        <w:rPr>
          <w:rFonts w:ascii="Arial" w:hAnsi="Arial" w:cs="Arial"/>
          <w:b/>
          <w:sz w:val="22"/>
          <w:szCs w:val="22"/>
        </w:rPr>
        <w:t>.</w:t>
      </w:r>
      <w:r w:rsidR="00C5631F">
        <w:rPr>
          <w:rFonts w:ascii="Arial" w:hAnsi="Arial" w:cs="Arial"/>
          <w:sz w:val="22"/>
          <w:szCs w:val="22"/>
        </w:rPr>
        <w:tab/>
        <w:t xml:space="preserve">Faça o </w:t>
      </w:r>
      <w:r w:rsidR="00C5631F" w:rsidRPr="005F7469">
        <w:rPr>
          <w:rFonts w:ascii="Arial" w:hAnsi="Arial" w:cs="Arial"/>
          <w:b/>
          <w:sz w:val="22"/>
          <w:szCs w:val="22"/>
        </w:rPr>
        <w:t>LVS</w:t>
      </w:r>
      <w:r w:rsidR="00C5631F">
        <w:rPr>
          <w:rFonts w:ascii="Arial" w:hAnsi="Arial" w:cs="Arial"/>
          <w:sz w:val="22"/>
          <w:szCs w:val="22"/>
        </w:rPr>
        <w:t xml:space="preserve"> entre o </w:t>
      </w:r>
      <w:r w:rsidR="00C5631F">
        <w:rPr>
          <w:rFonts w:ascii="Arial" w:hAnsi="Arial" w:cs="Arial"/>
          <w:i/>
          <w:sz w:val="22"/>
          <w:szCs w:val="22"/>
        </w:rPr>
        <w:t>layout</w:t>
      </w:r>
      <w:r w:rsidR="00C5631F">
        <w:rPr>
          <w:rFonts w:ascii="Arial" w:hAnsi="Arial" w:cs="Arial"/>
          <w:sz w:val="22"/>
          <w:szCs w:val="22"/>
        </w:rPr>
        <w:t xml:space="preserve"> e o esquemático. </w:t>
      </w:r>
      <w:r>
        <w:rPr>
          <w:rFonts w:ascii="Arial" w:hAnsi="Arial" w:cs="Arial"/>
          <w:sz w:val="22"/>
          <w:szCs w:val="22"/>
        </w:rPr>
        <w:t xml:space="preserve">Só devem ocorrer </w:t>
      </w:r>
      <w:r w:rsidRPr="005A2BFC">
        <w:rPr>
          <w:rFonts w:ascii="Arial" w:hAnsi="Arial" w:cs="Arial"/>
          <w:i/>
          <w:sz w:val="22"/>
          <w:szCs w:val="22"/>
        </w:rPr>
        <w:t>warnings</w:t>
      </w:r>
      <w:r w:rsidR="00C5631F">
        <w:rPr>
          <w:rFonts w:ascii="Arial" w:hAnsi="Arial" w:cs="Arial"/>
          <w:sz w:val="22"/>
          <w:szCs w:val="22"/>
        </w:rPr>
        <w:t>.</w:t>
      </w:r>
      <w:r w:rsidR="00DB2413">
        <w:rPr>
          <w:rFonts w:ascii="Arial" w:hAnsi="Arial" w:cs="Arial"/>
          <w:sz w:val="22"/>
          <w:szCs w:val="22"/>
        </w:rPr>
        <w:t xml:space="preserve"> Inclua no relatório o </w:t>
      </w:r>
      <w:r w:rsidR="00DB2413">
        <w:rPr>
          <w:rFonts w:ascii="Arial" w:hAnsi="Arial" w:cs="Arial"/>
          <w:i/>
          <w:sz w:val="22"/>
          <w:szCs w:val="22"/>
        </w:rPr>
        <w:t>layout</w:t>
      </w:r>
      <w:r w:rsidR="005D60FD">
        <w:rPr>
          <w:rFonts w:ascii="Arial" w:hAnsi="Arial" w:cs="Arial"/>
          <w:sz w:val="22"/>
          <w:szCs w:val="22"/>
        </w:rPr>
        <w:t xml:space="preserve"> feito e corrigido</w:t>
      </w:r>
      <w:r w:rsidR="00C64308">
        <w:rPr>
          <w:rFonts w:ascii="Arial" w:hAnsi="Arial" w:cs="Arial"/>
          <w:sz w:val="22"/>
          <w:szCs w:val="22"/>
        </w:rPr>
        <w:t>.</w:t>
      </w:r>
    </w:p>
    <w:p w:rsidR="00C5631F" w:rsidRPr="00445468" w:rsidRDefault="00C5631F" w:rsidP="003B22E6">
      <w:pPr>
        <w:numPr>
          <w:ilvl w:val="0"/>
          <w:numId w:val="42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iCs/>
          <w:sz w:val="22"/>
          <w:szCs w:val="22"/>
        </w:rPr>
      </w:pPr>
      <w:r w:rsidRPr="00EF7BB3">
        <w:rPr>
          <w:rFonts w:ascii="Arial" w:hAnsi="Arial" w:cs="Arial"/>
          <w:sz w:val="22"/>
          <w:szCs w:val="22"/>
        </w:rPr>
        <w:t xml:space="preserve">Considere o circuito </w:t>
      </w:r>
      <w:r>
        <w:rPr>
          <w:rFonts w:ascii="Arial" w:hAnsi="Arial" w:cs="Arial"/>
          <w:sz w:val="22"/>
          <w:szCs w:val="22"/>
        </w:rPr>
        <w:t xml:space="preserve">da </w:t>
      </w:r>
      <w:r w:rsidRPr="005F7469">
        <w:rPr>
          <w:rFonts w:ascii="Arial" w:hAnsi="Arial" w:cs="Arial"/>
          <w:b/>
          <w:sz w:val="22"/>
          <w:szCs w:val="22"/>
        </w:rPr>
        <w:t>Figura 2</w:t>
      </w:r>
      <w:r>
        <w:rPr>
          <w:rFonts w:ascii="Arial" w:hAnsi="Arial" w:cs="Arial"/>
          <w:sz w:val="22"/>
          <w:szCs w:val="22"/>
        </w:rPr>
        <w:t xml:space="preserve"> (não tem função </w:t>
      </w:r>
      <w:r w:rsidR="003B22E6">
        <w:rPr>
          <w:rFonts w:ascii="Arial" w:hAnsi="Arial" w:cs="Arial"/>
          <w:sz w:val="22"/>
          <w:szCs w:val="22"/>
        </w:rPr>
        <w:t>alguma, servindo</w:t>
      </w:r>
      <w:r>
        <w:rPr>
          <w:rFonts w:ascii="Arial" w:hAnsi="Arial" w:cs="Arial"/>
          <w:sz w:val="22"/>
          <w:szCs w:val="22"/>
        </w:rPr>
        <w:t xml:space="preserve"> apenas para ilus</w:t>
      </w:r>
      <w:r w:rsidR="00C4799D">
        <w:rPr>
          <w:rFonts w:ascii="Arial" w:hAnsi="Arial" w:cs="Arial"/>
          <w:sz w:val="22"/>
          <w:szCs w:val="22"/>
        </w:rPr>
        <w:t xml:space="preserve">tração). </w:t>
      </w:r>
      <w:r w:rsidR="003B22E6">
        <w:rPr>
          <w:rFonts w:ascii="Arial" w:hAnsi="Arial" w:cs="Arial"/>
          <w:sz w:val="22"/>
          <w:szCs w:val="22"/>
        </w:rPr>
        <w:t>Desenhe o esquemático desse</w:t>
      </w:r>
      <w:r>
        <w:rPr>
          <w:rFonts w:ascii="Arial" w:hAnsi="Arial" w:cs="Arial"/>
          <w:sz w:val="22"/>
          <w:szCs w:val="22"/>
        </w:rPr>
        <w:t xml:space="preserve"> circuito </w:t>
      </w:r>
      <w:r w:rsidR="003B22E6">
        <w:rPr>
          <w:rFonts w:ascii="Arial" w:hAnsi="Arial" w:cs="Arial"/>
          <w:sz w:val="22"/>
          <w:szCs w:val="22"/>
        </w:rPr>
        <w:t xml:space="preserve">utilizando </w:t>
      </w:r>
      <w:r w:rsidR="000B2ADC">
        <w:rPr>
          <w:rFonts w:ascii="Arial" w:hAnsi="Arial" w:cs="Arial"/>
          <w:sz w:val="22"/>
          <w:szCs w:val="22"/>
        </w:rPr>
        <w:t xml:space="preserve">a célula </w:t>
      </w:r>
      <w:r w:rsidR="000B2ADC" w:rsidRPr="00B74AA6">
        <w:rPr>
          <w:rFonts w:ascii="Arial" w:hAnsi="Arial" w:cs="Arial"/>
          <w:b/>
          <w:sz w:val="22"/>
          <w:szCs w:val="22"/>
        </w:rPr>
        <w:t>NAND23</w:t>
      </w:r>
      <w:r w:rsidR="000B2ADC">
        <w:rPr>
          <w:rFonts w:ascii="Arial" w:hAnsi="Arial" w:cs="Arial"/>
          <w:sz w:val="22"/>
          <w:szCs w:val="22"/>
        </w:rPr>
        <w:t xml:space="preserve"> </w:t>
      </w:r>
      <w:r w:rsidR="003B22E6">
        <w:rPr>
          <w:rFonts w:ascii="Arial" w:hAnsi="Arial" w:cs="Arial"/>
          <w:sz w:val="22"/>
          <w:szCs w:val="22"/>
        </w:rPr>
        <w:t xml:space="preserve">e o prescaler anterior </w:t>
      </w:r>
      <w:r>
        <w:rPr>
          <w:rFonts w:ascii="Arial" w:hAnsi="Arial" w:cs="Arial"/>
          <w:sz w:val="22"/>
          <w:szCs w:val="22"/>
        </w:rPr>
        <w:t>(faça as devidas checagens).</w:t>
      </w:r>
    </w:p>
    <w:p w:rsidR="00DB2413" w:rsidRDefault="00AB40C8" w:rsidP="003B22E6">
      <w:pPr>
        <w:numPr>
          <w:ilvl w:val="0"/>
          <w:numId w:val="42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Gere</w:t>
      </w:r>
      <w:r w:rsidR="00C5631F">
        <w:rPr>
          <w:rFonts w:ascii="Arial" w:hAnsi="Arial" w:cs="Arial"/>
          <w:sz w:val="22"/>
          <w:szCs w:val="22"/>
        </w:rPr>
        <w:t xml:space="preserve"> o </w:t>
      </w:r>
      <w:r w:rsidR="00C5631F">
        <w:rPr>
          <w:rFonts w:ascii="Arial" w:hAnsi="Arial" w:cs="Arial"/>
          <w:i/>
          <w:sz w:val="22"/>
          <w:szCs w:val="22"/>
        </w:rPr>
        <w:t xml:space="preserve">layout </w:t>
      </w:r>
      <w:r w:rsidR="00C5631F">
        <w:rPr>
          <w:rFonts w:ascii="Arial" w:hAnsi="Arial" w:cs="Arial"/>
          <w:sz w:val="22"/>
          <w:szCs w:val="22"/>
        </w:rPr>
        <w:t xml:space="preserve">a partir do esquemático. </w:t>
      </w:r>
      <w:r>
        <w:rPr>
          <w:rFonts w:ascii="Arial" w:hAnsi="Arial" w:cs="Arial"/>
          <w:sz w:val="22"/>
          <w:szCs w:val="22"/>
        </w:rPr>
        <w:t xml:space="preserve">Para isto não </w:t>
      </w:r>
      <w:r w:rsidR="00EE5B3A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esqueça de acrescentar ao símbolo do </w:t>
      </w:r>
      <w:r w:rsidRPr="00AB40C8">
        <w:rPr>
          <w:rFonts w:ascii="Arial" w:hAnsi="Arial" w:cs="Arial"/>
          <w:i/>
          <w:sz w:val="22"/>
          <w:szCs w:val="22"/>
        </w:rPr>
        <w:t>prescaler</w:t>
      </w:r>
      <w:r>
        <w:rPr>
          <w:rFonts w:ascii="Arial" w:hAnsi="Arial" w:cs="Arial"/>
          <w:sz w:val="22"/>
          <w:szCs w:val="22"/>
        </w:rPr>
        <w:t xml:space="preserve"> a propriedade</w:t>
      </w:r>
      <w:r w:rsidR="00C5631F">
        <w:rPr>
          <w:rFonts w:ascii="Arial" w:hAnsi="Arial" w:cs="Arial"/>
          <w:sz w:val="22"/>
          <w:szCs w:val="22"/>
        </w:rPr>
        <w:t xml:space="preserve"> </w:t>
      </w:r>
      <w:r w:rsidR="00C5631F" w:rsidRPr="000869D9">
        <w:rPr>
          <w:rFonts w:ascii="Arial" w:hAnsi="Arial" w:cs="Arial"/>
          <w:b/>
          <w:i/>
          <w:sz w:val="22"/>
          <w:szCs w:val="22"/>
        </w:rPr>
        <w:t>Phy_comp</w:t>
      </w:r>
      <w:r>
        <w:rPr>
          <w:rFonts w:ascii="Arial" w:hAnsi="Arial" w:cs="Arial"/>
          <w:sz w:val="22"/>
          <w:szCs w:val="22"/>
        </w:rPr>
        <w:t xml:space="preserve"> e como</w:t>
      </w:r>
      <w:r w:rsidR="00C5631F">
        <w:rPr>
          <w:rFonts w:ascii="Arial" w:hAnsi="Arial" w:cs="Arial"/>
          <w:sz w:val="22"/>
          <w:szCs w:val="22"/>
        </w:rPr>
        <w:t xml:space="preserve"> </w:t>
      </w:r>
      <w:r w:rsidR="004D414E">
        <w:rPr>
          <w:rFonts w:ascii="Arial" w:hAnsi="Arial" w:cs="Arial"/>
          <w:sz w:val="22"/>
          <w:szCs w:val="22"/>
        </w:rPr>
        <w:t xml:space="preserve">seu </w:t>
      </w:r>
      <w:r w:rsidR="00C5631F">
        <w:rPr>
          <w:rFonts w:ascii="Arial" w:hAnsi="Arial" w:cs="Arial"/>
          <w:sz w:val="22"/>
          <w:szCs w:val="22"/>
        </w:rPr>
        <w:t xml:space="preserve">valor a localização </w:t>
      </w:r>
      <w:r>
        <w:rPr>
          <w:rFonts w:ascii="Arial" w:hAnsi="Arial" w:cs="Arial"/>
          <w:sz w:val="22"/>
          <w:szCs w:val="22"/>
        </w:rPr>
        <w:t>d</w:t>
      </w:r>
      <w:r w:rsidR="00C5631F">
        <w:rPr>
          <w:rFonts w:ascii="Arial" w:hAnsi="Arial" w:cs="Arial"/>
          <w:sz w:val="22"/>
          <w:szCs w:val="22"/>
        </w:rPr>
        <w:t>o</w:t>
      </w:r>
      <w:r w:rsidR="003B22E6">
        <w:rPr>
          <w:rFonts w:ascii="Arial" w:hAnsi="Arial" w:cs="Arial"/>
          <w:sz w:val="22"/>
          <w:szCs w:val="22"/>
        </w:rPr>
        <w:t xml:space="preserve"> </w:t>
      </w:r>
      <w:r w:rsidR="00C5631F" w:rsidRPr="000869D9">
        <w:rPr>
          <w:rFonts w:ascii="Arial" w:hAnsi="Arial" w:cs="Arial"/>
          <w:i/>
          <w:sz w:val="22"/>
          <w:szCs w:val="22"/>
        </w:rPr>
        <w:t>layout</w:t>
      </w:r>
      <w:r w:rsidR="00C5631F">
        <w:rPr>
          <w:rFonts w:ascii="Arial" w:hAnsi="Arial" w:cs="Arial"/>
          <w:sz w:val="22"/>
          <w:szCs w:val="22"/>
        </w:rPr>
        <w:t>.</w:t>
      </w:r>
    </w:p>
    <w:p w:rsidR="00DB2413" w:rsidRPr="00DB2413" w:rsidRDefault="00C5631F" w:rsidP="0037233C">
      <w:pPr>
        <w:numPr>
          <w:ilvl w:val="0"/>
          <w:numId w:val="42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425" w:hanging="425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Termine as conexões, adicione </w:t>
      </w:r>
      <w:r>
        <w:rPr>
          <w:rFonts w:ascii="Arial" w:hAnsi="Arial" w:cs="Arial"/>
          <w:i/>
          <w:sz w:val="22"/>
          <w:szCs w:val="22"/>
        </w:rPr>
        <w:t>ports</w:t>
      </w:r>
      <w:r>
        <w:rPr>
          <w:rFonts w:ascii="Arial" w:hAnsi="Arial" w:cs="Arial"/>
          <w:sz w:val="22"/>
          <w:szCs w:val="22"/>
        </w:rPr>
        <w:t xml:space="preserve">, faça o </w:t>
      </w:r>
      <w:r w:rsidRPr="005F7469">
        <w:rPr>
          <w:rFonts w:ascii="Arial" w:hAnsi="Arial" w:cs="Arial"/>
          <w:b/>
          <w:sz w:val="22"/>
          <w:szCs w:val="22"/>
        </w:rPr>
        <w:t>DRC</w:t>
      </w:r>
      <w:r>
        <w:rPr>
          <w:rFonts w:ascii="Arial" w:hAnsi="Arial" w:cs="Arial"/>
          <w:sz w:val="22"/>
          <w:szCs w:val="22"/>
        </w:rPr>
        <w:t xml:space="preserve"> e o </w:t>
      </w:r>
      <w:r w:rsidRPr="005F7469">
        <w:rPr>
          <w:rFonts w:ascii="Arial" w:hAnsi="Arial" w:cs="Arial"/>
          <w:b/>
          <w:sz w:val="22"/>
          <w:szCs w:val="22"/>
        </w:rPr>
        <w:t>LVS</w:t>
      </w:r>
      <w:r>
        <w:rPr>
          <w:rFonts w:ascii="Arial" w:hAnsi="Arial" w:cs="Arial"/>
          <w:sz w:val="22"/>
          <w:szCs w:val="22"/>
        </w:rPr>
        <w:t>.</w:t>
      </w:r>
      <w:r w:rsidR="00DB2413">
        <w:rPr>
          <w:rFonts w:ascii="Arial" w:hAnsi="Arial" w:cs="Arial"/>
          <w:sz w:val="22"/>
          <w:szCs w:val="22"/>
        </w:rPr>
        <w:t xml:space="preserve"> Inclua no relatório o </w:t>
      </w:r>
      <w:r w:rsidR="00DB2413">
        <w:rPr>
          <w:rFonts w:ascii="Arial" w:hAnsi="Arial" w:cs="Arial"/>
          <w:i/>
          <w:sz w:val="22"/>
          <w:szCs w:val="22"/>
        </w:rPr>
        <w:t>layout</w:t>
      </w:r>
      <w:r w:rsidR="00DB2413">
        <w:rPr>
          <w:rFonts w:ascii="Arial" w:hAnsi="Arial" w:cs="Arial"/>
          <w:sz w:val="22"/>
          <w:szCs w:val="22"/>
        </w:rPr>
        <w:t xml:space="preserve"> feito.</w:t>
      </w:r>
    </w:p>
    <w:bookmarkStart w:id="1" w:name="_MON_1252853617"/>
    <w:bookmarkStart w:id="2" w:name="_MON_1284117936"/>
    <w:bookmarkStart w:id="3" w:name="_MON_1284118176"/>
    <w:bookmarkStart w:id="4" w:name="_MON_1284118516"/>
    <w:bookmarkStart w:id="5" w:name="_MON_1220282491"/>
    <w:bookmarkEnd w:id="1"/>
    <w:bookmarkEnd w:id="2"/>
    <w:bookmarkEnd w:id="3"/>
    <w:bookmarkEnd w:id="4"/>
    <w:bookmarkEnd w:id="5"/>
    <w:bookmarkStart w:id="6" w:name="_MON_1220372212"/>
    <w:bookmarkEnd w:id="6"/>
    <w:p w:rsidR="00C5631F" w:rsidRDefault="000B6892" w:rsidP="005957C9">
      <w:pPr>
        <w:spacing w:after="120" w:line="360" w:lineRule="auto"/>
        <w:ind w:left="426" w:hanging="426"/>
        <w:jc w:val="center"/>
        <w:rPr>
          <w:rFonts w:ascii="Arial" w:hAnsi="Arial" w:cs="Arial"/>
        </w:rPr>
      </w:pPr>
      <w:r w:rsidRPr="00271676">
        <w:rPr>
          <w:rFonts w:ascii="Arial" w:hAnsi="Arial" w:cs="Arial"/>
        </w:rPr>
        <w:object w:dxaOrig="6224" w:dyaOrig="1665">
          <v:shape id="_x0000_i1025" type="#_x0000_t75" style="width:334.9pt;height:90pt" o:ole="">
            <v:imagedata r:id="rId7" o:title=""/>
          </v:shape>
          <o:OLEObject Type="Embed" ProgID="Word.Picture.8" ShapeID="_x0000_i1025" DrawAspect="Content" ObjectID="_1509534266" r:id="rId8"/>
        </w:object>
      </w:r>
    </w:p>
    <w:p w:rsidR="00C5631F" w:rsidRPr="00EF7BB3" w:rsidRDefault="00C5631F" w:rsidP="005957C9">
      <w:pPr>
        <w:spacing w:before="120" w:after="120" w:line="360" w:lineRule="auto"/>
        <w:ind w:left="425" w:hanging="425"/>
        <w:jc w:val="center"/>
        <w:rPr>
          <w:rFonts w:ascii="Arial" w:hAnsi="Arial" w:cs="Arial"/>
          <w:iCs/>
          <w:sz w:val="18"/>
          <w:szCs w:val="18"/>
        </w:rPr>
      </w:pPr>
      <w:r w:rsidRPr="00A967AB">
        <w:rPr>
          <w:rFonts w:ascii="Arial" w:hAnsi="Arial" w:cs="Arial"/>
          <w:b/>
          <w:sz w:val="18"/>
          <w:szCs w:val="18"/>
        </w:rPr>
        <w:t>Figura 2.</w:t>
      </w:r>
      <w:r w:rsidRPr="00EF7B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Circuito utilizando o </w:t>
      </w:r>
      <w:r w:rsidRPr="008D6055">
        <w:rPr>
          <w:rFonts w:ascii="Arial" w:hAnsi="Arial" w:cs="Arial"/>
          <w:i/>
          <w:sz w:val="18"/>
          <w:szCs w:val="18"/>
        </w:rPr>
        <w:t>Prescaler</w:t>
      </w:r>
      <w:r>
        <w:rPr>
          <w:rFonts w:ascii="Arial" w:hAnsi="Arial" w:cs="Arial"/>
          <w:sz w:val="18"/>
          <w:szCs w:val="18"/>
        </w:rPr>
        <w:t>.</w:t>
      </w:r>
    </w:p>
    <w:p w:rsidR="00C5631F" w:rsidRPr="002153F3" w:rsidRDefault="00C5631F" w:rsidP="0037233C">
      <w:pPr>
        <w:numPr>
          <w:ilvl w:val="0"/>
          <w:numId w:val="42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425" w:hanging="425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Modifique o circuito adicionando um transistor na saída como indicado na </w:t>
      </w:r>
      <w:r w:rsidRPr="00052FA6">
        <w:rPr>
          <w:rFonts w:ascii="Arial" w:hAnsi="Arial" w:cs="Arial"/>
          <w:b/>
          <w:iCs/>
          <w:sz w:val="22"/>
          <w:szCs w:val="22"/>
        </w:rPr>
        <w:t>Figura 3</w:t>
      </w:r>
      <w:r>
        <w:rPr>
          <w:rFonts w:ascii="Arial" w:hAnsi="Arial" w:cs="Arial"/>
          <w:iCs/>
          <w:sz w:val="22"/>
          <w:szCs w:val="22"/>
        </w:rPr>
        <w:t xml:space="preserve">. Novamente gere o </w:t>
      </w:r>
      <w:r>
        <w:rPr>
          <w:rFonts w:ascii="Arial" w:hAnsi="Arial" w:cs="Arial"/>
          <w:i/>
          <w:iCs/>
          <w:sz w:val="22"/>
          <w:szCs w:val="22"/>
        </w:rPr>
        <w:t>layout</w:t>
      </w:r>
      <w:r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adicione </w:t>
      </w:r>
      <w:r>
        <w:rPr>
          <w:rFonts w:ascii="Arial" w:hAnsi="Arial" w:cs="Arial"/>
          <w:i/>
          <w:sz w:val="22"/>
          <w:szCs w:val="22"/>
        </w:rPr>
        <w:t>ports</w:t>
      </w:r>
      <w:r>
        <w:rPr>
          <w:rFonts w:ascii="Arial" w:hAnsi="Arial" w:cs="Arial"/>
          <w:sz w:val="22"/>
          <w:szCs w:val="22"/>
        </w:rPr>
        <w:t xml:space="preserve">, faça o </w:t>
      </w:r>
      <w:r w:rsidRPr="00052FA6">
        <w:rPr>
          <w:rFonts w:ascii="Arial" w:hAnsi="Arial" w:cs="Arial"/>
          <w:b/>
          <w:sz w:val="22"/>
          <w:szCs w:val="22"/>
        </w:rPr>
        <w:t>DRC</w:t>
      </w:r>
      <w:r>
        <w:rPr>
          <w:rFonts w:ascii="Arial" w:hAnsi="Arial" w:cs="Arial"/>
          <w:sz w:val="22"/>
          <w:szCs w:val="22"/>
        </w:rPr>
        <w:t xml:space="preserve"> e o </w:t>
      </w:r>
      <w:r w:rsidRPr="00052FA6">
        <w:rPr>
          <w:rFonts w:ascii="Arial" w:hAnsi="Arial" w:cs="Arial"/>
          <w:b/>
          <w:sz w:val="22"/>
          <w:szCs w:val="22"/>
        </w:rPr>
        <w:t>LVS</w:t>
      </w:r>
      <w:r w:rsidR="004D414E">
        <w:rPr>
          <w:rFonts w:ascii="Arial" w:hAnsi="Arial" w:cs="Arial"/>
          <w:sz w:val="22"/>
          <w:szCs w:val="22"/>
        </w:rPr>
        <w:t>. Quais</w:t>
      </w:r>
      <w:r>
        <w:rPr>
          <w:rFonts w:ascii="Arial" w:hAnsi="Arial" w:cs="Arial"/>
          <w:sz w:val="22"/>
          <w:szCs w:val="22"/>
        </w:rPr>
        <w:t xml:space="preserve"> são os valores da saída quando o </w:t>
      </w:r>
      <w:r>
        <w:rPr>
          <w:rFonts w:ascii="Arial" w:hAnsi="Arial" w:cs="Arial"/>
          <w:i/>
          <w:sz w:val="22"/>
          <w:szCs w:val="22"/>
        </w:rPr>
        <w:t>gate</w:t>
      </w:r>
      <w:r>
        <w:rPr>
          <w:rFonts w:ascii="Arial" w:hAnsi="Arial" w:cs="Arial"/>
          <w:sz w:val="22"/>
          <w:szCs w:val="22"/>
        </w:rPr>
        <w:t xml:space="preserve"> do transis</w:t>
      </w:r>
      <w:r w:rsidR="004D414E">
        <w:rPr>
          <w:rFonts w:ascii="Arial" w:hAnsi="Arial" w:cs="Arial"/>
          <w:sz w:val="22"/>
          <w:szCs w:val="22"/>
        </w:rPr>
        <w:t>tor está “Alto” e quando está “B</w:t>
      </w:r>
      <w:r w:rsidR="00600A33">
        <w:rPr>
          <w:rFonts w:ascii="Arial" w:hAnsi="Arial" w:cs="Arial"/>
          <w:sz w:val="22"/>
          <w:szCs w:val="22"/>
        </w:rPr>
        <w:t>aixo”?</w:t>
      </w:r>
      <w:r w:rsidR="00DB2413">
        <w:rPr>
          <w:rFonts w:ascii="Arial" w:hAnsi="Arial" w:cs="Arial"/>
          <w:sz w:val="22"/>
          <w:szCs w:val="22"/>
        </w:rPr>
        <w:t xml:space="preserve"> Inclua no relatório o </w:t>
      </w:r>
      <w:r w:rsidR="00DB2413">
        <w:rPr>
          <w:rFonts w:ascii="Arial" w:hAnsi="Arial" w:cs="Arial"/>
          <w:i/>
          <w:sz w:val="22"/>
          <w:szCs w:val="22"/>
        </w:rPr>
        <w:t>layout</w:t>
      </w:r>
      <w:r w:rsidR="00DB2413">
        <w:rPr>
          <w:rFonts w:ascii="Arial" w:hAnsi="Arial" w:cs="Arial"/>
          <w:sz w:val="22"/>
          <w:szCs w:val="22"/>
        </w:rPr>
        <w:t xml:space="preserve"> feito.</w:t>
      </w:r>
    </w:p>
    <w:p w:rsidR="00C5631F" w:rsidRDefault="004063E0" w:rsidP="00DF04C6">
      <w:pPr>
        <w:spacing w:after="120" w:line="360" w:lineRule="auto"/>
        <w:ind w:left="426" w:hanging="426"/>
        <w:jc w:val="center"/>
        <w:rPr>
          <w:rFonts w:ascii="Arial" w:hAnsi="Arial" w:cs="Arial"/>
        </w:rPr>
      </w:pPr>
      <w:r w:rsidRPr="004063E0">
        <w:rPr>
          <w:rFonts w:ascii="Arial" w:hAnsi="Arial" w:cs="Arial"/>
          <w:noProof/>
          <w:sz w:val="18"/>
          <w:szCs w:val="18"/>
          <w:lang w:eastAsia="en-US"/>
        </w:rPr>
        <w:pict>
          <v:shape id="_x0000_s1953" type="#_x0000_t202" style="position:absolute;left:0;text-align:left;margin-left:386.1pt;margin-top:22.75pt;width:70.2pt;height:18.25pt;z-index:251656704;mso-height-percent:200;mso-height-percent:200;mso-width-relative:margin;mso-height-relative:margin" stroked="f">
            <v:fill opacity="0"/>
            <v:textbox style="mso-fit-shape-to-text:t">
              <w:txbxContent>
                <w:p w:rsidR="00DF04C6" w:rsidRPr="00DF04C6" w:rsidRDefault="00DF04C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F04C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5 </w:t>
                  </w:r>
                  <w:r w:rsidRPr="00DF04C6">
                    <w:rPr>
                      <w:rFonts w:ascii="Symbol" w:hAnsi="Symbol" w:cs="Arial"/>
                      <w:sz w:val="18"/>
                      <w:szCs w:val="18"/>
                      <w:lang w:val="en-US"/>
                    </w:rPr>
                    <w:t></w:t>
                  </w:r>
                  <w:r w:rsidRPr="00DF04C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m /0.4 </w:t>
                  </w:r>
                  <w:r w:rsidRPr="00DF04C6">
                    <w:rPr>
                      <w:rFonts w:ascii="Symbol" w:hAnsi="Symbol" w:cs="Arial"/>
                      <w:sz w:val="18"/>
                      <w:szCs w:val="18"/>
                      <w:lang w:val="en-US"/>
                    </w:rPr>
                    <w:t></w:t>
                  </w:r>
                  <w:r w:rsidRPr="00DF04C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</w:t>
                  </w:r>
                </w:p>
              </w:txbxContent>
            </v:textbox>
          </v:shape>
        </w:pict>
      </w:r>
      <w:bookmarkStart w:id="7" w:name="_MON_1284117722"/>
      <w:bookmarkStart w:id="8" w:name="_MON_1284117875"/>
      <w:bookmarkStart w:id="9" w:name="_MON_1284118284"/>
      <w:bookmarkStart w:id="10" w:name="_MON_1284118487"/>
      <w:bookmarkStart w:id="11" w:name="_MON_1284118517"/>
      <w:bookmarkStart w:id="12" w:name="_MON_1221373428"/>
      <w:bookmarkEnd w:id="7"/>
      <w:bookmarkEnd w:id="8"/>
      <w:bookmarkEnd w:id="9"/>
      <w:bookmarkEnd w:id="10"/>
      <w:bookmarkEnd w:id="11"/>
      <w:bookmarkEnd w:id="12"/>
      <w:bookmarkStart w:id="13" w:name="_MON_1252853627"/>
      <w:bookmarkEnd w:id="13"/>
      <w:r w:rsidR="000B6892" w:rsidRPr="00271676">
        <w:rPr>
          <w:rFonts w:ascii="Arial" w:hAnsi="Arial" w:cs="Arial"/>
        </w:rPr>
        <w:object w:dxaOrig="6674" w:dyaOrig="1665">
          <v:shape id="_x0000_i1026" type="#_x0000_t75" style="width:358.9pt;height:90pt" o:ole="">
            <v:imagedata r:id="rId9" o:title=""/>
          </v:shape>
          <o:OLEObject Type="Embed" ProgID="Word.Picture.8" ShapeID="_x0000_i1026" DrawAspect="Content" ObjectID="_1509534267" r:id="rId10"/>
        </w:object>
      </w:r>
    </w:p>
    <w:p w:rsidR="00C5631F" w:rsidRDefault="00C5631F" w:rsidP="005957C9">
      <w:pPr>
        <w:spacing w:before="120" w:after="120" w:line="360" w:lineRule="auto"/>
        <w:ind w:left="425" w:hanging="425"/>
        <w:jc w:val="center"/>
        <w:rPr>
          <w:rFonts w:ascii="Arial" w:hAnsi="Arial" w:cs="Arial"/>
          <w:sz w:val="18"/>
          <w:szCs w:val="18"/>
        </w:rPr>
      </w:pPr>
      <w:r w:rsidRPr="00A967AB">
        <w:rPr>
          <w:rFonts w:ascii="Arial" w:hAnsi="Arial" w:cs="Arial"/>
          <w:b/>
          <w:sz w:val="18"/>
          <w:szCs w:val="18"/>
        </w:rPr>
        <w:t>Figura 3.</w:t>
      </w:r>
      <w:r w:rsidRPr="00EF7B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Circuito </w:t>
      </w:r>
      <w:r w:rsidR="0037233C">
        <w:rPr>
          <w:rFonts w:ascii="Arial" w:hAnsi="Arial" w:cs="Arial"/>
          <w:sz w:val="18"/>
          <w:szCs w:val="18"/>
        </w:rPr>
        <w:t>utilizando</w:t>
      </w:r>
      <w:r>
        <w:rPr>
          <w:rFonts w:ascii="Arial" w:hAnsi="Arial" w:cs="Arial"/>
          <w:sz w:val="18"/>
          <w:szCs w:val="18"/>
        </w:rPr>
        <w:t xml:space="preserve"> </w:t>
      </w:r>
      <w:r w:rsidRPr="008D6055">
        <w:rPr>
          <w:rFonts w:ascii="Arial" w:hAnsi="Arial" w:cs="Arial"/>
          <w:i/>
          <w:sz w:val="18"/>
          <w:szCs w:val="18"/>
        </w:rPr>
        <w:t>Prescaler</w:t>
      </w:r>
      <w:r w:rsidR="0037233C" w:rsidRPr="008D6055"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e transistor.</w:t>
      </w:r>
    </w:p>
    <w:p w:rsidR="00C5631F" w:rsidRDefault="00C5631F" w:rsidP="003B22E6">
      <w:pPr>
        <w:numPr>
          <w:ilvl w:val="0"/>
          <w:numId w:val="42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Voltando ao circuito da </w:t>
      </w:r>
      <w:r w:rsidRPr="00052FA6">
        <w:rPr>
          <w:rFonts w:ascii="Arial" w:hAnsi="Arial" w:cs="Arial"/>
          <w:b/>
          <w:sz w:val="22"/>
          <w:szCs w:val="22"/>
        </w:rPr>
        <w:t xml:space="preserve">Figura </w:t>
      </w:r>
      <w:r w:rsidR="00052FA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extrair a partir do esquemático o </w:t>
      </w:r>
      <w:r w:rsidRPr="00613383">
        <w:rPr>
          <w:rFonts w:ascii="Arial" w:hAnsi="Arial" w:cs="Arial"/>
          <w:i/>
          <w:sz w:val="22"/>
          <w:szCs w:val="22"/>
        </w:rPr>
        <w:t>netlist</w:t>
      </w:r>
      <w:r>
        <w:rPr>
          <w:rFonts w:ascii="Arial" w:hAnsi="Arial" w:cs="Arial"/>
          <w:sz w:val="22"/>
          <w:szCs w:val="22"/>
        </w:rPr>
        <w:t xml:space="preserve"> e determinar a máxima velocidade para os modelos </w:t>
      </w:r>
      <w:r w:rsidRPr="009D24FA">
        <w:rPr>
          <w:rFonts w:ascii="Arial" w:hAnsi="Arial" w:cs="Arial"/>
          <w:b/>
          <w:sz w:val="22"/>
          <w:szCs w:val="22"/>
        </w:rPr>
        <w:t>típico</w:t>
      </w:r>
      <w:r>
        <w:rPr>
          <w:rFonts w:ascii="Arial" w:hAnsi="Arial" w:cs="Arial"/>
          <w:sz w:val="22"/>
          <w:szCs w:val="22"/>
        </w:rPr>
        <w:t xml:space="preserve"> e </w:t>
      </w:r>
      <w:r w:rsidRPr="009D24FA">
        <w:rPr>
          <w:rFonts w:ascii="Arial" w:hAnsi="Arial" w:cs="Arial"/>
          <w:b/>
          <w:i/>
          <w:sz w:val="22"/>
          <w:szCs w:val="22"/>
        </w:rPr>
        <w:t>worstspeed</w:t>
      </w:r>
      <w:r w:rsidRPr="009D24F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(o circuito deve dividir o </w:t>
      </w:r>
      <w:r w:rsidRPr="00181295">
        <w:rPr>
          <w:rFonts w:ascii="Arial" w:hAnsi="Arial" w:cs="Arial"/>
          <w:i/>
          <w:sz w:val="22"/>
          <w:szCs w:val="22"/>
        </w:rPr>
        <w:t>clock</w:t>
      </w:r>
      <w:r>
        <w:rPr>
          <w:rFonts w:ascii="Arial" w:hAnsi="Arial" w:cs="Arial"/>
          <w:sz w:val="22"/>
          <w:szCs w:val="22"/>
        </w:rPr>
        <w:t xml:space="preserve"> por 32, para SM = “0”, ou por 33, para SM = “1”). Use o comando </w:t>
      </w:r>
      <w:r>
        <w:rPr>
          <w:rFonts w:ascii="Arial" w:hAnsi="Arial" w:cs="Arial"/>
          <w:i/>
          <w:sz w:val="22"/>
          <w:szCs w:val="22"/>
        </w:rPr>
        <w:t>measure</w:t>
      </w:r>
      <w:r w:rsidR="00CF4413">
        <w:rPr>
          <w:rFonts w:ascii="Arial" w:hAnsi="Arial" w:cs="Arial"/>
          <w:sz w:val="22"/>
          <w:szCs w:val="22"/>
        </w:rPr>
        <w:t>,</w:t>
      </w:r>
      <w:r w:rsidR="00AB40C8">
        <w:rPr>
          <w:rFonts w:ascii="Arial" w:hAnsi="Arial" w:cs="Arial"/>
          <w:sz w:val="22"/>
          <w:szCs w:val="22"/>
        </w:rPr>
        <w:t xml:space="preserve"> compare as freqüências</w:t>
      </w:r>
      <w:r w:rsidR="00CF4413">
        <w:rPr>
          <w:rFonts w:ascii="Arial" w:hAnsi="Arial" w:cs="Arial"/>
          <w:sz w:val="22"/>
          <w:szCs w:val="22"/>
        </w:rPr>
        <w:t xml:space="preserve"> obtidas nos dois modelos e comente</w:t>
      </w:r>
      <w:r w:rsidR="007E3774">
        <w:rPr>
          <w:rFonts w:ascii="Arial" w:hAnsi="Arial" w:cs="Arial"/>
          <w:sz w:val="22"/>
          <w:szCs w:val="22"/>
        </w:rPr>
        <w:t xml:space="preserve"> os resultados</w:t>
      </w:r>
      <w:r w:rsidR="00CF4413">
        <w:rPr>
          <w:rFonts w:ascii="Arial" w:hAnsi="Arial" w:cs="Arial"/>
          <w:sz w:val="22"/>
          <w:szCs w:val="22"/>
        </w:rPr>
        <w:t>.</w:t>
      </w:r>
    </w:p>
    <w:p w:rsidR="00C5631F" w:rsidRPr="009173E8" w:rsidRDefault="00C5631F" w:rsidP="003B22E6">
      <w:pPr>
        <w:numPr>
          <w:ilvl w:val="0"/>
          <w:numId w:val="42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partir do </w:t>
      </w:r>
      <w:r w:rsidRPr="000E48CA">
        <w:rPr>
          <w:rFonts w:ascii="Arial" w:hAnsi="Arial" w:cs="Arial"/>
          <w:i/>
          <w:sz w:val="22"/>
          <w:szCs w:val="22"/>
        </w:rPr>
        <w:t>layout</w:t>
      </w:r>
      <w:r>
        <w:rPr>
          <w:rFonts w:ascii="Arial" w:hAnsi="Arial" w:cs="Arial"/>
          <w:sz w:val="22"/>
          <w:szCs w:val="22"/>
        </w:rPr>
        <w:t xml:space="preserve"> do circuito da </w:t>
      </w:r>
      <w:r w:rsidRPr="00052FA6">
        <w:rPr>
          <w:rFonts w:ascii="Arial" w:hAnsi="Arial" w:cs="Arial"/>
          <w:b/>
          <w:sz w:val="22"/>
          <w:szCs w:val="22"/>
        </w:rPr>
        <w:t>Figura 1</w:t>
      </w:r>
      <w:r>
        <w:rPr>
          <w:rFonts w:ascii="Arial" w:hAnsi="Arial" w:cs="Arial"/>
          <w:sz w:val="22"/>
          <w:szCs w:val="22"/>
        </w:rPr>
        <w:t xml:space="preserve">, extrair o circuito para simulação com apenas capacitores. Determinar a máxima velocidade do circuito para o modelo </w:t>
      </w:r>
      <w:r w:rsidRPr="00052FA6">
        <w:rPr>
          <w:rFonts w:ascii="Arial" w:hAnsi="Arial" w:cs="Arial"/>
          <w:b/>
          <w:sz w:val="22"/>
          <w:szCs w:val="22"/>
        </w:rPr>
        <w:t xml:space="preserve">típico </w:t>
      </w:r>
      <w:r>
        <w:rPr>
          <w:rFonts w:ascii="Arial" w:hAnsi="Arial" w:cs="Arial"/>
          <w:sz w:val="22"/>
          <w:szCs w:val="22"/>
        </w:rPr>
        <w:t xml:space="preserve">e para o modelo </w:t>
      </w:r>
      <w:r w:rsidRPr="00052FA6">
        <w:rPr>
          <w:rFonts w:ascii="Arial" w:hAnsi="Arial" w:cs="Arial"/>
          <w:b/>
          <w:i/>
          <w:sz w:val="22"/>
          <w:szCs w:val="22"/>
        </w:rPr>
        <w:t>worstspeed</w:t>
      </w:r>
      <w:r>
        <w:rPr>
          <w:rFonts w:ascii="Arial" w:hAnsi="Arial" w:cs="Arial"/>
          <w:sz w:val="22"/>
          <w:szCs w:val="22"/>
        </w:rPr>
        <w:t>.</w:t>
      </w:r>
    </w:p>
    <w:p w:rsidR="00C5631F" w:rsidRPr="00AB40C8" w:rsidRDefault="00C5631F" w:rsidP="003B22E6">
      <w:pPr>
        <w:numPr>
          <w:ilvl w:val="0"/>
          <w:numId w:val="42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Extrair agora o circuito para simulação com capacitores e resistores. Determinar a máxima velocidade do circuito para o modelo </w:t>
      </w:r>
      <w:r w:rsidRPr="00052FA6">
        <w:rPr>
          <w:rFonts w:ascii="Arial" w:hAnsi="Arial" w:cs="Arial"/>
          <w:b/>
          <w:sz w:val="22"/>
          <w:szCs w:val="22"/>
        </w:rPr>
        <w:t>típico</w:t>
      </w:r>
      <w:r>
        <w:rPr>
          <w:rFonts w:ascii="Arial" w:hAnsi="Arial" w:cs="Arial"/>
          <w:sz w:val="22"/>
          <w:szCs w:val="22"/>
        </w:rPr>
        <w:t xml:space="preserve"> e para o modelo </w:t>
      </w:r>
      <w:r w:rsidRPr="00052FA6">
        <w:rPr>
          <w:rFonts w:ascii="Arial" w:hAnsi="Arial" w:cs="Arial"/>
          <w:b/>
          <w:i/>
          <w:sz w:val="22"/>
          <w:szCs w:val="22"/>
        </w:rPr>
        <w:t>worstspeed</w:t>
      </w:r>
      <w:r>
        <w:rPr>
          <w:rFonts w:ascii="Arial" w:hAnsi="Arial" w:cs="Arial"/>
          <w:sz w:val="22"/>
          <w:szCs w:val="22"/>
        </w:rPr>
        <w:t>.</w:t>
      </w:r>
    </w:p>
    <w:p w:rsidR="00AB40C8" w:rsidRPr="00AB40C8" w:rsidRDefault="00AB40C8" w:rsidP="003B22E6">
      <w:pPr>
        <w:numPr>
          <w:ilvl w:val="0"/>
          <w:numId w:val="42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B779F">
        <w:rPr>
          <w:rFonts w:ascii="Arial" w:hAnsi="Arial" w:cs="Arial"/>
          <w:iCs/>
          <w:sz w:val="22"/>
          <w:szCs w:val="22"/>
        </w:rPr>
        <w:t xml:space="preserve">A partir </w:t>
      </w:r>
      <w:r>
        <w:rPr>
          <w:rFonts w:ascii="Arial" w:hAnsi="Arial" w:cs="Arial"/>
          <w:iCs/>
          <w:sz w:val="22"/>
          <w:szCs w:val="22"/>
        </w:rPr>
        <w:t xml:space="preserve">do </w:t>
      </w:r>
      <w:r>
        <w:rPr>
          <w:rFonts w:ascii="Arial" w:hAnsi="Arial" w:cs="Arial"/>
          <w:i/>
          <w:iCs/>
          <w:sz w:val="22"/>
          <w:szCs w:val="22"/>
        </w:rPr>
        <w:t>datasheet</w:t>
      </w:r>
      <w:r>
        <w:rPr>
          <w:rFonts w:ascii="Arial" w:hAnsi="Arial" w:cs="Arial"/>
          <w:iCs/>
          <w:sz w:val="22"/>
          <w:szCs w:val="22"/>
        </w:rPr>
        <w:t xml:space="preserve"> dos blocos que compõe o prescaler</w:t>
      </w:r>
      <w:r w:rsidRPr="000B779F">
        <w:rPr>
          <w:rFonts w:ascii="Arial" w:hAnsi="Arial" w:cs="Arial"/>
          <w:iCs/>
          <w:sz w:val="22"/>
          <w:szCs w:val="22"/>
        </w:rPr>
        <w:t xml:space="preserve"> estime o máximo </w:t>
      </w:r>
      <w:r w:rsidRPr="000B779F">
        <w:rPr>
          <w:rFonts w:ascii="Arial" w:hAnsi="Arial" w:cs="Arial"/>
          <w:i/>
          <w:iCs/>
          <w:sz w:val="22"/>
          <w:szCs w:val="22"/>
        </w:rPr>
        <w:t>clock</w:t>
      </w:r>
      <w:r w:rsidRPr="000B779F">
        <w:rPr>
          <w:rFonts w:ascii="Arial" w:hAnsi="Arial" w:cs="Arial"/>
          <w:iCs/>
          <w:sz w:val="22"/>
          <w:szCs w:val="22"/>
        </w:rPr>
        <w:t xml:space="preserve"> que o circuito pode</w:t>
      </w:r>
      <w:r w:rsidR="00425FF8">
        <w:rPr>
          <w:rFonts w:ascii="Arial" w:hAnsi="Arial" w:cs="Arial"/>
          <w:iCs/>
          <w:sz w:val="22"/>
          <w:szCs w:val="22"/>
        </w:rPr>
        <w:t>ria</w:t>
      </w:r>
      <w:r w:rsidRPr="000B779F">
        <w:rPr>
          <w:rFonts w:ascii="Arial" w:hAnsi="Arial" w:cs="Arial"/>
          <w:iCs/>
          <w:sz w:val="22"/>
          <w:szCs w:val="22"/>
        </w:rPr>
        <w:t xml:space="preserve"> suportar</w:t>
      </w:r>
      <w:r>
        <w:rPr>
          <w:rFonts w:ascii="Arial" w:hAnsi="Arial" w:cs="Arial"/>
          <w:iCs/>
          <w:sz w:val="22"/>
          <w:szCs w:val="22"/>
        </w:rPr>
        <w:t>.</w:t>
      </w:r>
    </w:p>
    <w:p w:rsidR="00C5631F" w:rsidRPr="009173E8" w:rsidRDefault="005805CB" w:rsidP="003B22E6">
      <w:pPr>
        <w:numPr>
          <w:ilvl w:val="0"/>
          <w:numId w:val="42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426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Monte uma tabela </w:t>
      </w:r>
      <w:r w:rsidRPr="005805CB">
        <w:rPr>
          <w:rFonts w:ascii="Arial" w:hAnsi="Arial" w:cs="Arial"/>
          <w:sz w:val="22"/>
          <w:szCs w:val="22"/>
        </w:rPr>
        <w:t xml:space="preserve">com </w:t>
      </w:r>
      <w:r w:rsidR="00C5631F" w:rsidRPr="005805CB">
        <w:rPr>
          <w:rFonts w:ascii="Arial" w:hAnsi="Arial" w:cs="Arial"/>
          <w:sz w:val="22"/>
          <w:szCs w:val="22"/>
        </w:rPr>
        <w:t>o</w:t>
      </w:r>
      <w:r w:rsidR="00C5631F">
        <w:rPr>
          <w:rFonts w:ascii="Arial" w:hAnsi="Arial" w:cs="Arial"/>
          <w:sz w:val="22"/>
          <w:szCs w:val="22"/>
        </w:rPr>
        <w:t xml:space="preserve">s resultados </w:t>
      </w:r>
      <w:r w:rsidR="006A06DB">
        <w:rPr>
          <w:rFonts w:ascii="Arial" w:hAnsi="Arial" w:cs="Arial"/>
          <w:sz w:val="22"/>
          <w:szCs w:val="22"/>
        </w:rPr>
        <w:t>obtidos nos exercícios</w:t>
      </w:r>
      <w:r w:rsidR="00C5631F">
        <w:rPr>
          <w:rFonts w:ascii="Arial" w:hAnsi="Arial" w:cs="Arial"/>
          <w:sz w:val="22"/>
          <w:szCs w:val="22"/>
        </w:rPr>
        <w:t xml:space="preserve"> </w:t>
      </w:r>
      <w:r w:rsidR="00CF4413">
        <w:rPr>
          <w:rFonts w:ascii="Arial" w:hAnsi="Arial" w:cs="Arial"/>
          <w:b/>
          <w:sz w:val="22"/>
          <w:szCs w:val="22"/>
        </w:rPr>
        <w:t>11</w:t>
      </w:r>
      <w:r w:rsidR="00AB40C8" w:rsidRPr="00052FA6">
        <w:rPr>
          <w:rFonts w:ascii="Arial" w:hAnsi="Arial" w:cs="Arial"/>
          <w:b/>
          <w:sz w:val="22"/>
          <w:szCs w:val="22"/>
        </w:rPr>
        <w:t xml:space="preserve">, </w:t>
      </w:r>
      <w:r w:rsidR="00CF4413">
        <w:rPr>
          <w:rFonts w:ascii="Arial" w:hAnsi="Arial" w:cs="Arial"/>
          <w:b/>
          <w:sz w:val="22"/>
          <w:szCs w:val="22"/>
        </w:rPr>
        <w:t>12, 13</w:t>
      </w:r>
      <w:r w:rsidR="00C5631F" w:rsidRPr="00052FA6">
        <w:rPr>
          <w:rFonts w:ascii="Arial" w:hAnsi="Arial" w:cs="Arial"/>
          <w:b/>
          <w:sz w:val="22"/>
          <w:szCs w:val="22"/>
        </w:rPr>
        <w:t xml:space="preserve"> e 1</w:t>
      </w:r>
      <w:r w:rsidR="00CF441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Pr="005805CB">
        <w:rPr>
          <w:rFonts w:ascii="Arial" w:hAnsi="Arial" w:cs="Arial"/>
          <w:b/>
          <w:sz w:val="22"/>
          <w:szCs w:val="22"/>
        </w:rPr>
        <w:t>Compare e comente</w:t>
      </w:r>
      <w:r>
        <w:rPr>
          <w:rFonts w:ascii="Arial" w:hAnsi="Arial" w:cs="Arial"/>
          <w:sz w:val="22"/>
          <w:szCs w:val="22"/>
        </w:rPr>
        <w:t xml:space="preserve"> os </w:t>
      </w:r>
      <w:r w:rsidR="00CF4413">
        <w:rPr>
          <w:rFonts w:ascii="Arial" w:hAnsi="Arial" w:cs="Arial"/>
          <w:sz w:val="22"/>
          <w:szCs w:val="22"/>
        </w:rPr>
        <w:t>resultados</w:t>
      </w:r>
      <w:r>
        <w:rPr>
          <w:rFonts w:ascii="Arial" w:hAnsi="Arial" w:cs="Arial"/>
          <w:sz w:val="22"/>
          <w:szCs w:val="22"/>
        </w:rPr>
        <w:t>.</w:t>
      </w:r>
    </w:p>
    <w:p w:rsidR="00787732" w:rsidRDefault="00787732" w:rsidP="0091757E">
      <w:pPr>
        <w:spacing w:after="120" w:line="360" w:lineRule="auto"/>
        <w:rPr>
          <w:rFonts w:ascii="Arial" w:hAnsi="Arial" w:cs="Arial"/>
          <w:lang w:eastAsia="ar-SA"/>
        </w:rPr>
      </w:pPr>
    </w:p>
    <w:p w:rsidR="0091757E" w:rsidRDefault="0091757E" w:rsidP="009175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Obs. Endereço com informações sobre células</w:t>
      </w:r>
    </w:p>
    <w:p w:rsidR="0091757E" w:rsidRPr="001D0CA7" w:rsidRDefault="004063E0" w:rsidP="0091757E">
      <w:pPr>
        <w:spacing w:line="360" w:lineRule="auto"/>
        <w:rPr>
          <w:rFonts w:ascii="Arial" w:hAnsi="Arial" w:cs="Arial"/>
          <w:sz w:val="22"/>
          <w:szCs w:val="22"/>
        </w:rPr>
      </w:pPr>
      <w:hyperlink r:id="rId11" w:history="1">
        <w:r w:rsidR="0091757E" w:rsidRPr="001D0CA7">
          <w:rPr>
            <w:rStyle w:val="Hyperlink"/>
            <w:rFonts w:ascii="Arial" w:hAnsi="Arial" w:cs="Arial"/>
            <w:sz w:val="22"/>
            <w:szCs w:val="22"/>
          </w:rPr>
          <w:t>/local/tools/dkit/ams_3.70_mgc/www/index.html</w:t>
        </w:r>
      </w:hyperlink>
    </w:p>
    <w:p w:rsidR="0091757E" w:rsidRPr="00EE5B3A" w:rsidRDefault="0091757E" w:rsidP="0091757E">
      <w:pP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EE5B3A">
        <w:rPr>
          <w:rFonts w:ascii="Arial" w:hAnsi="Arial" w:cs="Arial"/>
          <w:sz w:val="22"/>
          <w:szCs w:val="22"/>
          <w:lang w:val="en-US"/>
        </w:rPr>
        <w:t>(</w:t>
      </w:r>
      <w:r w:rsidRPr="00EE5B3A">
        <w:rPr>
          <w:rFonts w:ascii="Arial" w:hAnsi="Arial" w:cs="Arial"/>
          <w:b/>
          <w:i/>
          <w:sz w:val="22"/>
          <w:szCs w:val="22"/>
          <w:lang w:val="en-US"/>
        </w:rPr>
        <w:t>Standar Cell DataSheet – C35 - Core Cells</w:t>
      </w:r>
      <w:r w:rsidRPr="00EE5B3A">
        <w:rPr>
          <w:rFonts w:ascii="Arial" w:hAnsi="Arial" w:cs="Arial"/>
          <w:sz w:val="22"/>
          <w:szCs w:val="22"/>
          <w:lang w:val="en-US"/>
        </w:rPr>
        <w:t>).</w:t>
      </w:r>
    </w:p>
    <w:p w:rsidR="0091757E" w:rsidRPr="00EE5B3A" w:rsidRDefault="0091757E" w:rsidP="0091757E">
      <w:pPr>
        <w:spacing w:after="120" w:line="360" w:lineRule="auto"/>
        <w:rPr>
          <w:rFonts w:ascii="Arial" w:hAnsi="Arial" w:cs="Arial"/>
          <w:lang w:val="en-US" w:eastAsia="ar-SA"/>
        </w:rPr>
      </w:pPr>
    </w:p>
    <w:sectPr w:rsidR="0091757E" w:rsidRPr="00EE5B3A" w:rsidSect="001E406A">
      <w:footerReference w:type="even" r:id="rId12"/>
      <w:footerReference w:type="default" r:id="rId13"/>
      <w:pgSz w:w="11907" w:h="16840" w:code="9"/>
      <w:pgMar w:top="1134" w:right="1418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9D" w:rsidRDefault="003F329D">
      <w:r>
        <w:separator/>
      </w:r>
    </w:p>
  </w:endnote>
  <w:endnote w:type="continuationSeparator" w:id="0">
    <w:p w:rsidR="003F329D" w:rsidRDefault="003F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FA" w:rsidRDefault="004063E0" w:rsidP="001E40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24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24FA" w:rsidRDefault="009D24FA" w:rsidP="005B7C4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FA" w:rsidRDefault="004063E0" w:rsidP="001E40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24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329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D24FA" w:rsidRDefault="009D24F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9D" w:rsidRDefault="003F329D">
      <w:r>
        <w:separator/>
      </w:r>
    </w:p>
  </w:footnote>
  <w:footnote w:type="continuationSeparator" w:id="0">
    <w:p w:rsidR="003F329D" w:rsidRDefault="003F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mso147"/>
      </v:shape>
    </w:pict>
  </w:numPicBullet>
  <w:abstractNum w:abstractNumId="0">
    <w:nsid w:val="00000001"/>
    <w:multiLevelType w:val="multilevel"/>
    <w:tmpl w:val="099268D2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4964E9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17C15B3"/>
    <w:multiLevelType w:val="hybridMultilevel"/>
    <w:tmpl w:val="7B8C503C"/>
    <w:lvl w:ilvl="0" w:tplc="663A59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A4254"/>
    <w:multiLevelType w:val="hybridMultilevel"/>
    <w:tmpl w:val="AF5E322A"/>
    <w:lvl w:ilvl="0" w:tplc="C0B0A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46906"/>
    <w:multiLevelType w:val="hybridMultilevel"/>
    <w:tmpl w:val="F1A882CE"/>
    <w:lvl w:ilvl="0" w:tplc="2C86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90552E"/>
    <w:multiLevelType w:val="multilevel"/>
    <w:tmpl w:val="80606C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28115B"/>
    <w:multiLevelType w:val="hybridMultilevel"/>
    <w:tmpl w:val="26225998"/>
    <w:lvl w:ilvl="0" w:tplc="02B4309C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21D6C"/>
    <w:multiLevelType w:val="hybridMultilevel"/>
    <w:tmpl w:val="C09A5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9E639A"/>
    <w:multiLevelType w:val="hybridMultilevel"/>
    <w:tmpl w:val="C81208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F567B"/>
    <w:multiLevelType w:val="multilevel"/>
    <w:tmpl w:val="EDAE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FF3635"/>
    <w:multiLevelType w:val="hybridMultilevel"/>
    <w:tmpl w:val="8DD257E4"/>
    <w:lvl w:ilvl="0" w:tplc="6100BAD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2433D"/>
    <w:multiLevelType w:val="hybridMultilevel"/>
    <w:tmpl w:val="5C8A6F6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27174CA4"/>
    <w:multiLevelType w:val="hybridMultilevel"/>
    <w:tmpl w:val="120470FA"/>
    <w:lvl w:ilvl="0" w:tplc="CA00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F3627A"/>
    <w:multiLevelType w:val="hybridMultilevel"/>
    <w:tmpl w:val="93BE4C62"/>
    <w:lvl w:ilvl="0" w:tplc="149613D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035E58"/>
    <w:multiLevelType w:val="hybridMultilevel"/>
    <w:tmpl w:val="4FFAA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36E72"/>
    <w:multiLevelType w:val="hybridMultilevel"/>
    <w:tmpl w:val="E2CC61AE"/>
    <w:lvl w:ilvl="0" w:tplc="E3E4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13724"/>
    <w:multiLevelType w:val="hybridMultilevel"/>
    <w:tmpl w:val="37AA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F4A64"/>
    <w:multiLevelType w:val="hybridMultilevel"/>
    <w:tmpl w:val="2DF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7E0FD9"/>
    <w:multiLevelType w:val="hybridMultilevel"/>
    <w:tmpl w:val="5CA25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57225"/>
    <w:multiLevelType w:val="hybridMultilevel"/>
    <w:tmpl w:val="2D14E1A8"/>
    <w:lvl w:ilvl="0" w:tplc="6958CE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95965"/>
    <w:multiLevelType w:val="hybridMultilevel"/>
    <w:tmpl w:val="9DE4A952"/>
    <w:lvl w:ilvl="0" w:tplc="1D6C0A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47DDA"/>
    <w:multiLevelType w:val="hybridMultilevel"/>
    <w:tmpl w:val="40D0CBA8"/>
    <w:lvl w:ilvl="0" w:tplc="8696CD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417CD5"/>
    <w:multiLevelType w:val="hybridMultilevel"/>
    <w:tmpl w:val="A79690BE"/>
    <w:lvl w:ilvl="0" w:tplc="040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EBD13AB"/>
    <w:multiLevelType w:val="hybridMultilevel"/>
    <w:tmpl w:val="8E34D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5283C"/>
    <w:multiLevelType w:val="hybridMultilevel"/>
    <w:tmpl w:val="28F6B7AE"/>
    <w:lvl w:ilvl="0" w:tplc="2654C7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402B4A"/>
    <w:multiLevelType w:val="hybridMultilevel"/>
    <w:tmpl w:val="DA50DE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F73024"/>
    <w:multiLevelType w:val="hybridMultilevel"/>
    <w:tmpl w:val="FCF6031E"/>
    <w:lvl w:ilvl="0" w:tplc="FC18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55310D"/>
    <w:multiLevelType w:val="hybridMultilevel"/>
    <w:tmpl w:val="0A3050C4"/>
    <w:lvl w:ilvl="0" w:tplc="02806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7A83DD5"/>
    <w:multiLevelType w:val="multilevel"/>
    <w:tmpl w:val="40D0C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D14DD5"/>
    <w:multiLevelType w:val="hybridMultilevel"/>
    <w:tmpl w:val="7046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A219CE"/>
    <w:multiLevelType w:val="multilevel"/>
    <w:tmpl w:val="3D3479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2811FB"/>
    <w:multiLevelType w:val="multilevel"/>
    <w:tmpl w:val="F9F83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0F1FF5"/>
    <w:multiLevelType w:val="hybridMultilevel"/>
    <w:tmpl w:val="80606C5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2B54C6"/>
    <w:multiLevelType w:val="hybridMultilevel"/>
    <w:tmpl w:val="F72607A6"/>
    <w:lvl w:ilvl="0" w:tplc="B456B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96513"/>
    <w:multiLevelType w:val="hybridMultilevel"/>
    <w:tmpl w:val="F9F83326"/>
    <w:lvl w:ilvl="0" w:tplc="985459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EE6E58"/>
    <w:multiLevelType w:val="hybridMultilevel"/>
    <w:tmpl w:val="EF2E7704"/>
    <w:name w:val="WW8Num62"/>
    <w:lvl w:ilvl="0" w:tplc="AC00283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D4645"/>
    <w:multiLevelType w:val="hybridMultilevel"/>
    <w:tmpl w:val="34A29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325856"/>
    <w:multiLevelType w:val="hybridMultilevel"/>
    <w:tmpl w:val="55CCD1C0"/>
    <w:lvl w:ilvl="0" w:tplc="8D3842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900004"/>
    <w:multiLevelType w:val="hybridMultilevel"/>
    <w:tmpl w:val="3D34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1F6D3F"/>
    <w:multiLevelType w:val="hybridMultilevel"/>
    <w:tmpl w:val="EDAED1D0"/>
    <w:lvl w:ilvl="0" w:tplc="CE563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057ED"/>
    <w:multiLevelType w:val="hybridMultilevel"/>
    <w:tmpl w:val="10B0AF58"/>
    <w:lvl w:ilvl="0" w:tplc="45CA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0421B"/>
    <w:multiLevelType w:val="hybridMultilevel"/>
    <w:tmpl w:val="12163BC6"/>
    <w:lvl w:ilvl="0" w:tplc="D7A207B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39"/>
  </w:num>
  <w:num w:numId="5">
    <w:abstractNumId w:val="29"/>
  </w:num>
  <w:num w:numId="6">
    <w:abstractNumId w:val="36"/>
  </w:num>
  <w:num w:numId="7">
    <w:abstractNumId w:val="20"/>
  </w:num>
  <w:num w:numId="8">
    <w:abstractNumId w:val="19"/>
  </w:num>
  <w:num w:numId="9">
    <w:abstractNumId w:val="12"/>
  </w:num>
  <w:num w:numId="10">
    <w:abstractNumId w:val="25"/>
  </w:num>
  <w:num w:numId="11">
    <w:abstractNumId w:val="2"/>
  </w:num>
  <w:num w:numId="12">
    <w:abstractNumId w:val="26"/>
  </w:num>
  <w:num w:numId="13">
    <w:abstractNumId w:val="40"/>
  </w:num>
  <w:num w:numId="14">
    <w:abstractNumId w:val="34"/>
  </w:num>
  <w:num w:numId="15">
    <w:abstractNumId w:val="41"/>
  </w:num>
  <w:num w:numId="16">
    <w:abstractNumId w:val="15"/>
  </w:num>
  <w:num w:numId="17">
    <w:abstractNumId w:val="6"/>
  </w:num>
  <w:num w:numId="18">
    <w:abstractNumId w:val="0"/>
  </w:num>
  <w:num w:numId="19">
    <w:abstractNumId w:val="1"/>
  </w:num>
  <w:num w:numId="20">
    <w:abstractNumId w:val="38"/>
  </w:num>
  <w:num w:numId="21">
    <w:abstractNumId w:val="32"/>
  </w:num>
  <w:num w:numId="22">
    <w:abstractNumId w:val="5"/>
  </w:num>
  <w:num w:numId="23">
    <w:abstractNumId w:val="8"/>
  </w:num>
  <w:num w:numId="24">
    <w:abstractNumId w:val="27"/>
  </w:num>
  <w:num w:numId="25">
    <w:abstractNumId w:val="21"/>
  </w:num>
  <w:num w:numId="26">
    <w:abstractNumId w:val="23"/>
  </w:num>
  <w:num w:numId="27">
    <w:abstractNumId w:val="33"/>
  </w:num>
  <w:num w:numId="28">
    <w:abstractNumId w:val="17"/>
  </w:num>
  <w:num w:numId="29">
    <w:abstractNumId w:val="11"/>
  </w:num>
  <w:num w:numId="30">
    <w:abstractNumId w:val="4"/>
  </w:num>
  <w:num w:numId="31">
    <w:abstractNumId w:val="22"/>
  </w:num>
  <w:num w:numId="32">
    <w:abstractNumId w:val="13"/>
  </w:num>
  <w:num w:numId="33">
    <w:abstractNumId w:val="35"/>
  </w:num>
  <w:num w:numId="34">
    <w:abstractNumId w:val="28"/>
  </w:num>
  <w:num w:numId="35">
    <w:abstractNumId w:val="24"/>
  </w:num>
  <w:num w:numId="36">
    <w:abstractNumId w:val="9"/>
  </w:num>
  <w:num w:numId="37">
    <w:abstractNumId w:val="3"/>
  </w:num>
  <w:num w:numId="38">
    <w:abstractNumId w:val="30"/>
  </w:num>
  <w:num w:numId="39">
    <w:abstractNumId w:val="18"/>
  </w:num>
  <w:num w:numId="40">
    <w:abstractNumId w:val="10"/>
  </w:num>
  <w:num w:numId="41">
    <w:abstractNumId w:val="31"/>
  </w:num>
  <w:num w:numId="42">
    <w:abstractNumId w:val="3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78C5"/>
    <w:rsid w:val="00004CB6"/>
    <w:rsid w:val="000067EB"/>
    <w:rsid w:val="000141B7"/>
    <w:rsid w:val="0002151A"/>
    <w:rsid w:val="00023A50"/>
    <w:rsid w:val="00032C5E"/>
    <w:rsid w:val="00041C79"/>
    <w:rsid w:val="00052FA6"/>
    <w:rsid w:val="000530DC"/>
    <w:rsid w:val="00072DBA"/>
    <w:rsid w:val="00082770"/>
    <w:rsid w:val="000A5034"/>
    <w:rsid w:val="000B2ADC"/>
    <w:rsid w:val="000B6892"/>
    <w:rsid w:val="000C67AD"/>
    <w:rsid w:val="000C7DAD"/>
    <w:rsid w:val="000F51E0"/>
    <w:rsid w:val="00100B0C"/>
    <w:rsid w:val="0011650A"/>
    <w:rsid w:val="00126B5E"/>
    <w:rsid w:val="00127DEF"/>
    <w:rsid w:val="00130659"/>
    <w:rsid w:val="00133878"/>
    <w:rsid w:val="00136EEF"/>
    <w:rsid w:val="00144BE5"/>
    <w:rsid w:val="001651D8"/>
    <w:rsid w:val="00181A40"/>
    <w:rsid w:val="00182261"/>
    <w:rsid w:val="00184D1D"/>
    <w:rsid w:val="001962F1"/>
    <w:rsid w:val="001A4D8A"/>
    <w:rsid w:val="001B6095"/>
    <w:rsid w:val="001C6210"/>
    <w:rsid w:val="001E3707"/>
    <w:rsid w:val="001E406A"/>
    <w:rsid w:val="0020756E"/>
    <w:rsid w:val="00212B12"/>
    <w:rsid w:val="00230130"/>
    <w:rsid w:val="002340D6"/>
    <w:rsid w:val="0024006D"/>
    <w:rsid w:val="002462D5"/>
    <w:rsid w:val="002677E6"/>
    <w:rsid w:val="00273C19"/>
    <w:rsid w:val="002778D4"/>
    <w:rsid w:val="00293521"/>
    <w:rsid w:val="002969D0"/>
    <w:rsid w:val="00297859"/>
    <w:rsid w:val="002A0865"/>
    <w:rsid w:val="002A2DFD"/>
    <w:rsid w:val="002B756E"/>
    <w:rsid w:val="002C0C15"/>
    <w:rsid w:val="002C6FCC"/>
    <w:rsid w:val="002F14F0"/>
    <w:rsid w:val="002F2497"/>
    <w:rsid w:val="002F4E41"/>
    <w:rsid w:val="00303766"/>
    <w:rsid w:val="00343969"/>
    <w:rsid w:val="00344D8B"/>
    <w:rsid w:val="00357362"/>
    <w:rsid w:val="0036140F"/>
    <w:rsid w:val="00371E77"/>
    <w:rsid w:val="0037233C"/>
    <w:rsid w:val="003803BB"/>
    <w:rsid w:val="00384CD5"/>
    <w:rsid w:val="00385F8C"/>
    <w:rsid w:val="00387C22"/>
    <w:rsid w:val="00392755"/>
    <w:rsid w:val="00396E5F"/>
    <w:rsid w:val="00397537"/>
    <w:rsid w:val="003975F0"/>
    <w:rsid w:val="003B22E6"/>
    <w:rsid w:val="003E65AA"/>
    <w:rsid w:val="003E710D"/>
    <w:rsid w:val="003F0D42"/>
    <w:rsid w:val="003F329D"/>
    <w:rsid w:val="00401A15"/>
    <w:rsid w:val="004063E0"/>
    <w:rsid w:val="0040733A"/>
    <w:rsid w:val="00423954"/>
    <w:rsid w:val="00424D70"/>
    <w:rsid w:val="00425A23"/>
    <w:rsid w:val="00425FF8"/>
    <w:rsid w:val="00431FA9"/>
    <w:rsid w:val="00440F07"/>
    <w:rsid w:val="004471A3"/>
    <w:rsid w:val="0047135E"/>
    <w:rsid w:val="00476089"/>
    <w:rsid w:val="004842FE"/>
    <w:rsid w:val="004B22BE"/>
    <w:rsid w:val="004C246F"/>
    <w:rsid w:val="004C609C"/>
    <w:rsid w:val="004D2EA7"/>
    <w:rsid w:val="004D414E"/>
    <w:rsid w:val="004D42B0"/>
    <w:rsid w:val="004E696A"/>
    <w:rsid w:val="005079D2"/>
    <w:rsid w:val="005128DB"/>
    <w:rsid w:val="00533F39"/>
    <w:rsid w:val="005454A8"/>
    <w:rsid w:val="005570AC"/>
    <w:rsid w:val="00564B60"/>
    <w:rsid w:val="0057255F"/>
    <w:rsid w:val="00577475"/>
    <w:rsid w:val="005805CB"/>
    <w:rsid w:val="005900A5"/>
    <w:rsid w:val="005957C9"/>
    <w:rsid w:val="005A2BFC"/>
    <w:rsid w:val="005B7C4F"/>
    <w:rsid w:val="005C5A7D"/>
    <w:rsid w:val="005C70AD"/>
    <w:rsid w:val="005D4CE7"/>
    <w:rsid w:val="005D4DCE"/>
    <w:rsid w:val="005D60FD"/>
    <w:rsid w:val="005F7469"/>
    <w:rsid w:val="005F7EDB"/>
    <w:rsid w:val="005F7F26"/>
    <w:rsid w:val="00600A33"/>
    <w:rsid w:val="00625690"/>
    <w:rsid w:val="0064232F"/>
    <w:rsid w:val="00661A59"/>
    <w:rsid w:val="0068122D"/>
    <w:rsid w:val="006A06DB"/>
    <w:rsid w:val="006B2347"/>
    <w:rsid w:val="006F6CE9"/>
    <w:rsid w:val="006F7B64"/>
    <w:rsid w:val="00710E9E"/>
    <w:rsid w:val="00712FD5"/>
    <w:rsid w:val="007253A1"/>
    <w:rsid w:val="0074494A"/>
    <w:rsid w:val="00784E50"/>
    <w:rsid w:val="00785398"/>
    <w:rsid w:val="00787732"/>
    <w:rsid w:val="00795A2C"/>
    <w:rsid w:val="007B0C12"/>
    <w:rsid w:val="007B1F16"/>
    <w:rsid w:val="007B245E"/>
    <w:rsid w:val="007B356F"/>
    <w:rsid w:val="007B77B2"/>
    <w:rsid w:val="007D462F"/>
    <w:rsid w:val="007D7DB3"/>
    <w:rsid w:val="007E02A9"/>
    <w:rsid w:val="007E3774"/>
    <w:rsid w:val="007F3792"/>
    <w:rsid w:val="007F3A58"/>
    <w:rsid w:val="007F62F3"/>
    <w:rsid w:val="008103B2"/>
    <w:rsid w:val="00811B16"/>
    <w:rsid w:val="00814A67"/>
    <w:rsid w:val="0083377F"/>
    <w:rsid w:val="00877DEE"/>
    <w:rsid w:val="00881D6E"/>
    <w:rsid w:val="008918C6"/>
    <w:rsid w:val="008B0C77"/>
    <w:rsid w:val="008B516B"/>
    <w:rsid w:val="008C0D3F"/>
    <w:rsid w:val="008C531D"/>
    <w:rsid w:val="008D2512"/>
    <w:rsid w:val="008D6055"/>
    <w:rsid w:val="008E5F53"/>
    <w:rsid w:val="008F0878"/>
    <w:rsid w:val="00906533"/>
    <w:rsid w:val="00907974"/>
    <w:rsid w:val="0091757E"/>
    <w:rsid w:val="00932733"/>
    <w:rsid w:val="009376E6"/>
    <w:rsid w:val="00940E99"/>
    <w:rsid w:val="00950BE9"/>
    <w:rsid w:val="00956E7F"/>
    <w:rsid w:val="00962231"/>
    <w:rsid w:val="009669F9"/>
    <w:rsid w:val="00997536"/>
    <w:rsid w:val="009A64F7"/>
    <w:rsid w:val="009B4F86"/>
    <w:rsid w:val="009C1AF5"/>
    <w:rsid w:val="009D24FA"/>
    <w:rsid w:val="009D436B"/>
    <w:rsid w:val="009D5A2C"/>
    <w:rsid w:val="009E21DD"/>
    <w:rsid w:val="009E3C90"/>
    <w:rsid w:val="009F0745"/>
    <w:rsid w:val="009F0B66"/>
    <w:rsid w:val="00A30B55"/>
    <w:rsid w:val="00A31FE2"/>
    <w:rsid w:val="00A45D9C"/>
    <w:rsid w:val="00A718DE"/>
    <w:rsid w:val="00A7417C"/>
    <w:rsid w:val="00A74FDC"/>
    <w:rsid w:val="00A85989"/>
    <w:rsid w:val="00A86B86"/>
    <w:rsid w:val="00A91CD3"/>
    <w:rsid w:val="00A92111"/>
    <w:rsid w:val="00A9255E"/>
    <w:rsid w:val="00A967AB"/>
    <w:rsid w:val="00AA23B5"/>
    <w:rsid w:val="00AB40C8"/>
    <w:rsid w:val="00AD0040"/>
    <w:rsid w:val="00AD162F"/>
    <w:rsid w:val="00AF4E20"/>
    <w:rsid w:val="00AF5084"/>
    <w:rsid w:val="00B13A7D"/>
    <w:rsid w:val="00B210A5"/>
    <w:rsid w:val="00B214DB"/>
    <w:rsid w:val="00B5111A"/>
    <w:rsid w:val="00B70300"/>
    <w:rsid w:val="00B738A8"/>
    <w:rsid w:val="00B74AA6"/>
    <w:rsid w:val="00B86866"/>
    <w:rsid w:val="00B91FB4"/>
    <w:rsid w:val="00BA1C0D"/>
    <w:rsid w:val="00BA41A9"/>
    <w:rsid w:val="00BA5DA7"/>
    <w:rsid w:val="00BB634F"/>
    <w:rsid w:val="00BB705F"/>
    <w:rsid w:val="00BB7701"/>
    <w:rsid w:val="00BC35B1"/>
    <w:rsid w:val="00BE7CC9"/>
    <w:rsid w:val="00BF14B8"/>
    <w:rsid w:val="00BF3EF6"/>
    <w:rsid w:val="00C03DAB"/>
    <w:rsid w:val="00C122DF"/>
    <w:rsid w:val="00C41713"/>
    <w:rsid w:val="00C443D0"/>
    <w:rsid w:val="00C46844"/>
    <w:rsid w:val="00C4799D"/>
    <w:rsid w:val="00C52149"/>
    <w:rsid w:val="00C53972"/>
    <w:rsid w:val="00C5631F"/>
    <w:rsid w:val="00C61E8E"/>
    <w:rsid w:val="00C62574"/>
    <w:rsid w:val="00C64308"/>
    <w:rsid w:val="00C712AD"/>
    <w:rsid w:val="00C71D36"/>
    <w:rsid w:val="00C936B1"/>
    <w:rsid w:val="00CA26B2"/>
    <w:rsid w:val="00CB0425"/>
    <w:rsid w:val="00CB3044"/>
    <w:rsid w:val="00CC0E43"/>
    <w:rsid w:val="00CC60AB"/>
    <w:rsid w:val="00CD1CF5"/>
    <w:rsid w:val="00CD3898"/>
    <w:rsid w:val="00CD6F91"/>
    <w:rsid w:val="00CE505B"/>
    <w:rsid w:val="00CF4413"/>
    <w:rsid w:val="00CF4BE2"/>
    <w:rsid w:val="00CF5241"/>
    <w:rsid w:val="00CF7A0D"/>
    <w:rsid w:val="00D03E90"/>
    <w:rsid w:val="00D10946"/>
    <w:rsid w:val="00D12806"/>
    <w:rsid w:val="00D2581A"/>
    <w:rsid w:val="00D30DE2"/>
    <w:rsid w:val="00D52FCF"/>
    <w:rsid w:val="00D5352F"/>
    <w:rsid w:val="00D54B67"/>
    <w:rsid w:val="00D6309F"/>
    <w:rsid w:val="00D72F96"/>
    <w:rsid w:val="00D76032"/>
    <w:rsid w:val="00D7630B"/>
    <w:rsid w:val="00D8649B"/>
    <w:rsid w:val="00D96B6B"/>
    <w:rsid w:val="00DA62DA"/>
    <w:rsid w:val="00DB2413"/>
    <w:rsid w:val="00DB6E58"/>
    <w:rsid w:val="00DB7B4E"/>
    <w:rsid w:val="00DC3F68"/>
    <w:rsid w:val="00DC4774"/>
    <w:rsid w:val="00DD1981"/>
    <w:rsid w:val="00DE598A"/>
    <w:rsid w:val="00DE71BB"/>
    <w:rsid w:val="00DF04C6"/>
    <w:rsid w:val="00DF362B"/>
    <w:rsid w:val="00E331D5"/>
    <w:rsid w:val="00E45A40"/>
    <w:rsid w:val="00E62824"/>
    <w:rsid w:val="00E63E19"/>
    <w:rsid w:val="00E663D3"/>
    <w:rsid w:val="00E671D4"/>
    <w:rsid w:val="00E878C5"/>
    <w:rsid w:val="00E94BE4"/>
    <w:rsid w:val="00EA7EC6"/>
    <w:rsid w:val="00EB03FE"/>
    <w:rsid w:val="00EB1842"/>
    <w:rsid w:val="00EB361A"/>
    <w:rsid w:val="00EC2BD2"/>
    <w:rsid w:val="00EC37CB"/>
    <w:rsid w:val="00EC3909"/>
    <w:rsid w:val="00ED0F7C"/>
    <w:rsid w:val="00EE0BDF"/>
    <w:rsid w:val="00EE5B3A"/>
    <w:rsid w:val="00EE5D6B"/>
    <w:rsid w:val="00EF04F9"/>
    <w:rsid w:val="00EF5732"/>
    <w:rsid w:val="00F10043"/>
    <w:rsid w:val="00F314EB"/>
    <w:rsid w:val="00F31E9C"/>
    <w:rsid w:val="00F57069"/>
    <w:rsid w:val="00F60AF4"/>
    <w:rsid w:val="00F62512"/>
    <w:rsid w:val="00F6339C"/>
    <w:rsid w:val="00F762EB"/>
    <w:rsid w:val="00F96BB0"/>
    <w:rsid w:val="00FA3DDF"/>
    <w:rsid w:val="00FA5B0A"/>
    <w:rsid w:val="00FC7745"/>
    <w:rsid w:val="00FD194B"/>
    <w:rsid w:val="00FD2F50"/>
    <w:rsid w:val="00FD5C34"/>
    <w:rsid w:val="00FE6521"/>
    <w:rsid w:val="00FE6FB4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32F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64232F"/>
    <w:pPr>
      <w:keepNext/>
      <w:tabs>
        <w:tab w:val="left" w:pos="567"/>
        <w:tab w:val="left" w:pos="7513"/>
      </w:tabs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4232F"/>
    <w:pPr>
      <w:spacing w:before="120" w:after="120"/>
    </w:pPr>
    <w:rPr>
      <w:b/>
    </w:rPr>
  </w:style>
  <w:style w:type="paragraph" w:styleId="Rodap">
    <w:name w:val="footer"/>
    <w:basedOn w:val="Normal"/>
    <w:rsid w:val="0064232F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4232F"/>
  </w:style>
  <w:style w:type="paragraph" w:styleId="Ttulo">
    <w:name w:val="Title"/>
    <w:basedOn w:val="Normal"/>
    <w:qFormat/>
    <w:rsid w:val="0064232F"/>
    <w:pPr>
      <w:tabs>
        <w:tab w:val="left" w:pos="567"/>
        <w:tab w:val="left" w:pos="7513"/>
      </w:tabs>
      <w:spacing w:before="120"/>
      <w:jc w:val="center"/>
    </w:pPr>
    <w:rPr>
      <w:rFonts w:ascii="Arial" w:hAnsi="Arial"/>
      <w:b/>
      <w:i/>
      <w:sz w:val="28"/>
    </w:rPr>
  </w:style>
  <w:style w:type="paragraph" w:customStyle="1" w:styleId="BodyText21">
    <w:name w:val="Body Text 21"/>
    <w:basedOn w:val="Normal"/>
    <w:rsid w:val="0064232F"/>
    <w:pPr>
      <w:tabs>
        <w:tab w:val="left" w:pos="567"/>
        <w:tab w:val="left" w:pos="7513"/>
      </w:tabs>
      <w:spacing w:before="120"/>
      <w:ind w:left="567" w:hanging="709"/>
    </w:pPr>
    <w:rPr>
      <w:rFonts w:ascii="Arial" w:hAnsi="Arial"/>
      <w:sz w:val="24"/>
    </w:rPr>
  </w:style>
  <w:style w:type="paragraph" w:customStyle="1" w:styleId="BodyTextIndent21">
    <w:name w:val="Body Text Indent 21"/>
    <w:basedOn w:val="Normal"/>
    <w:rsid w:val="0064232F"/>
    <w:pPr>
      <w:tabs>
        <w:tab w:val="left" w:pos="567"/>
        <w:tab w:val="left" w:pos="7513"/>
      </w:tabs>
      <w:ind w:left="993" w:hanging="426"/>
    </w:pPr>
    <w:rPr>
      <w:rFonts w:ascii="Arial" w:hAnsi="Arial"/>
      <w:sz w:val="24"/>
    </w:rPr>
  </w:style>
  <w:style w:type="table" w:styleId="Tabelacomgrade">
    <w:name w:val="Table Grid"/>
    <w:basedOn w:val="Tabelanormal"/>
    <w:rsid w:val="00A45D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023A50"/>
    <w:pPr>
      <w:overflowPunct/>
      <w:autoSpaceDE/>
      <w:autoSpaceDN/>
      <w:adjustRightInd/>
      <w:spacing w:after="120"/>
      <w:ind w:firstLine="720"/>
      <w:textAlignment w:val="auto"/>
    </w:pPr>
    <w:rPr>
      <w:rFonts w:ascii="Arial" w:hAnsi="Arial"/>
      <w:sz w:val="24"/>
    </w:rPr>
  </w:style>
  <w:style w:type="paragraph" w:styleId="Corpodetexto">
    <w:name w:val="Body Text"/>
    <w:basedOn w:val="Normal"/>
    <w:rsid w:val="002A2DFD"/>
    <w:pPr>
      <w:spacing w:after="120"/>
    </w:pPr>
  </w:style>
  <w:style w:type="character" w:styleId="Hyperlink">
    <w:name w:val="Hyperlink"/>
    <w:basedOn w:val="Fontepargpadro"/>
    <w:rsid w:val="00C936B1"/>
    <w:rPr>
      <w:color w:val="0000FF"/>
      <w:u w:val="single"/>
    </w:rPr>
  </w:style>
  <w:style w:type="paragraph" w:customStyle="1" w:styleId="figura">
    <w:name w:val="figura"/>
    <w:basedOn w:val="Normal"/>
    <w:rsid w:val="00C936B1"/>
    <w:pPr>
      <w:spacing w:before="120" w:line="360" w:lineRule="auto"/>
      <w:jc w:val="center"/>
    </w:pPr>
    <w:rPr>
      <w:rFonts w:eastAsia="Batang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B245E"/>
    <w:rPr>
      <w:rFonts w:ascii="Arial" w:hAnsi="Arial"/>
      <w:b/>
      <w:bCs/>
      <w:sz w:val="24"/>
      <w:lang w:val="pt-BR" w:eastAsia="pt-BR" w:bidi="ar-SA"/>
    </w:rPr>
  </w:style>
  <w:style w:type="paragraph" w:styleId="Sumrio1">
    <w:name w:val="toc 1"/>
    <w:basedOn w:val="Normal"/>
    <w:next w:val="Normal"/>
    <w:autoRedefine/>
    <w:semiHidden/>
    <w:rsid w:val="00DE598A"/>
  </w:style>
  <w:style w:type="paragraph" w:styleId="Textodebalo">
    <w:name w:val="Balloon Text"/>
    <w:basedOn w:val="Normal"/>
    <w:link w:val="TextodebaloChar"/>
    <w:rsid w:val="00DF04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F0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local\tools\dkit\ams_3.70_mgc\www\hitkit\hk370\icstation\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649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Assembler</vt:lpstr>
      <vt:lpstr>Assembler</vt:lpstr>
    </vt:vector>
  </TitlesOfParts>
  <Company>LSI-EPUSP</Company>
  <LinksUpToDate>false</LinksUpToDate>
  <CharactersWithSpaces>4151</CharactersWithSpaces>
  <SharedDoc>false</SharedDoc>
  <HLinks>
    <vt:vector size="6" baseType="variant">
      <vt:variant>
        <vt:i4>393228</vt:i4>
      </vt:variant>
      <vt:variant>
        <vt:i4>6</vt:i4>
      </vt:variant>
      <vt:variant>
        <vt:i4>0</vt:i4>
      </vt:variant>
      <vt:variant>
        <vt:i4>5</vt:i4>
      </vt:variant>
      <vt:variant>
        <vt:lpwstr>\\local\tools\dkit\ams_3.70_mgc\www\hitkit\hk370\icstation\index.html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Assembler</dc:title>
  <dc:creator>Unknown</dc:creator>
  <cp:lastModifiedBy>navarro</cp:lastModifiedBy>
  <cp:revision>3</cp:revision>
  <cp:lastPrinted>2006-07-26T23:37:00Z</cp:lastPrinted>
  <dcterms:created xsi:type="dcterms:W3CDTF">2014-09-29T21:30:00Z</dcterms:created>
  <dcterms:modified xsi:type="dcterms:W3CDTF">2015-11-20T16:16:00Z</dcterms:modified>
</cp:coreProperties>
</file>