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516A8D" w14:textId="0BFF5616" w:rsidR="009F4BDB" w:rsidRDefault="00A25AEB">
      <w:pPr>
        <w:pStyle w:val="BodyA"/>
        <w:rPr>
          <w:rFonts w:ascii="Calibri" w:eastAsia="Calibri" w:hAnsi="Calibri" w:cs="Calibri"/>
          <w:b/>
          <w:bCs/>
          <w:sz w:val="10"/>
          <w:szCs w:val="10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Disciplina BMM 0180 - </w:t>
      </w:r>
      <w:r w:rsidR="003F7CF3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Microrganismos em </w:t>
      </w:r>
      <w:r w:rsidR="00005AB9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>Biotecnologi</w:t>
      </w: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a                  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  (</w:t>
      </w:r>
      <w:proofErr w:type="gramEnd"/>
      <w:r w:rsidR="003F7CF3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BMM </w:t>
      </w:r>
      <w:r w:rsidR="00005AB9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>0180 / 202</w:t>
      </w:r>
      <w:r w:rsidR="00441B46">
        <w:rPr>
          <w:rFonts w:ascii="Calibri" w:eastAsia="Calibri" w:hAnsi="Calibri" w:cs="Calibri"/>
          <w:b/>
          <w:bCs/>
          <w:sz w:val="24"/>
          <w:szCs w:val="24"/>
          <w:lang w:val="pt-BR"/>
        </w:rPr>
        <w:t>1</w:t>
      </w:r>
      <w:r w:rsidR="003F7CF3"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)</w:t>
      </w:r>
    </w:p>
    <w:p w14:paraId="08716623" w14:textId="77777777" w:rsidR="00547C23" w:rsidRPr="009F4BDB" w:rsidRDefault="003F7CF3">
      <w:pPr>
        <w:pStyle w:val="BodyA"/>
        <w:rPr>
          <w:rFonts w:ascii="Calibri" w:eastAsia="Calibri" w:hAnsi="Calibri" w:cs="Calibri"/>
          <w:b/>
          <w:bCs/>
          <w:sz w:val="10"/>
          <w:szCs w:val="10"/>
          <w:lang w:val="pt-BR"/>
        </w:rPr>
      </w:pPr>
      <w:r w:rsidRPr="00005AB9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          </w:t>
      </w:r>
    </w:p>
    <w:p w14:paraId="01680811" w14:textId="77777777" w:rsidR="00547C23" w:rsidRPr="00005AB9" w:rsidRDefault="003F7CF3" w:rsidP="009F4BDB">
      <w:pPr>
        <w:pStyle w:val="BodyA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31" w:color="000000"/>
        </w:pBdr>
        <w:shd w:val="clear" w:color="auto" w:fill="D9D9D9" w:themeFill="background1" w:themeFillShade="D9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PROGRAMA </w:t>
      </w:r>
    </w:p>
    <w:tbl>
      <w:tblPr>
        <w:tblW w:w="981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6030"/>
        <w:gridCol w:w="2772"/>
        <w:gridCol w:w="18"/>
      </w:tblGrid>
      <w:tr w:rsidR="00547C23" w:rsidRPr="00005AB9" w14:paraId="72856BDD" w14:textId="77777777" w:rsidTr="00F6158F">
        <w:trPr>
          <w:trHeight w:val="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12E4" w14:textId="77777777" w:rsidR="00547C23" w:rsidRPr="00FD33AC" w:rsidRDefault="003F7CF3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Datas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6B2F" w14:textId="77777777" w:rsidR="00547C23" w:rsidRPr="00FD33AC" w:rsidRDefault="00547C23" w:rsidP="00A25AEB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A48A" w14:textId="77777777" w:rsidR="00547C23" w:rsidRPr="00FD33AC" w:rsidRDefault="003F7CF3" w:rsidP="002B39F4">
            <w:pPr>
              <w:pStyle w:val="BodyB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Aulas Teóricas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07D6" w14:textId="77777777" w:rsidR="00547C23" w:rsidRPr="00FD33AC" w:rsidRDefault="003F7CF3" w:rsidP="002B39F4">
            <w:pPr>
              <w:pStyle w:val="BodyB"/>
              <w:jc w:val="both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Aulas Práticas</w:t>
            </w:r>
          </w:p>
        </w:tc>
      </w:tr>
      <w:tr w:rsidR="00547C23" w:rsidRPr="00423CC6" w14:paraId="68A72E13" w14:textId="77777777" w:rsidTr="005271D8">
        <w:trPr>
          <w:trHeight w:val="5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F64C" w14:textId="6A9B803C" w:rsidR="00547C23" w:rsidRPr="00FD33AC" w:rsidRDefault="00413E31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12/04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8293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E159" w14:textId="420116AB" w:rsidR="00C57AC6" w:rsidRPr="00C57AC6" w:rsidRDefault="00C57AC6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C57AC6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1. Microbiologia Geral:</w:t>
            </w:r>
          </w:p>
          <w:p w14:paraId="30BB5449" w14:textId="038B130F" w:rsidR="00F6158F" w:rsidRDefault="00C57AC6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1. Filogenia dos Seres Vivos. Diversidade Microbiana: </w:t>
            </w:r>
          </w:p>
          <w:p w14:paraId="389E0763" w14:textId="5FA44570" w:rsidR="00547C23" w:rsidRPr="00FD33AC" w:rsidRDefault="007A1784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Escopo, Dimensão e Aplicações</w:t>
            </w:r>
          </w:p>
          <w:p w14:paraId="218E2D78" w14:textId="2F07921D" w:rsidR="00547C23" w:rsidRPr="00FD33AC" w:rsidRDefault="00C57AC6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2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. Morfologia </w:t>
            </w:r>
            <w:r w:rsidR="00423CC6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e estrutura 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da célula bacteriana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2D88" w14:textId="77777777" w:rsidR="00F6158F" w:rsidRDefault="003F7CF3" w:rsidP="002B39F4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-Visualização de bactérias </w:t>
            </w:r>
          </w:p>
          <w:p w14:paraId="66731987" w14:textId="6835D0C6" w:rsidR="00547C23" w:rsidRPr="00F6158F" w:rsidRDefault="003F7CF3" w:rsidP="002B39F4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coradas p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ela “Coloração de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Gram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>”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ao microscópio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óptico. </w:t>
            </w:r>
          </w:p>
        </w:tc>
      </w:tr>
      <w:tr w:rsidR="00547C23" w:rsidRPr="00423CC6" w14:paraId="1AA20603" w14:textId="77777777" w:rsidTr="002B39F4">
        <w:trPr>
          <w:trHeight w:val="1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8D87" w14:textId="7BB3B87E" w:rsidR="00547C23" w:rsidRPr="00FD33AC" w:rsidRDefault="00413E31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19/04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7333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2872" w14:textId="25E49C95" w:rsidR="00547C23" w:rsidRPr="00FD33AC" w:rsidRDefault="00C57AC6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3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. A Biotecnologia tradicional e a Biotecnologia do século 21</w:t>
            </w:r>
          </w:p>
          <w:p w14:paraId="23196ABE" w14:textId="167528C4" w:rsidR="00547C23" w:rsidRPr="00FD33AC" w:rsidRDefault="00C57AC6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4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. 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Nutrição e 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Cultivo de Microrganismos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FE2" w14:textId="7BC3A227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Coloração de Gram</w:t>
            </w:r>
          </w:p>
          <w:p w14:paraId="006E182C" w14:textId="35E17C24" w:rsidR="00547C23" w:rsidRPr="00FD33AC" w:rsidRDefault="003F7CF3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Cultivo de bactérias </w:t>
            </w:r>
          </w:p>
        </w:tc>
      </w:tr>
      <w:tr w:rsidR="00547C23" w:rsidRPr="00423CC6" w14:paraId="0E02614C" w14:textId="77777777" w:rsidTr="005271D8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5324" w14:textId="76C388CC" w:rsidR="00547C23" w:rsidRPr="00FD33AC" w:rsidRDefault="00413E31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26/04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7E4E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5FFC" w14:textId="338295A6" w:rsidR="00547C23" w:rsidRPr="00FD33AC" w:rsidRDefault="00C57AC6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5.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Esterilização e Desinfeção Microbiana </w:t>
            </w:r>
            <w:r w:rsidR="007A1784"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(</w:t>
            </w:r>
            <w:r w:rsidR="003F7CF3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Prof. </w:t>
            </w:r>
            <w:r w:rsidR="003F7CF3"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Jorge</w:t>
            </w:r>
            <w:r w:rsidR="003F7CF3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</w:t>
            </w:r>
            <w:proofErr w:type="spellStart"/>
            <w:r w:rsidR="003F7CF3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>Timenetsky</w:t>
            </w:r>
            <w:proofErr w:type="spellEnd"/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)</w:t>
            </w:r>
          </w:p>
          <w:p w14:paraId="485424BB" w14:textId="6AD609A0" w:rsidR="00547C23" w:rsidRPr="00FD33AC" w:rsidRDefault="00C57AC6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1.</w:t>
            </w:r>
            <w:r w:rsidR="007A17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>6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. 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Antibióticos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e Resist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ê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>ncia bact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e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>ria</w:t>
            </w:r>
            <w:r w:rsidR="00CD52DD">
              <w:rPr>
                <w:rFonts w:ascii="Calibri" w:hAnsi="Calibri" w:cs="Calibri"/>
                <w:sz w:val="18"/>
                <w:szCs w:val="18"/>
                <w:lang w:val="pt-BR"/>
              </w:rPr>
              <w:t>na</w:t>
            </w:r>
            <w:r w:rsidR="00CD52DD"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a drogas</w:t>
            </w:r>
            <w:r w:rsidR="00CD52DD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0022" w14:textId="6D1CF343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Ação de desinfetantes</w:t>
            </w:r>
          </w:p>
          <w:p w14:paraId="509C0F43" w14:textId="32A5DB48" w:rsidR="00547C23" w:rsidRPr="00FD33AC" w:rsidRDefault="00CD52DD" w:rsidP="002B39F4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Antibiograma</w:t>
            </w:r>
          </w:p>
        </w:tc>
      </w:tr>
      <w:tr w:rsidR="00CD52DD" w:rsidRPr="00423CC6" w14:paraId="4ED158CD" w14:textId="77777777" w:rsidTr="005271D8">
        <w:trPr>
          <w:trHeight w:val="4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D5C2" w14:textId="31D489D7" w:rsidR="00CD52DD" w:rsidRPr="00FD33AC" w:rsidRDefault="00413E31" w:rsidP="00A25AEB">
            <w:pPr>
              <w:pStyle w:val="BodyB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03/05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485F" w14:textId="0AF44D19" w:rsidR="00CD52DD" w:rsidRPr="00FD33AC" w:rsidRDefault="00CD52DD" w:rsidP="00A25AE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E495" w14:textId="303C3CA2" w:rsidR="00CD52DD" w:rsidRDefault="00CD52DD" w:rsidP="00CD52DD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1.7.A)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Genética bacteriana</w:t>
            </w:r>
          </w:p>
          <w:p w14:paraId="2BAC111B" w14:textId="77777777" w:rsidR="00CD52DD" w:rsidRPr="005271D8" w:rsidRDefault="00CD52DD" w:rsidP="00CD52DD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 w:cs="Calibri"/>
                <w:sz w:val="10"/>
                <w:szCs w:val="10"/>
                <w:lang w:val="pt-BR"/>
              </w:rPr>
            </w:pPr>
          </w:p>
          <w:p w14:paraId="636236A2" w14:textId="2D505F55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1.7.B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) </w:t>
            </w:r>
            <w:r w:rsidRPr="00FD33AC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Bactérias produtoras de Antibióticos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/ </w:t>
            </w:r>
            <w:r w:rsidRPr="00FD33AC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Novos antibióticos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(</w:t>
            </w:r>
            <w:r w:rsidRPr="00FD33AC">
              <w:rPr>
                <w:rFonts w:ascii="Calibri" w:hAnsi="Calibri" w:cs="Calibri"/>
                <w:color w:val="0432FF"/>
                <w:sz w:val="18"/>
                <w:szCs w:val="18"/>
                <w:lang w:val="pt-BR"/>
              </w:rPr>
              <w:t xml:space="preserve">Prof. </w:t>
            </w:r>
            <w:r w:rsidRPr="00FD33AC">
              <w:rPr>
                <w:rFonts w:ascii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 xml:space="preserve">Gabriel </w:t>
            </w:r>
            <w:proofErr w:type="spellStart"/>
            <w:r w:rsidRPr="00FD33AC">
              <w:rPr>
                <w:rFonts w:ascii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Padilla</w:t>
            </w:r>
            <w:proofErr w:type="spellEnd"/>
            <w:r w:rsidRPr="00FD33AC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7B22" w14:textId="68FF7355" w:rsidR="00CD52DD" w:rsidRPr="00CD52DD" w:rsidRDefault="00CD52DD" w:rsidP="002B39F4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–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Continuação: Leitura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 Análise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</w:p>
          <w:p w14:paraId="469FB2D5" w14:textId="77777777" w:rsidR="00CD52DD" w:rsidRPr="005271D8" w:rsidRDefault="00CD52DD" w:rsidP="002B39F4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0"/>
                <w:szCs w:val="10"/>
                <w:lang w:val="pt-BR"/>
              </w:rPr>
            </w:pPr>
          </w:p>
          <w:p w14:paraId="49D6C1B0" w14:textId="5609877D" w:rsidR="00CD52DD" w:rsidRPr="00FD33AC" w:rsidRDefault="00CD52DD" w:rsidP="002B39F4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V1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Visita setor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de E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sterilização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ICB</w:t>
            </w:r>
          </w:p>
        </w:tc>
      </w:tr>
      <w:tr w:rsidR="00547C23" w:rsidRPr="00CD52DD" w14:paraId="4096296A" w14:textId="77777777" w:rsidTr="002B39F4">
        <w:trPr>
          <w:trHeight w:val="7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86BB" w14:textId="074BF210" w:rsidR="00547C23" w:rsidRPr="00FD33AC" w:rsidRDefault="00413E31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10/05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8288" w14:textId="77777777" w:rsidR="00547C23" w:rsidRPr="00FD33AC" w:rsidRDefault="003F7CF3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26AA" w14:textId="7F660748" w:rsidR="00CD52DD" w:rsidRDefault="00CD52DD" w:rsidP="00CD52DD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2.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Emprego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de microrganismos em processos Biotecnológicos industriais:</w:t>
            </w: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</w:t>
            </w:r>
          </w:p>
          <w:p w14:paraId="260FCCC1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0432FF"/>
                <w:lang w:val="pt-BR"/>
              </w:rPr>
              <w:t>2</w:t>
            </w:r>
            <w:r w:rsidRPr="00283084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0432FF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0432FF"/>
                <w:lang w:val="pt-BR"/>
              </w:rPr>
              <w:t>1. I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ndústria de Alimentos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:</w:t>
            </w:r>
          </w:p>
          <w:p w14:paraId="472EC601" w14:textId="77777777" w:rsidR="00CD52DD" w:rsidRPr="00283084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- </w:t>
            </w:r>
            <w:r w:rsidRPr="00283084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Visão geral: </w:t>
            </w:r>
          </w:p>
          <w:p w14:paraId="686EEF8D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Produção de alimentos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r w:rsidRPr="00FD33AC">
              <w:rPr>
                <w:sz w:val="16"/>
                <w:szCs w:val="16"/>
                <w:lang w:val="pt-BR"/>
              </w:rPr>
              <w:t>pães, queijos, fermentados, - embutidos,</w:t>
            </w:r>
          </w:p>
          <w:p w14:paraId="02E8D03D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 xml:space="preserve">Produção de bebidas, </w:t>
            </w:r>
            <w:r w:rsidRPr="00441B46">
              <w:rPr>
                <w:i/>
                <w:iCs/>
                <w:sz w:val="16"/>
                <w:szCs w:val="16"/>
                <w:lang w:val="pt-BR"/>
              </w:rPr>
              <w:t xml:space="preserve">Single </w:t>
            </w:r>
            <w:proofErr w:type="spellStart"/>
            <w:r w:rsidRPr="00441B46">
              <w:rPr>
                <w:i/>
                <w:iCs/>
                <w:sz w:val="16"/>
                <w:szCs w:val="16"/>
                <w:lang w:val="pt-BR"/>
              </w:rPr>
              <w:t>Cell</w:t>
            </w:r>
            <w:proofErr w:type="spellEnd"/>
            <w:r w:rsidRPr="00441B46">
              <w:rPr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41B46">
              <w:rPr>
                <w:i/>
                <w:iCs/>
                <w:sz w:val="16"/>
                <w:szCs w:val="16"/>
                <w:lang w:val="pt-BR"/>
              </w:rPr>
              <w:t>Protein</w:t>
            </w:r>
            <w:proofErr w:type="spellEnd"/>
            <w:r w:rsidRPr="00FD33AC">
              <w:rPr>
                <w:sz w:val="16"/>
                <w:szCs w:val="16"/>
                <w:lang w:val="pt-BR"/>
              </w:rPr>
              <w:t xml:space="preserve"> e Suplementos derivados</w:t>
            </w:r>
          </w:p>
          <w:p w14:paraId="388969BC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- Produção de Aromas e essências,</w:t>
            </w:r>
          </w:p>
          <w:p w14:paraId="0AAA2645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- Aditivos para alimentos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r w:rsidRPr="00FD33AC">
              <w:rPr>
                <w:sz w:val="16"/>
                <w:szCs w:val="16"/>
                <w:lang w:val="pt-BR"/>
              </w:rPr>
              <w:t>conservantes naturais, emulsificantes,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FD33AC">
              <w:rPr>
                <w:sz w:val="16"/>
                <w:szCs w:val="16"/>
                <w:lang w:val="pt-BR"/>
              </w:rPr>
              <w:t>espessantes,</w:t>
            </w:r>
          </w:p>
          <w:p w14:paraId="3C8AEECC" w14:textId="77777777" w:rsidR="00CD52DD" w:rsidRPr="00FD33AC" w:rsidRDefault="00CD52DD" w:rsidP="00CD52DD">
            <w:pPr>
              <w:pStyle w:val="ListParagraph"/>
              <w:spacing w:after="0" w:line="240" w:lineRule="auto"/>
              <w:ind w:left="17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- Alimentos funcionais (Nutracêuticos),</w:t>
            </w:r>
          </w:p>
          <w:p w14:paraId="38F7D7C2" w14:textId="77777777" w:rsidR="00CD52DD" w:rsidRDefault="00CD52DD" w:rsidP="00CD52DD">
            <w:pPr>
              <w:pStyle w:val="BodyA"/>
              <w:rPr>
                <w:rFonts w:ascii="Calibri" w:hAnsi="Calibri" w:cs="Calibri"/>
                <w:sz w:val="16"/>
                <w:szCs w:val="16"/>
                <w:lang w:val="pt-BR"/>
              </w:rPr>
            </w:pPr>
            <w:r>
              <w:rPr>
                <w:rFonts w:ascii="Calibri" w:hAnsi="Calibri" w:cs="Calibri"/>
                <w:sz w:val="16"/>
                <w:szCs w:val="16"/>
                <w:lang w:val="pt-BR"/>
              </w:rPr>
              <w:t xml:space="preserve">    </w:t>
            </w:r>
            <w:r w:rsidRPr="00FD33AC">
              <w:rPr>
                <w:rFonts w:ascii="Calibri" w:hAnsi="Calibri" w:cs="Calibri"/>
                <w:sz w:val="16"/>
                <w:szCs w:val="16"/>
                <w:lang w:val="pt-BR"/>
              </w:rPr>
              <w:t>- Prebióticos e Probióticos.</w:t>
            </w:r>
          </w:p>
          <w:p w14:paraId="171D0A8A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- Importância dos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Fungos e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das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Micotoxinas </w:t>
            </w:r>
            <w:r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(</w:t>
            </w: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Prof. </w:t>
            </w:r>
            <w:r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Benedito</w:t>
            </w: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Corrêa)</w:t>
            </w:r>
          </w:p>
          <w:p w14:paraId="5D30B20D" w14:textId="502A1A89" w:rsidR="00547C23" w:rsidRPr="00993BEE" w:rsidRDefault="00CD52DD" w:rsidP="00CD52DD">
            <w:pPr>
              <w:pStyle w:val="BodyC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Helvetica Neue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- M</w:t>
            </w:r>
            <w:r w:rsidRPr="00993BEE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icotoxinas</w:t>
            </w:r>
            <w:r w:rsidRPr="00FD33AC">
              <w:rPr>
                <w:rFonts w:ascii="Calibri" w:hAnsi="Calibri" w:cs="Calibri"/>
                <w:sz w:val="18"/>
                <w:szCs w:val="18"/>
                <w:lang w:val="pt-BR"/>
              </w:rPr>
              <w:t>: A questão das Micotoxinas na Cerveja produzida no Brasil (</w:t>
            </w:r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Prof. </w:t>
            </w:r>
            <w:r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Benedito</w:t>
            </w:r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Corrêa e </w:t>
            </w:r>
            <w:proofErr w:type="spellStart"/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>Karim</w:t>
            </w:r>
            <w:proofErr w:type="spellEnd"/>
            <w:r w:rsidRPr="00FD33AC">
              <w:rPr>
                <w:rFonts w:ascii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787E" w14:textId="1B0F89E1" w:rsidR="00CD52DD" w:rsidRPr="00FD33AC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Visualização ao M.O. de fungos:     </w:t>
            </w:r>
          </w:p>
          <w:p w14:paraId="5E7C6AD7" w14:textId="77777777" w:rsidR="00CD52DD" w:rsidRPr="00FD33AC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Fungos filamentosos</w:t>
            </w:r>
          </w:p>
          <w:p w14:paraId="661B97B0" w14:textId="77777777" w:rsidR="00CD52DD" w:rsidRPr="00FD33AC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Leveduras </w:t>
            </w:r>
          </w:p>
          <w:p w14:paraId="2BC50CF9" w14:textId="77777777" w:rsidR="00EC4AD7" w:rsidRDefault="00EC4AD7" w:rsidP="00EC4AD7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</w:pP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Prof. </w:t>
            </w:r>
            <w:r w:rsidRPr="00FD33A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0432FF"/>
                <w:lang w:val="pt-BR"/>
              </w:rPr>
              <w:t>Benedito</w:t>
            </w:r>
            <w:r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0432FF"/>
                <w:lang w:val="pt-BR"/>
              </w:rPr>
              <w:t xml:space="preserve"> Corrêa)</w:t>
            </w:r>
          </w:p>
          <w:p w14:paraId="4B97361F" w14:textId="07F4173C" w:rsidR="00CD52DD" w:rsidRDefault="00CD52DD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3A2C13EA" w14:textId="77777777" w:rsidR="005271D8" w:rsidRPr="00FD33AC" w:rsidRDefault="005271D8" w:rsidP="00CD52DD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7DC20EAE" w14:textId="77777777" w:rsidR="00547C23" w:rsidRDefault="005271D8" w:rsidP="005271D8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6158F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V1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Visita setor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de E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sterilização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ICB</w:t>
            </w:r>
          </w:p>
          <w:p w14:paraId="10C06959" w14:textId="5F8B81C3" w:rsidR="005271D8" w:rsidRPr="00FD33AC" w:rsidRDefault="005271D8" w:rsidP="005271D8">
            <w:pPr>
              <w:pStyle w:val="BodyA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(continuação)</w:t>
            </w:r>
          </w:p>
        </w:tc>
      </w:tr>
      <w:tr w:rsidR="00993BEE" w:rsidRPr="009E14D8" w14:paraId="0D3385E4" w14:textId="77777777" w:rsidTr="00D61878">
        <w:trPr>
          <w:trHeight w:val="1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C464" w14:textId="47F4D051" w:rsidR="00993BEE" w:rsidRPr="00FD33AC" w:rsidRDefault="00413E31" w:rsidP="00A25AEB">
            <w:pPr>
              <w:pStyle w:val="BodyB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17/05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0418" w14:textId="7EB942FB" w:rsidR="00993BEE" w:rsidRPr="00FD33AC" w:rsidRDefault="00AA1462" w:rsidP="00A25AEB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96B0" w14:textId="61E851B0" w:rsidR="00993BEE" w:rsidRPr="005271D8" w:rsidRDefault="00993BEE" w:rsidP="00993BEE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5271D8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2.2.</w:t>
            </w:r>
            <w:r w:rsidRPr="005271D8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5271D8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Indústria Farmacêutica</w:t>
            </w:r>
            <w:r w:rsidRPr="005271D8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</w:p>
          <w:p w14:paraId="2086C44B" w14:textId="77777777" w:rsidR="00993BEE" w:rsidRPr="005271D8" w:rsidRDefault="00993BEE" w:rsidP="00993BEE">
            <w:pPr>
              <w:pStyle w:val="ListParagraph"/>
              <w:spacing w:after="0" w:line="240" w:lineRule="auto"/>
              <w:ind w:hanging="720"/>
              <w:rPr>
                <w:sz w:val="2"/>
                <w:szCs w:val="2"/>
                <w:lang w:val="pt-BR"/>
              </w:rPr>
            </w:pPr>
          </w:p>
          <w:p w14:paraId="6D25295D" w14:textId="77777777" w:rsidR="00993BEE" w:rsidRPr="00FD33AC" w:rsidRDefault="00993BEE" w:rsidP="00993BEE">
            <w:pPr>
              <w:pStyle w:val="ListParagraph"/>
              <w:spacing w:after="0" w:line="240" w:lineRule="auto"/>
              <w:ind w:hanging="720"/>
              <w:rPr>
                <w:sz w:val="18"/>
                <w:szCs w:val="18"/>
                <w:u w:color="99403D"/>
                <w:lang w:val="pt-BR"/>
              </w:rPr>
            </w:pPr>
            <w:r w:rsidRPr="005271D8">
              <w:rPr>
                <w:b/>
                <w:bCs/>
                <w:sz w:val="18"/>
                <w:szCs w:val="18"/>
                <w:lang w:val="pt-BR"/>
              </w:rPr>
              <w:t>A)</w:t>
            </w:r>
            <w:r w:rsidRPr="005271D8">
              <w:rPr>
                <w:sz w:val="18"/>
                <w:szCs w:val="18"/>
                <w:lang w:val="pt-BR"/>
              </w:rPr>
              <w:t xml:space="preserve"> </w:t>
            </w:r>
            <w:r w:rsidRPr="005271D8">
              <w:rPr>
                <w:b/>
                <w:bCs/>
                <w:sz w:val="18"/>
                <w:szCs w:val="18"/>
                <w:u w:color="99403D"/>
                <w:lang w:val="pt-BR"/>
              </w:rPr>
              <w:t>Compostos farmacologicamente ativos</w:t>
            </w:r>
            <w:r w:rsidRPr="00FD33AC">
              <w:rPr>
                <w:sz w:val="18"/>
                <w:szCs w:val="18"/>
                <w:u w:color="99403D"/>
                <w:lang w:val="pt-BR"/>
              </w:rPr>
              <w:t>:</w:t>
            </w:r>
          </w:p>
          <w:p w14:paraId="45B0D6DC" w14:textId="77777777" w:rsidR="00993BEE" w:rsidRPr="00FD33AC" w:rsidRDefault="00993BEE" w:rsidP="00993BEE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u w:color="FF2600"/>
                <w:lang w:val="pt-BR"/>
              </w:rPr>
            </w:pPr>
            <w:r w:rsidRPr="00FD33AC">
              <w:rPr>
                <w:sz w:val="16"/>
                <w:szCs w:val="16"/>
                <w:u w:color="FF2600"/>
                <w:lang w:val="pt-BR"/>
              </w:rPr>
              <w:t>Antimicrobianos (antibióticos e antivirais),</w:t>
            </w:r>
          </w:p>
          <w:p w14:paraId="2C2F9C5A" w14:textId="77777777" w:rsidR="00993BEE" w:rsidRPr="00FD33AC" w:rsidRDefault="00993BEE" w:rsidP="00993BEE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u w:color="FF2600"/>
                <w:lang w:val="pt-BR"/>
              </w:rPr>
            </w:pPr>
            <w:r w:rsidRPr="00FD33AC">
              <w:rPr>
                <w:sz w:val="16"/>
                <w:szCs w:val="16"/>
                <w:u w:color="FF2600"/>
                <w:lang w:val="pt-BR"/>
              </w:rPr>
              <w:t>Empregados no diagnóstico de doenças;</w:t>
            </w:r>
          </w:p>
          <w:p w14:paraId="398DE7C9" w14:textId="77777777" w:rsidR="00993BEE" w:rsidRPr="00FD33AC" w:rsidRDefault="00993BEE" w:rsidP="00993BEE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u w:color="FF2600"/>
                <w:lang w:val="pt-BR"/>
              </w:rPr>
            </w:pPr>
            <w:r w:rsidRPr="00FD33AC">
              <w:rPr>
                <w:sz w:val="16"/>
                <w:szCs w:val="16"/>
                <w:u w:color="FF2600"/>
                <w:lang w:val="pt-BR"/>
              </w:rPr>
              <w:t>Vitaminas, hormônios, vacinas,</w:t>
            </w:r>
          </w:p>
          <w:p w14:paraId="55201D7A" w14:textId="101610AE" w:rsidR="00993BEE" w:rsidRPr="005271D8" w:rsidRDefault="00993BEE" w:rsidP="005271D8">
            <w:pPr>
              <w:pStyle w:val="ListParagraph"/>
              <w:spacing w:after="0" w:line="240" w:lineRule="auto"/>
              <w:ind w:left="737" w:hanging="550"/>
              <w:rPr>
                <w:sz w:val="16"/>
                <w:szCs w:val="16"/>
                <w:lang w:val="pt-BR"/>
              </w:rPr>
            </w:pPr>
            <w:r w:rsidRPr="00FD33AC">
              <w:rPr>
                <w:sz w:val="16"/>
                <w:szCs w:val="16"/>
                <w:lang w:val="pt-BR"/>
              </w:rPr>
              <w:t>Biopolímeros de aplicação médica (</w:t>
            </w:r>
            <w:proofErr w:type="spellStart"/>
            <w:r w:rsidRPr="00FD33AC">
              <w:rPr>
                <w:sz w:val="16"/>
                <w:szCs w:val="16"/>
                <w:lang w:val="pt-BR"/>
              </w:rPr>
              <w:t>ex</w:t>
            </w:r>
            <w:proofErr w:type="spellEnd"/>
            <w:r w:rsidRPr="00FD33AC">
              <w:rPr>
                <w:sz w:val="16"/>
                <w:szCs w:val="16"/>
                <w:lang w:val="pt-BR"/>
              </w:rPr>
              <w:t>: pele artificial)</w:t>
            </w:r>
          </w:p>
          <w:p w14:paraId="7BB12679" w14:textId="77777777" w:rsidR="00D61878" w:rsidRPr="00B354FE" w:rsidRDefault="00D61878" w:rsidP="005271D8">
            <w:pPr>
              <w:pStyle w:val="ListParagraph"/>
              <w:spacing w:after="0" w:line="240" w:lineRule="auto"/>
              <w:ind w:hanging="720"/>
              <w:rPr>
                <w:b/>
                <w:bCs/>
                <w:sz w:val="10"/>
                <w:szCs w:val="10"/>
                <w:lang w:val="pt-BR"/>
              </w:rPr>
            </w:pPr>
          </w:p>
          <w:p w14:paraId="441689AB" w14:textId="5BC644E2" w:rsidR="00993BEE" w:rsidRPr="005271D8" w:rsidRDefault="00993BEE" w:rsidP="005271D8">
            <w:pPr>
              <w:pStyle w:val="ListParagraph"/>
              <w:spacing w:after="0" w:line="240" w:lineRule="auto"/>
              <w:ind w:hanging="720"/>
              <w:rPr>
                <w:color w:val="000000" w:themeColor="text1"/>
                <w:sz w:val="18"/>
                <w:szCs w:val="18"/>
                <w:u w:color="99403D"/>
                <w:lang w:val="pt-BR"/>
              </w:rPr>
            </w:pPr>
            <w:r w:rsidRPr="00B354FE">
              <w:rPr>
                <w:b/>
                <w:bCs/>
                <w:sz w:val="18"/>
                <w:szCs w:val="18"/>
                <w:lang w:val="pt-BR"/>
              </w:rPr>
              <w:t xml:space="preserve">B) </w:t>
            </w:r>
            <w:r w:rsidRPr="00B354FE">
              <w:rPr>
                <w:b/>
                <w:bCs/>
                <w:sz w:val="18"/>
                <w:szCs w:val="18"/>
                <w:u w:color="99403D"/>
                <w:lang w:val="pt-BR"/>
              </w:rPr>
              <w:t>Bacteriófagos</w:t>
            </w:r>
            <w:r w:rsidRPr="009E14D8">
              <w:rPr>
                <w:sz w:val="18"/>
                <w:szCs w:val="18"/>
                <w:u w:color="99403D"/>
                <w:lang w:val="pt-BR"/>
              </w:rPr>
              <w:t xml:space="preserve"> e a </w:t>
            </w:r>
            <w:r w:rsidR="009E14D8" w:rsidRPr="009E14D8">
              <w:rPr>
                <w:color w:val="000000" w:themeColor="text1"/>
                <w:sz w:val="18"/>
                <w:szCs w:val="18"/>
                <w:u w:color="99403D"/>
                <w:lang w:val="pt-BR"/>
              </w:rPr>
              <w:t>Fagoterapia</w:t>
            </w:r>
            <w:r w:rsidR="009E14D8" w:rsidRPr="00FD33AC"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</w:t>
            </w:r>
            <w:r w:rsidR="00A17994"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>- (</w:t>
            </w:r>
            <w:r w:rsidRPr="00993BEE">
              <w:rPr>
                <w:color w:val="7030A0"/>
                <w:sz w:val="18"/>
                <w:szCs w:val="18"/>
                <w:u w:color="99403D"/>
                <w:lang w:val="pt-BR"/>
              </w:rPr>
              <w:t xml:space="preserve">Convidada: </w:t>
            </w:r>
            <w:r w:rsidRPr="00993BEE">
              <w:rPr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>Anna Melo</w:t>
            </w:r>
            <w:r w:rsidRPr="00993BEE">
              <w:rPr>
                <w:color w:val="7030A0"/>
                <w:sz w:val="18"/>
                <w:szCs w:val="18"/>
                <w:u w:color="99403D"/>
                <w:lang w:val="pt-BR"/>
              </w:rPr>
              <w:t>)</w:t>
            </w:r>
          </w:p>
          <w:p w14:paraId="52010FC4" w14:textId="77777777" w:rsidR="00D61878" w:rsidRPr="00D61878" w:rsidRDefault="00D61878" w:rsidP="00D61878">
            <w:pPr>
              <w:pStyle w:val="ListParagraph"/>
              <w:spacing w:after="0" w:line="240" w:lineRule="auto"/>
              <w:ind w:hanging="720"/>
              <w:rPr>
                <w:b/>
                <w:bCs/>
                <w:sz w:val="10"/>
                <w:szCs w:val="10"/>
                <w:lang w:val="pt-BR"/>
              </w:rPr>
            </w:pPr>
          </w:p>
          <w:p w14:paraId="7E287FF4" w14:textId="77777777" w:rsidR="00993BEE" w:rsidRDefault="00993BEE" w:rsidP="00D61878">
            <w:pPr>
              <w:pStyle w:val="ListParagraph"/>
              <w:spacing w:after="0" w:line="240" w:lineRule="auto"/>
              <w:ind w:hanging="720"/>
              <w:rPr>
                <w:sz w:val="18"/>
                <w:szCs w:val="18"/>
                <w:u w:color="99403D"/>
                <w:lang w:val="pt-BR"/>
              </w:rPr>
            </w:pPr>
            <w:r w:rsidRPr="00FD33AC">
              <w:rPr>
                <w:b/>
                <w:bCs/>
                <w:sz w:val="18"/>
                <w:szCs w:val="18"/>
                <w:lang w:val="pt-BR"/>
              </w:rPr>
              <w:t>C)</w:t>
            </w:r>
            <w:r w:rsidRPr="00FD33AC">
              <w:rPr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b/>
                <w:bCs/>
                <w:sz w:val="18"/>
                <w:szCs w:val="18"/>
                <w:lang w:val="pt-BR"/>
              </w:rPr>
              <w:t>Microrganismos na Indústria</w:t>
            </w:r>
            <w:r w:rsidRPr="00FD33AC">
              <w:rPr>
                <w:b/>
                <w:bCs/>
                <w:sz w:val="18"/>
                <w:szCs w:val="18"/>
                <w:u w:color="99403D"/>
                <w:lang w:val="pt-BR"/>
              </w:rPr>
              <w:t xml:space="preserve"> </w:t>
            </w:r>
            <w:r w:rsidR="00D61878" w:rsidRPr="00FD33AC">
              <w:rPr>
                <w:b/>
                <w:bCs/>
                <w:sz w:val="18"/>
                <w:szCs w:val="18"/>
                <w:u w:color="99403D"/>
                <w:lang w:val="pt-BR"/>
              </w:rPr>
              <w:t>Farmacêutica</w:t>
            </w:r>
            <w:r w:rsidR="00D61878" w:rsidRPr="00FD33AC">
              <w:rPr>
                <w:sz w:val="18"/>
                <w:szCs w:val="18"/>
                <w:u w:color="99403D"/>
                <w:lang w:val="pt-BR"/>
              </w:rPr>
              <w:t xml:space="preserve"> (</w:t>
            </w:r>
            <w:r w:rsidR="00D61878" w:rsidRPr="00D6187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Dr. </w:t>
            </w:r>
            <w:r w:rsidRPr="00D61878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Lucio </w:t>
            </w:r>
            <w:r w:rsidRPr="00FD33AC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Freitas Jr</w:t>
            </w:r>
            <w:r w:rsidRPr="00FD33AC">
              <w:rPr>
                <w:sz w:val="18"/>
                <w:szCs w:val="18"/>
                <w:u w:color="99403D"/>
                <w:lang w:val="pt-BR"/>
              </w:rPr>
              <w:t>)</w:t>
            </w:r>
          </w:p>
          <w:p w14:paraId="0C315663" w14:textId="77777777" w:rsidR="009E14D8" w:rsidRDefault="009E14D8" w:rsidP="00D61878">
            <w:pPr>
              <w:pStyle w:val="ListParagraph"/>
              <w:spacing w:after="0" w:line="240" w:lineRule="auto"/>
              <w:ind w:hanging="720"/>
              <w:rPr>
                <w:sz w:val="18"/>
                <w:szCs w:val="18"/>
                <w:u w:color="99403D"/>
                <w:lang w:val="pt-BR"/>
              </w:rPr>
            </w:pPr>
          </w:p>
          <w:p w14:paraId="35400FC5" w14:textId="084813F4" w:rsidR="009E14D8" w:rsidRPr="00D61878" w:rsidRDefault="009E14D8" w:rsidP="00D61878">
            <w:pPr>
              <w:pStyle w:val="ListParagraph"/>
              <w:spacing w:after="0" w:line="240" w:lineRule="auto"/>
              <w:ind w:hanging="720"/>
              <w:rPr>
                <w:sz w:val="18"/>
                <w:szCs w:val="18"/>
                <w:u w:color="99403D"/>
                <w:lang w:val="pt-BR"/>
              </w:rPr>
            </w:pPr>
            <w:r>
              <w:rPr>
                <w:sz w:val="18"/>
                <w:szCs w:val="18"/>
                <w:u w:color="99403D"/>
                <w:lang w:val="pt-BR"/>
              </w:rPr>
              <w:t xml:space="preserve">D) </w:t>
            </w:r>
            <w:r w:rsidRPr="009E14D8">
              <w:rPr>
                <w:b/>
                <w:bCs/>
                <w:sz w:val="18"/>
                <w:szCs w:val="18"/>
                <w:u w:color="99403D"/>
                <w:lang w:val="pt-BR"/>
              </w:rPr>
              <w:t>Vírus e viroses</w:t>
            </w:r>
            <w:r>
              <w:rPr>
                <w:sz w:val="18"/>
                <w:szCs w:val="18"/>
                <w:u w:color="99403D"/>
                <w:lang w:val="pt-BR"/>
              </w:rPr>
              <w:t xml:space="preserve"> (</w:t>
            </w:r>
            <w:r w:rsidRPr="009E14D8">
              <w:rPr>
                <w:color w:val="0432FF"/>
                <w:sz w:val="18"/>
                <w:szCs w:val="18"/>
                <w:u w:color="99403D"/>
                <w:lang w:val="pt-BR"/>
              </w:rPr>
              <w:t>Prof. Edson Durigon</w:t>
            </w:r>
            <w:r>
              <w:rPr>
                <w:sz w:val="18"/>
                <w:szCs w:val="18"/>
                <w:u w:color="99403D"/>
                <w:lang w:val="pt-BR"/>
              </w:rPr>
              <w:t xml:space="preserve">)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ABC6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172FA14B" w14:textId="77777777" w:rsidR="00D61878" w:rsidRDefault="005271D8" w:rsidP="00D61878">
            <w:pPr>
              <w:pStyle w:val="BodyA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7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–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Isolamento de microrganismos de alimentos </w:t>
            </w:r>
            <w:r w:rsidR="00D61878" w:rsidRPr="00FD33A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</w:t>
            </w:r>
          </w:p>
          <w:p w14:paraId="493A2628" w14:textId="736224EE" w:rsidR="00D61878" w:rsidRPr="00FD33AC" w:rsidRDefault="00D61878" w:rsidP="00D61878">
            <w:pPr>
              <w:pStyle w:val="BodyA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</w:pPr>
            <w:r w:rsidRPr="00FD33A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- Isolamento de bactérias </w:t>
            </w:r>
          </w:p>
          <w:p w14:paraId="5D7E5751" w14:textId="194B8434" w:rsidR="005271D8" w:rsidRDefault="00D61878" w:rsidP="00D61878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</w:pPr>
            <w:r w:rsidRPr="00FD33A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color="99403D"/>
                <w:lang w:val="pt-BR"/>
              </w:rPr>
              <w:t xml:space="preserve"> - Isolamento de leveduras</w:t>
            </w:r>
          </w:p>
          <w:p w14:paraId="00BC95E3" w14:textId="77777777" w:rsidR="00CD52DD" w:rsidRDefault="00CD52DD" w:rsidP="00CD52DD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39245F4E" w14:textId="790A0E85" w:rsidR="00CD52DD" w:rsidRPr="00FD33AC" w:rsidRDefault="00993BEE" w:rsidP="00CD52DD">
            <w:pPr>
              <w:pStyle w:val="BodyA"/>
              <w:rPr>
                <w:rFonts w:ascii="Calibri" w:eastAsia="Calibri" w:hAnsi="Calibri" w:cs="Calibri"/>
                <w:sz w:val="18"/>
                <w:szCs w:val="18"/>
                <w:u w:color="FF2600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CD52DD">
              <w:rPr>
                <w:rFonts w:ascii="Calibri" w:eastAsia="Calibri" w:hAnsi="Calibri" w:cs="Calibri"/>
                <w:sz w:val="18"/>
                <w:szCs w:val="18"/>
                <w:lang w:val="pt-BR"/>
              </w:rPr>
              <w:t>–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CD52DD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Isolamento de </w:t>
            </w:r>
            <w:r w:rsidR="00CD52DD" w:rsidRPr="00FD33AC">
              <w:rPr>
                <w:rFonts w:ascii="Calibri" w:eastAsia="Calibri" w:hAnsi="Calibri" w:cs="Calibri"/>
                <w:sz w:val="18"/>
                <w:szCs w:val="18"/>
                <w:u w:color="FF2600"/>
                <w:lang w:val="pt-BR"/>
              </w:rPr>
              <w:t>bacteriófagos</w:t>
            </w:r>
          </w:p>
          <w:p w14:paraId="0A2A3A25" w14:textId="77777777" w:rsidR="009E14D8" w:rsidRDefault="009E14D8" w:rsidP="00993BEE">
            <w:pPr>
              <w:pStyle w:val="BodyA"/>
              <w:jc w:val="both"/>
              <w:rPr>
                <w:color w:val="000000" w:themeColor="text1"/>
                <w:sz w:val="18"/>
                <w:szCs w:val="18"/>
                <w:u w:color="99403D"/>
                <w:lang w:val="pt-BR"/>
              </w:rPr>
            </w:pPr>
          </w:p>
          <w:p w14:paraId="796CA1C9" w14:textId="77777777" w:rsidR="00993BEE" w:rsidRDefault="009E14D8" w:rsidP="00993BEE">
            <w:pPr>
              <w:pStyle w:val="BodyA"/>
              <w:jc w:val="both"/>
              <w:rPr>
                <w:sz w:val="18"/>
                <w:szCs w:val="18"/>
                <w:u w:color="99403D"/>
                <w:lang w:val="pt-BR"/>
              </w:rPr>
            </w:pPr>
            <w:r>
              <w:rPr>
                <w:color w:val="000000" w:themeColor="text1"/>
                <w:sz w:val="18"/>
                <w:szCs w:val="18"/>
                <w:u w:color="99403D"/>
                <w:lang w:val="pt-BR"/>
              </w:rPr>
              <w:t>PV1: Visita</w:t>
            </w:r>
            <w:r w:rsidRPr="00D6187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 </w:t>
            </w:r>
            <w:r>
              <w:rPr>
                <w:color w:val="0432FF"/>
                <w:sz w:val="18"/>
                <w:szCs w:val="18"/>
                <w:u w:color="99403D"/>
                <w:lang w:val="pt-BR"/>
              </w:rPr>
              <w:t>(</w:t>
            </w:r>
            <w:r w:rsidRPr="00D6187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Dr. </w:t>
            </w:r>
            <w:r w:rsidRPr="00D61878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Lucio </w:t>
            </w:r>
            <w:r w:rsidRPr="00FD33AC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Freitas Jr</w:t>
            </w:r>
            <w:r w:rsidRPr="00FD33AC">
              <w:rPr>
                <w:sz w:val="18"/>
                <w:szCs w:val="18"/>
                <w:u w:color="99403D"/>
                <w:lang w:val="pt-BR"/>
              </w:rPr>
              <w:t>)</w:t>
            </w:r>
          </w:p>
          <w:p w14:paraId="0A473406" w14:textId="77777777" w:rsidR="009E14D8" w:rsidRDefault="009E14D8" w:rsidP="00993BEE">
            <w:pPr>
              <w:pStyle w:val="BodyA"/>
              <w:jc w:val="both"/>
              <w:rPr>
                <w:sz w:val="18"/>
                <w:szCs w:val="18"/>
                <w:u w:color="99403D"/>
                <w:lang w:val="pt-BR"/>
              </w:rPr>
            </w:pPr>
          </w:p>
          <w:p w14:paraId="75A9C690" w14:textId="0AFA587B" w:rsidR="009E14D8" w:rsidRPr="009E14D8" w:rsidRDefault="009E14D8" w:rsidP="00993BEE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E14D8">
              <w:rPr>
                <w:color w:val="000000" w:themeColor="text1"/>
                <w:sz w:val="18"/>
                <w:szCs w:val="18"/>
                <w:u w:color="99403D"/>
              </w:rPr>
              <w:t xml:space="preserve">PV2 </w:t>
            </w:r>
            <w:proofErr w:type="spellStart"/>
            <w:r w:rsidRPr="009E14D8">
              <w:rPr>
                <w:color w:val="000000" w:themeColor="text1"/>
                <w:sz w:val="18"/>
                <w:szCs w:val="18"/>
                <w:u w:color="99403D"/>
              </w:rPr>
              <w:t>Visita</w:t>
            </w:r>
            <w:proofErr w:type="spellEnd"/>
            <w:r w:rsidRPr="009E14D8">
              <w:rPr>
                <w:color w:val="0432FF"/>
                <w:sz w:val="18"/>
                <w:szCs w:val="18"/>
                <w:u w:color="99403D"/>
              </w:rPr>
              <w:t xml:space="preserve"> (Prof. Edson Durigon</w:t>
            </w:r>
            <w:r w:rsidRPr="009E14D8">
              <w:rPr>
                <w:sz w:val="18"/>
                <w:szCs w:val="18"/>
                <w:u w:color="99403D"/>
              </w:rPr>
              <w:t>)</w:t>
            </w:r>
          </w:p>
        </w:tc>
      </w:tr>
      <w:tr w:rsidR="00547C23" w:rsidRPr="00423CC6" w14:paraId="7C429513" w14:textId="77777777" w:rsidTr="00D61878">
        <w:trPr>
          <w:trHeight w:val="17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3C21" w14:textId="76C93C55" w:rsidR="00547C23" w:rsidRPr="00FD33AC" w:rsidRDefault="00413E31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25/05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7D60" w14:textId="0C58D77B" w:rsidR="00547C23" w:rsidRPr="00FD33AC" w:rsidRDefault="00AA1462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BF57" w14:textId="47D34C4A" w:rsidR="00547C23" w:rsidRPr="005271D8" w:rsidRDefault="003F7CF3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="00993BEE"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3. </w:t>
            </w:r>
            <w:r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Indústria Química</w:t>
            </w:r>
            <w:r w:rsidRPr="005271D8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:</w:t>
            </w:r>
          </w:p>
          <w:p w14:paraId="70CB42FF" w14:textId="3F486781" w:rsidR="00547C23" w:rsidRPr="00F6158F" w:rsidRDefault="005271D8" w:rsidP="005271D8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A) </w:t>
            </w:r>
            <w:r w:rsidR="003F7CF3" w:rsidRPr="005271D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Produção de Matérias-primas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diversas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</w:t>
            </w:r>
            <w:r w:rsidR="003F7CF3" w:rsidRP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>Biotransformaç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ão</w:t>
            </w:r>
            <w:r w:rsidR="003F7CF3" w:rsidRP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em química fina</w:t>
            </w:r>
            <w:r w:rsid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>:</w:t>
            </w:r>
            <w:r w:rsidR="003F7CF3" w:rsidRPr="00F6158F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</w:p>
          <w:p w14:paraId="70D7FF69" w14:textId="77777777" w:rsidR="00547C23" w:rsidRPr="00FD33AC" w:rsidRDefault="00547C23" w:rsidP="002B39F4">
            <w:pPr>
              <w:pStyle w:val="ListParagraph"/>
              <w:spacing w:after="0" w:line="240" w:lineRule="auto"/>
              <w:ind w:left="170"/>
              <w:rPr>
                <w:sz w:val="4"/>
                <w:szCs w:val="4"/>
                <w:lang w:val="pt-BR"/>
              </w:rPr>
            </w:pPr>
          </w:p>
          <w:p w14:paraId="296E4280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- </w:t>
            </w:r>
            <w:r w:rsidRPr="005271D8">
              <w:rPr>
                <w:sz w:val="18"/>
                <w:szCs w:val="18"/>
                <w:lang w:val="pt-BR"/>
              </w:rPr>
              <w:t>Biosurfactantes,</w:t>
            </w:r>
            <w:r w:rsidRPr="00FD33AC">
              <w:rPr>
                <w:sz w:val="18"/>
                <w:szCs w:val="18"/>
                <w:lang w:val="pt-BR"/>
              </w:rPr>
              <w:t xml:space="preserve"> </w:t>
            </w:r>
          </w:p>
          <w:p w14:paraId="05F9FCF3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- Polissacarídeos, </w:t>
            </w:r>
          </w:p>
          <w:p w14:paraId="62699E96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 - Ácidos orgânicos, </w:t>
            </w:r>
          </w:p>
          <w:p w14:paraId="08F5D60F" w14:textId="77777777" w:rsidR="00547C23" w:rsidRPr="00FD33AC" w:rsidRDefault="003F7CF3" w:rsidP="002B39F4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 - Aminoácidos,</w:t>
            </w:r>
          </w:p>
          <w:p w14:paraId="5984A628" w14:textId="12410334" w:rsidR="00547C23" w:rsidRPr="00FD33AC" w:rsidRDefault="003F7CF3" w:rsidP="00D61878">
            <w:pPr>
              <w:pStyle w:val="BodyA"/>
              <w:ind w:firstLine="139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Enzimas de aplicação industrial:</w:t>
            </w:r>
            <w:r w:rsidR="00D61878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5271D8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detergentes, </w:t>
            </w:r>
            <w:r w:rsidR="005271D8">
              <w:rPr>
                <w:rFonts w:ascii="Calibri" w:eastAsia="Calibri" w:hAnsi="Calibri" w:cs="Calibri"/>
                <w:sz w:val="18"/>
                <w:szCs w:val="18"/>
                <w:lang w:val="pt-BR"/>
              </w:rPr>
              <w:t>têxteis</w:t>
            </w:r>
            <w:r w:rsidR="005271D8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papel, celulose, etc.</w:t>
            </w:r>
          </w:p>
          <w:p w14:paraId="18D05B98" w14:textId="41D5E234" w:rsidR="00547C23" w:rsidRDefault="003F7CF3" w:rsidP="002B39F4">
            <w:pPr>
              <w:pStyle w:val="BodyA"/>
              <w:ind w:firstLine="139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 Biofiltros: Empregados na assimilação de resíduos gerados em processos </w:t>
            </w:r>
            <w:r w:rsidR="005271D8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 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industriais, como</w:t>
            </w:r>
            <w:r w:rsidR="00283084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: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metano e enxofre.</w:t>
            </w:r>
          </w:p>
          <w:p w14:paraId="71C1B9BF" w14:textId="77777777" w:rsidR="005271D8" w:rsidRPr="005271D8" w:rsidRDefault="005271D8" w:rsidP="005271D8">
            <w:pPr>
              <w:pStyle w:val="BodyA"/>
              <w:jc w:val="both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50E73248" w14:textId="360EEF73" w:rsidR="005271D8" w:rsidRPr="005271D8" w:rsidRDefault="005271D8" w:rsidP="005271D8">
            <w:pPr>
              <w:rPr>
                <w:sz w:val="18"/>
                <w:szCs w:val="18"/>
                <w:lang w:val="pt-BR"/>
              </w:rPr>
            </w:pPr>
            <w:r w:rsidRPr="005271D8">
              <w:rPr>
                <w:rFonts w:eastAsia="Calibri"/>
                <w:b/>
                <w:bCs/>
                <w:sz w:val="18"/>
                <w:szCs w:val="18"/>
                <w:lang w:val="pt-BR"/>
              </w:rPr>
              <w:t>B)</w:t>
            </w:r>
            <w:r w:rsidRPr="005271D8">
              <w:rPr>
                <w:rFonts w:eastAsia="Calibri"/>
                <w:sz w:val="18"/>
                <w:szCs w:val="18"/>
                <w:lang w:val="pt-BR"/>
              </w:rPr>
              <w:t xml:space="preserve"> </w:t>
            </w:r>
            <w:r w:rsidRPr="005271D8">
              <w:rPr>
                <w:b/>
                <w:bCs/>
                <w:sz w:val="18"/>
                <w:szCs w:val="18"/>
                <w:lang w:val="pt-BR"/>
              </w:rPr>
              <w:t>Biopolímeros</w:t>
            </w:r>
            <w:r w:rsidRPr="00D61878">
              <w:rPr>
                <w:b/>
                <w:bCs/>
                <w:color w:val="0432FF"/>
                <w:sz w:val="18"/>
                <w:szCs w:val="18"/>
                <w:lang w:val="pt-BR"/>
              </w:rPr>
              <w:t xml:space="preserve"> </w:t>
            </w:r>
            <w:r w:rsidRPr="00D61878">
              <w:rPr>
                <w:color w:val="0432FF"/>
                <w:sz w:val="18"/>
                <w:szCs w:val="18"/>
                <w:u w:color="99403D"/>
                <w:lang w:val="pt-BR"/>
              </w:rPr>
              <w:t>(</w:t>
            </w:r>
            <w:r w:rsidRPr="005271D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Prof. J. </w:t>
            </w:r>
            <w:r w:rsidRPr="005271D8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Gregório</w:t>
            </w:r>
            <w:r w:rsidRPr="005271D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 C. Gomes</w:t>
            </w:r>
            <w:r w:rsidRPr="005271D8">
              <w:rPr>
                <w:color w:val="99403D"/>
                <w:sz w:val="18"/>
                <w:szCs w:val="18"/>
                <w:u w:color="99403D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3DCC" w14:textId="77777777" w:rsidR="00283084" w:rsidRDefault="00283084" w:rsidP="00283084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6820CA56" w14:textId="08496D69" w:rsidR="005271D8" w:rsidRPr="00CD52DD" w:rsidRDefault="005271D8" w:rsidP="005271D8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7 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8 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–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Continuação: Leitura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 Análise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s</w:t>
            </w:r>
          </w:p>
          <w:p w14:paraId="031001FF" w14:textId="52E731A2" w:rsidR="00EC4AD7" w:rsidRDefault="00EC4AD7" w:rsidP="00283084">
            <w:pPr>
              <w:pStyle w:val="BodyA"/>
              <w:rPr>
                <w:color w:val="0432FF"/>
                <w:sz w:val="18"/>
                <w:szCs w:val="18"/>
                <w:u w:color="99403D"/>
                <w:lang w:val="pt-BR"/>
              </w:rPr>
            </w:pPr>
          </w:p>
          <w:p w14:paraId="0A67EE12" w14:textId="77777777" w:rsidR="009E14D8" w:rsidRDefault="009E14D8" w:rsidP="00283084">
            <w:pPr>
              <w:pStyle w:val="BodyA"/>
              <w:rPr>
                <w:color w:val="0432FF"/>
                <w:sz w:val="18"/>
                <w:szCs w:val="18"/>
                <w:u w:color="99403D"/>
                <w:lang w:val="pt-BR"/>
              </w:rPr>
            </w:pPr>
          </w:p>
          <w:p w14:paraId="0C9AFF79" w14:textId="5BD2C7CD" w:rsidR="00EC4AD7" w:rsidRPr="00EC4AD7" w:rsidRDefault="00EC4AD7" w:rsidP="00283084">
            <w:pPr>
              <w:pStyle w:val="BodyA"/>
              <w:rPr>
                <w:color w:val="000000" w:themeColor="text1"/>
                <w:sz w:val="18"/>
                <w:szCs w:val="18"/>
                <w:u w:color="99403D"/>
                <w:lang w:val="pt-BR"/>
              </w:rPr>
            </w:pPr>
            <w:r>
              <w:rPr>
                <w:color w:val="000000" w:themeColor="text1"/>
                <w:sz w:val="18"/>
                <w:szCs w:val="18"/>
                <w:u w:color="99403D"/>
                <w:lang w:val="pt-BR"/>
              </w:rPr>
              <w:t>PV</w:t>
            </w:r>
            <w:r w:rsidR="00B354FE">
              <w:rPr>
                <w:color w:val="000000" w:themeColor="text1"/>
                <w:sz w:val="18"/>
                <w:szCs w:val="18"/>
                <w:u w:color="99403D"/>
                <w:lang w:val="pt-BR"/>
              </w:rPr>
              <w:t>3</w:t>
            </w:r>
            <w:r>
              <w:rPr>
                <w:color w:val="000000" w:themeColor="text1"/>
                <w:sz w:val="18"/>
                <w:szCs w:val="18"/>
                <w:u w:color="99403D"/>
                <w:lang w:val="pt-BR"/>
              </w:rPr>
              <w:t>: Visita a biorreatores do Lab.</w:t>
            </w:r>
          </w:p>
          <w:p w14:paraId="5080E79F" w14:textId="65E6C5BF" w:rsidR="00547C23" w:rsidRPr="00FD33AC" w:rsidRDefault="009E14D8" w:rsidP="00283084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color w:val="0432FF"/>
                <w:sz w:val="18"/>
                <w:szCs w:val="18"/>
                <w:u w:color="99403D"/>
                <w:lang w:val="pt-BR"/>
              </w:rPr>
              <w:t>(</w:t>
            </w:r>
            <w:r w:rsidR="00EC4AD7" w:rsidRPr="005271D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Prof. J. </w:t>
            </w:r>
            <w:r w:rsidR="00EC4AD7" w:rsidRPr="005271D8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Gregório</w:t>
            </w:r>
            <w:r w:rsidR="00EC4AD7" w:rsidRPr="005271D8"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 C. Gomes</w:t>
            </w:r>
            <w:r>
              <w:rPr>
                <w:color w:val="0432FF"/>
                <w:sz w:val="18"/>
                <w:szCs w:val="18"/>
                <w:u w:color="99403D"/>
                <w:lang w:val="pt-BR"/>
              </w:rPr>
              <w:t>)</w:t>
            </w:r>
          </w:p>
        </w:tc>
      </w:tr>
      <w:tr w:rsidR="00547C23" w:rsidRPr="00423CC6" w14:paraId="2D0D65AC" w14:textId="77777777" w:rsidTr="00283084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03B3" w14:textId="35497180" w:rsidR="00547C23" w:rsidRPr="00FD33AC" w:rsidRDefault="00413E31" w:rsidP="00A25AEB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31/05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9F01" w14:textId="48F7FC64" w:rsidR="00547C23" w:rsidRPr="00FD33AC" w:rsidRDefault="00AA1462" w:rsidP="00A25AEB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ACF3" w14:textId="0358DBEE" w:rsidR="00547C23" w:rsidRPr="00FD33AC" w:rsidRDefault="005271D8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2.4</w:t>
            </w:r>
            <w:r w:rsidR="003F7CF3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 Preservação Ambiental:</w:t>
            </w:r>
          </w:p>
          <w:p w14:paraId="6517B9F8" w14:textId="5F1B1AA1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A) Biorremediação </w:t>
            </w:r>
            <w:r w:rsidRPr="00FD33AC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(recuperação de áreas degradadas) </w:t>
            </w:r>
            <w:r w:rsidR="00283084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por</w:t>
            </w:r>
            <w:r w:rsidRPr="00FD33AC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:</w:t>
            </w:r>
          </w:p>
          <w:p w14:paraId="5A465B2C" w14:textId="77777777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Compostos orgânicos tóxicos,</w:t>
            </w:r>
          </w:p>
          <w:p w14:paraId="58249F65" w14:textId="77777777" w:rsidR="00547C23" w:rsidRPr="00FD33AC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Resíduos tóxicos recalcitrantes,</w:t>
            </w:r>
          </w:p>
          <w:p w14:paraId="1003BB90" w14:textId="584FBAA7" w:rsidR="00547C23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Metais pesados tóxicos.</w:t>
            </w:r>
          </w:p>
          <w:p w14:paraId="05B88B2A" w14:textId="77777777" w:rsidR="00283084" w:rsidRPr="007A1784" w:rsidRDefault="00283084" w:rsidP="002B39F4">
            <w:pPr>
              <w:pStyle w:val="BodyA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7A3F3CEE" w14:textId="77777777" w:rsidR="00547C23" w:rsidRPr="00FD33AC" w:rsidRDefault="00547C23" w:rsidP="002B39F4">
            <w:pPr>
              <w:pStyle w:val="BodyA"/>
              <w:rPr>
                <w:rFonts w:ascii="Calibri" w:eastAsia="Calibri" w:hAnsi="Calibri" w:cs="Calibri"/>
                <w:sz w:val="2"/>
                <w:szCs w:val="2"/>
                <w:lang w:val="pt-BR"/>
              </w:rPr>
            </w:pPr>
          </w:p>
          <w:p w14:paraId="67116A73" w14:textId="4CE05642" w:rsidR="00547C23" w:rsidRPr="00FD33AC" w:rsidRDefault="00283084" w:rsidP="0028308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283084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B)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F7CF3" w:rsidRP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Biomineração</w:t>
            </w:r>
            <w:r w:rsidR="003F7CF3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/</w:t>
            </w:r>
            <w:r w:rsidR="009F4BDB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o</w:t>
            </w:r>
            <w:r w:rsidR="009F4BDB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lixiviação</w:t>
            </w:r>
          </w:p>
          <w:p w14:paraId="222D9E83" w14:textId="77777777" w:rsidR="00547C23" w:rsidRPr="00FD33AC" w:rsidRDefault="00547C23" w:rsidP="002B39F4">
            <w:pPr>
              <w:pStyle w:val="BodyA"/>
              <w:rPr>
                <w:rFonts w:ascii="Calibri" w:eastAsia="Calibri" w:hAnsi="Calibri" w:cs="Calibri"/>
                <w:sz w:val="2"/>
                <w:szCs w:val="2"/>
                <w:lang w:val="pt-BR"/>
              </w:rPr>
            </w:pPr>
          </w:p>
          <w:p w14:paraId="2E2B7458" w14:textId="4BBC73BD" w:rsidR="00547C23" w:rsidRPr="00283084" w:rsidRDefault="00283084" w:rsidP="00283084">
            <w:pPr>
              <w:pStyle w:val="BodyA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C</w:t>
            </w:r>
            <w:r w:rsidRPr="00283084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F7CF3" w:rsidRP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Biossensores para monitoramento de poluentes</w:t>
            </w:r>
            <w:r w:rsid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 xml:space="preserve">(Dra. </w:t>
            </w:r>
            <w:r w:rsidR="00D61878" w:rsidRPr="00D6187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  <w:lang w:val="pt-BR"/>
              </w:rPr>
              <w:t>Solange</w:t>
            </w:r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>Sakata</w:t>
            </w:r>
            <w:proofErr w:type="spellEnd"/>
            <w:r w:rsidR="00D61878" w:rsidRPr="00D61878">
              <w:rPr>
                <w:rFonts w:ascii="Calibri" w:eastAsia="Calibri" w:hAnsi="Calibri" w:cs="Calibri"/>
                <w:color w:val="7030A0"/>
                <w:sz w:val="18"/>
                <w:szCs w:val="18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841B" w14:textId="77777777" w:rsidR="00547C23" w:rsidRDefault="003F7CF3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</w:t>
            </w:r>
            <w:r w:rsidR="00D61878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9</w:t>
            </w:r>
            <w:r w:rsid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21A39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-</w:t>
            </w:r>
            <w:r w:rsidR="00821A39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Isolamento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de bactérias de solo e/ou de água contaminad</w:t>
            </w:r>
            <w:r w:rsidR="00F86413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</w:t>
            </w:r>
          </w:p>
          <w:p w14:paraId="3FB8E11A" w14:textId="77777777" w:rsidR="00B354FE" w:rsidRDefault="00B354FE" w:rsidP="002B39F4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32A0704C" w14:textId="3851CD25" w:rsidR="00B354FE" w:rsidRPr="00EC4AD7" w:rsidRDefault="00B354FE" w:rsidP="00B354FE">
            <w:pPr>
              <w:pStyle w:val="BodyA"/>
              <w:rPr>
                <w:color w:val="000000" w:themeColor="text1"/>
                <w:sz w:val="18"/>
                <w:szCs w:val="18"/>
                <w:u w:color="99403D"/>
                <w:lang w:val="pt-BR"/>
              </w:rPr>
            </w:pPr>
            <w:r>
              <w:rPr>
                <w:color w:val="000000" w:themeColor="text1"/>
                <w:sz w:val="18"/>
                <w:szCs w:val="18"/>
                <w:u w:color="99403D"/>
                <w:lang w:val="pt-BR"/>
              </w:rPr>
              <w:t>PV4: Visita ao IPEN.</w:t>
            </w:r>
          </w:p>
          <w:p w14:paraId="541B0EA3" w14:textId="0A231F60" w:rsidR="00B354FE" w:rsidRPr="00FD33AC" w:rsidRDefault="00B354FE" w:rsidP="00B354FE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color w:val="0432FF"/>
                <w:sz w:val="18"/>
                <w:szCs w:val="18"/>
                <w:u w:color="99403D"/>
                <w:lang w:val="pt-BR"/>
              </w:rPr>
              <w:t xml:space="preserve">(Dra. Solange </w:t>
            </w:r>
            <w:proofErr w:type="spellStart"/>
            <w:r>
              <w:rPr>
                <w:color w:val="0432FF"/>
                <w:sz w:val="18"/>
                <w:szCs w:val="18"/>
                <w:u w:color="99403D"/>
                <w:lang w:val="pt-BR"/>
              </w:rPr>
              <w:t>Sakata</w:t>
            </w:r>
            <w:proofErr w:type="spellEnd"/>
            <w:r>
              <w:rPr>
                <w:color w:val="0432FF"/>
                <w:sz w:val="18"/>
                <w:szCs w:val="18"/>
                <w:u w:color="99403D"/>
                <w:lang w:val="pt-BR"/>
              </w:rPr>
              <w:t>)</w:t>
            </w:r>
          </w:p>
        </w:tc>
      </w:tr>
      <w:tr w:rsidR="00671865" w:rsidRPr="00423CC6" w14:paraId="7DEB6D46" w14:textId="77777777" w:rsidTr="00671865">
        <w:trPr>
          <w:trHeight w:val="8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270F" w14:textId="77777777" w:rsidR="00671865" w:rsidRPr="00AA1462" w:rsidRDefault="00671865" w:rsidP="00671865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lastRenderedPageBreak/>
              <w:t>07/06</w:t>
            </w:r>
          </w:p>
          <w:p w14:paraId="7C1113FF" w14:textId="77777777" w:rsidR="00671865" w:rsidRDefault="00671865" w:rsidP="00AA1462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2568" w14:textId="681B7206" w:rsidR="00671865" w:rsidRDefault="00671865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C82E" w14:textId="5282D992" w:rsidR="00671865" w:rsidRPr="00FD33AC" w:rsidRDefault="00671865" w:rsidP="0067186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Geração de Energia: Produção de combustíveis: </w:t>
            </w:r>
          </w:p>
          <w:p w14:paraId="1294B175" w14:textId="4219FA48" w:rsidR="00671865" w:rsidRPr="00671865" w:rsidRDefault="00671865" w:rsidP="0067186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A) Produção de Biocombustíveis </w:t>
            </w:r>
          </w:p>
          <w:p w14:paraId="7F803A44" w14:textId="3AE587BA" w:rsidR="00671865" w:rsidRPr="00FD33AC" w:rsidRDefault="00671865" w:rsidP="00671865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>- Bioetanol,</w:t>
            </w:r>
          </w:p>
          <w:p w14:paraId="75482D53" w14:textId="79A3643C" w:rsidR="00671865" w:rsidRDefault="00671865" w:rsidP="00671865">
            <w:pPr>
              <w:pStyle w:val="ListParagraph"/>
              <w:spacing w:after="0" w:line="240" w:lineRule="auto"/>
              <w:ind w:left="170"/>
              <w:rPr>
                <w:sz w:val="18"/>
                <w:szCs w:val="18"/>
                <w:lang w:val="pt-BR"/>
              </w:rPr>
            </w:pPr>
            <w:r w:rsidRPr="00FD33AC">
              <w:rPr>
                <w:sz w:val="18"/>
                <w:szCs w:val="18"/>
                <w:lang w:val="pt-BR"/>
              </w:rPr>
              <w:t xml:space="preserve">- Biodiesel. </w:t>
            </w:r>
          </w:p>
          <w:p w14:paraId="0C4947F6" w14:textId="77777777" w:rsidR="00671865" w:rsidRPr="00A17994" w:rsidRDefault="00671865" w:rsidP="00671865">
            <w:pPr>
              <w:pStyle w:val="ListParagraph"/>
              <w:spacing w:after="0" w:line="240" w:lineRule="auto"/>
              <w:ind w:left="170"/>
              <w:rPr>
                <w:sz w:val="10"/>
                <w:szCs w:val="10"/>
                <w:lang w:val="pt-BR"/>
              </w:rPr>
            </w:pPr>
          </w:p>
          <w:p w14:paraId="19CC0341" w14:textId="77777777" w:rsidR="00671865" w:rsidRDefault="00671865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B) Biorremediação de áreas contaminadas por combustíveis </w:t>
            </w:r>
          </w:p>
          <w:p w14:paraId="495CE5B7" w14:textId="708742D3" w:rsidR="00671865" w:rsidRDefault="00671865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(</w:t>
            </w:r>
            <w:r w:rsidRPr="00671865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 xml:space="preserve">Convidado: </w:t>
            </w:r>
            <w:proofErr w:type="spellStart"/>
            <w:r w:rsidRPr="00671865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>Karlos</w:t>
            </w:r>
            <w:proofErr w:type="spellEnd"/>
            <w:r w:rsidRPr="00671865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 xml:space="preserve"> Melo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)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7CA5" w14:textId="4756C368" w:rsidR="00671865" w:rsidRPr="00FD33AC" w:rsidRDefault="00671865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P10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Produção de etanol em proveta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>.</w:t>
            </w:r>
          </w:p>
        </w:tc>
      </w:tr>
      <w:tr w:rsidR="00AA1462" w:rsidRPr="00423CC6" w14:paraId="7F318360" w14:textId="77777777" w:rsidTr="002B39F4">
        <w:trPr>
          <w:trHeight w:val="20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4696" w14:textId="77777777" w:rsidR="00671865" w:rsidRPr="00AA1462" w:rsidRDefault="00671865" w:rsidP="00671865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14/06</w:t>
            </w:r>
          </w:p>
          <w:p w14:paraId="4E27AFB4" w14:textId="77777777" w:rsidR="00AA1462" w:rsidRPr="00AA1462" w:rsidRDefault="00AA1462" w:rsidP="00AA1462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</w:p>
          <w:p w14:paraId="638C61E2" w14:textId="77777777" w:rsidR="00AA1462" w:rsidRPr="00AA1462" w:rsidRDefault="00AA1462" w:rsidP="00AA1462">
            <w:pPr>
              <w:pStyle w:val="BodyB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</w:pPr>
          </w:p>
          <w:p w14:paraId="1B93FE9C" w14:textId="11115B4A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</w:p>
          <w:p w14:paraId="179B628B" w14:textId="171294EE" w:rsidR="00AA1462" w:rsidRPr="00AA1462" w:rsidRDefault="00AA1462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26FE" w14:textId="3876144D" w:rsidR="00AA1462" w:rsidRPr="00FD33AC" w:rsidRDefault="00671865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B677" w14:textId="73430361" w:rsidR="00AA1462" w:rsidRPr="00F86413" w:rsidRDefault="00F86413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AA1462"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.5. </w:t>
            </w: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Agroindústria</w:t>
            </w:r>
            <w:r w:rsidR="00AA1462"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:</w:t>
            </w:r>
          </w:p>
          <w:p w14:paraId="3158C50E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Controle biológico de insetos e patógenos, antiparasitários</w:t>
            </w:r>
          </w:p>
          <w:p w14:paraId="358C6B0D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Promotores de crescimento de plantas,</w:t>
            </w:r>
          </w:p>
          <w:p w14:paraId="66F397B4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Promotores de crescimento animal</w:t>
            </w:r>
          </w:p>
          <w:p w14:paraId="2A0FC742" w14:textId="77777777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Fixação biológica de nitrogênio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>(</w:t>
            </w:r>
            <w:r w:rsidRPr="00F86413">
              <w:rPr>
                <w:rFonts w:ascii="Calibri" w:eastAsia="Calibri" w:hAnsi="Calibri" w:cs="Calibri"/>
                <w:color w:val="7030A0"/>
                <w:sz w:val="18"/>
                <w:szCs w:val="18"/>
                <w:u w:color="99403D"/>
                <w:lang w:val="pt-BR"/>
              </w:rPr>
              <w:t xml:space="preserve">Profa. </w:t>
            </w:r>
            <w:r w:rsidRPr="00F86413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 xml:space="preserve">Heloisa </w:t>
            </w:r>
            <w:r w:rsidRPr="00F86413">
              <w:rPr>
                <w:rFonts w:ascii="Calibri" w:eastAsia="Calibri" w:hAnsi="Calibri" w:cs="Calibri"/>
                <w:color w:val="7030A0"/>
                <w:sz w:val="18"/>
                <w:szCs w:val="18"/>
                <w:u w:color="99403D"/>
                <w:lang w:val="pt-BR"/>
              </w:rPr>
              <w:t>Barbosa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 xml:space="preserve">).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(Aumento de fertilidade do solo - Compostagem e tratamento biológico de resíduos)</w:t>
            </w:r>
          </w:p>
          <w:p w14:paraId="3A5BF3E9" w14:textId="77777777" w:rsidR="00AA1462" w:rsidRPr="00A17994" w:rsidRDefault="00AA1462" w:rsidP="00AA1462">
            <w:pPr>
              <w:pStyle w:val="BodyA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74A90FAD" w14:textId="5AB4093D" w:rsidR="00AA1462" w:rsidRPr="00FD33AC" w:rsidRDefault="00AA1462" w:rsidP="00AA1462">
            <w:pPr>
              <w:pStyle w:val="BodyA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Interações </w:t>
            </w:r>
            <w:r w:rsid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de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microrganismos endofíticos (bactérias, fungos) com as plantas, visando o controle de doenças e a promoção do crescimento vegetal 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>(</w:t>
            </w:r>
            <w:proofErr w:type="spellStart"/>
            <w:r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Prof.Welington</w:t>
            </w:r>
            <w:proofErr w:type="spellEnd"/>
            <w:r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 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Luiz de Araújo</w:t>
            </w:r>
            <w:r w:rsidRPr="00FD33AC">
              <w:rPr>
                <w:rFonts w:ascii="Calibri" w:eastAsia="Calibri" w:hAnsi="Calibri" w:cs="Calibri"/>
                <w:color w:val="99403D"/>
                <w:sz w:val="18"/>
                <w:szCs w:val="18"/>
                <w:u w:color="99403D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A01F" w14:textId="23879E88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>9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u w:color="FF2600"/>
                <w:lang w:val="pt-BR"/>
              </w:rPr>
              <w:t xml:space="preserve">-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Continuação: Leitura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s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 Análise</w:t>
            </w:r>
          </w:p>
        </w:tc>
      </w:tr>
      <w:tr w:rsidR="00AA1462" w:rsidRPr="00423CC6" w14:paraId="3C9D7F19" w14:textId="77777777" w:rsidTr="002B39F4">
        <w:trPr>
          <w:gridAfter w:val="1"/>
          <w:wAfter w:w="18" w:type="dxa"/>
          <w:trHeight w:val="19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18B8" w14:textId="352EC1E2" w:rsidR="00AA1462" w:rsidRPr="00AA1462" w:rsidRDefault="00475FE9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2</w:t>
            </w:r>
            <w:r w:rsidR="00AA1462"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1/06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2906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D7BF" w14:textId="312219F7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b/>
                <w:bCs/>
                <w:color w:val="99403D"/>
                <w:sz w:val="18"/>
                <w:szCs w:val="18"/>
                <w:u w:color="99403D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3.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Bioinformática:  </w:t>
            </w:r>
          </w:p>
          <w:p w14:paraId="5CE08AEF" w14:textId="45EA6F05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.1. Introdução:</w:t>
            </w:r>
          </w:p>
          <w:p w14:paraId="2D3ED6C8" w14:textId="77777777" w:rsidR="00AA1462" w:rsidRPr="00FD33AC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Histórico: A informática e as múltiplas áreas integradas empregadas como ferramentas para a integração de dados na análise da biodiversidade,</w:t>
            </w:r>
          </w:p>
          <w:p w14:paraId="5EC275F8" w14:textId="5E928475" w:rsidR="00AA1462" w:rsidRPr="00FD33AC" w:rsidRDefault="003702F9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Sequência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FASTA de DNA,</w:t>
            </w:r>
          </w:p>
          <w:p w14:paraId="65349797" w14:textId="61B14E2E" w:rsidR="00AA1462" w:rsidRPr="00FD33AC" w:rsidRDefault="003702F9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Sequência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FASTA de Proteína, </w:t>
            </w:r>
          </w:p>
          <w:p w14:paraId="2DA8564C" w14:textId="77777777" w:rsidR="00AA1462" w:rsidRPr="00FD33AC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Bancos de dados primários: GenBank, EMBL</w:t>
            </w:r>
          </w:p>
          <w:p w14:paraId="2E035E4D" w14:textId="77777777" w:rsidR="00AA1462" w:rsidRPr="00FD33AC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</w:rPr>
              <w:t>BLAST (Basic Local Alignment Search Tool),</w:t>
            </w:r>
          </w:p>
          <w:p w14:paraId="077CAD5D" w14:textId="77777777" w:rsidR="00AA1462" w:rsidRDefault="00AA1462" w:rsidP="00AA1462">
            <w:pPr>
              <w:pStyle w:val="Body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Árvores filogenéticas.</w:t>
            </w:r>
          </w:p>
          <w:p w14:paraId="52458EC2" w14:textId="26E9C295" w:rsidR="00A17994" w:rsidRPr="00FD33AC" w:rsidRDefault="00A17994" w:rsidP="00A17994">
            <w:pPr>
              <w:pStyle w:val="BodyA"/>
              <w:ind w:left="142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>(</w:t>
            </w:r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Pós </w:t>
            </w:r>
            <w:proofErr w:type="spell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doc</w:t>
            </w:r>
            <w:proofErr w:type="spellEnd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 do ICB: Carolina </w:t>
            </w:r>
            <w:proofErr w:type="gram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Parada </w:t>
            </w:r>
            <w:r>
              <w:rPr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>)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79B3" w14:textId="3D11F909" w:rsidR="00AA1462" w:rsidRDefault="00F86413" w:rsidP="00AA1462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Info 1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Laboratório de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bioinformática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(</w:t>
            </w:r>
            <w:r w:rsidR="00AA1462"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Prof. </w:t>
            </w:r>
            <w:proofErr w:type="gramStart"/>
            <w:r w:rsidR="00AA1462"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Robson</w:t>
            </w:r>
            <w:r w:rsidR="00AA1462"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 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)</w:t>
            </w:r>
            <w:proofErr w:type="gramEnd"/>
            <w:r w:rsid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: </w:t>
            </w:r>
          </w:p>
          <w:p w14:paraId="758BA243" w14:textId="77777777" w:rsidR="003702F9" w:rsidRPr="003702F9" w:rsidRDefault="003702F9" w:rsidP="00AA1462">
            <w:pPr>
              <w:pStyle w:val="BodyA"/>
              <w:rPr>
                <w:rFonts w:ascii="Calibri" w:eastAsia="Calibri" w:hAnsi="Calibri" w:cs="Calibri"/>
                <w:color w:val="0432FF"/>
                <w:sz w:val="10"/>
                <w:szCs w:val="10"/>
                <w:u w:color="99403D"/>
                <w:lang w:val="pt-BR"/>
              </w:rPr>
            </w:pPr>
          </w:p>
          <w:p w14:paraId="75501A0B" w14:textId="04D3A086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Info. 1..1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Apresentação de bancos de dados de DNA e de Proteínas, </w:t>
            </w:r>
          </w:p>
          <w:p w14:paraId="1D0407DE" w14:textId="77777777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3EAE8A78" w14:textId="27E152E2" w:rsidR="00AA1462" w:rsidRPr="00FD33AC" w:rsidRDefault="00F86413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</w:t>
            </w: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nfo. 1..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Alinhamento de duas sequências</w:t>
            </w:r>
          </w:p>
          <w:p w14:paraId="7C8BDE3B" w14:textId="77777777" w:rsidR="003702F9" w:rsidRPr="003702F9" w:rsidRDefault="003702F9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0"/>
                <w:szCs w:val="10"/>
                <w:lang w:val="pt-BR"/>
              </w:rPr>
            </w:pPr>
          </w:p>
          <w:p w14:paraId="66C27DBD" w14:textId="77777777" w:rsidR="00AA1462" w:rsidRDefault="003702F9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Info. 1..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Exercícios desafios</w:t>
            </w:r>
          </w:p>
          <w:p w14:paraId="0F7CAA49" w14:textId="5012CF81" w:rsidR="00A17994" w:rsidRPr="00FD33AC" w:rsidRDefault="00A17994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>(</w:t>
            </w:r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Pós </w:t>
            </w:r>
            <w:proofErr w:type="spell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doc</w:t>
            </w:r>
            <w:proofErr w:type="spellEnd"/>
            <w:r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/</w:t>
            </w:r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 ICB: Carolina </w:t>
            </w:r>
            <w:proofErr w:type="gram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Parada </w:t>
            </w:r>
            <w:r>
              <w:rPr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>)</w:t>
            </w:r>
            <w:proofErr w:type="gramEnd"/>
          </w:p>
        </w:tc>
      </w:tr>
      <w:tr w:rsidR="00AA1462" w:rsidRPr="00423CC6" w14:paraId="75C70E36" w14:textId="77777777" w:rsidTr="002B39F4">
        <w:trPr>
          <w:trHeight w:val="10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ADFD" w14:textId="1B3EED0C" w:rsidR="00AA1462" w:rsidRPr="00AA1462" w:rsidRDefault="00475FE9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28</w:t>
            </w:r>
            <w:r w:rsidR="00AA1462" w:rsidRPr="00AA146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/06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7677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6582" w14:textId="5F982CA6" w:rsidR="00AA1462" w:rsidRPr="00FD33AC" w:rsidRDefault="003702F9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.2. Genômica funcional: 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Da sequência a função:</w:t>
            </w:r>
          </w:p>
          <w:p w14:paraId="44B80CFE" w14:textId="77777777" w:rsidR="00AA1462" w:rsidRPr="00FD33AC" w:rsidRDefault="00AA1462" w:rsidP="00AA1462">
            <w:pPr>
              <w:pStyle w:val="BodyA"/>
              <w:numPr>
                <w:ilvl w:val="0"/>
                <w:numId w:val="8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Bancos de dados secundários:</w:t>
            </w:r>
          </w:p>
          <w:p w14:paraId="54089F73" w14:textId="1282EF20" w:rsidR="00AA1462" w:rsidRPr="00FD33AC" w:rsidRDefault="00AA1462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</w:t>
            </w:r>
            <w:proofErr w:type="gramStart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UNIPROT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,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-</w:t>
            </w:r>
            <w:proofErr w:type="gram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Pfam, </w:t>
            </w:r>
          </w:p>
          <w:p w14:paraId="78270464" w14:textId="77777777" w:rsidR="00AA1462" w:rsidRDefault="00AA1462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</w:t>
            </w:r>
            <w:proofErr w:type="gramStart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Interpro,   </w:t>
            </w:r>
            <w:proofErr w:type="gramEnd"/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Phobius.</w:t>
            </w:r>
          </w:p>
          <w:p w14:paraId="655DB6CF" w14:textId="60662644" w:rsidR="00A17994" w:rsidRPr="002B39F4" w:rsidRDefault="00A17994" w:rsidP="00AA1462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>(</w:t>
            </w:r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Pós </w:t>
            </w:r>
            <w:proofErr w:type="spell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doc</w:t>
            </w:r>
            <w:proofErr w:type="spellEnd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 do ICB: Carolina </w:t>
            </w:r>
            <w:proofErr w:type="gram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Parada </w:t>
            </w:r>
            <w:r>
              <w:rPr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>)</w:t>
            </w:r>
            <w:proofErr w:type="gramEnd"/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1AB5" w14:textId="4546A6EF" w:rsidR="00AA1462" w:rsidRDefault="003702F9" w:rsidP="003702F9">
            <w:pPr>
              <w:pStyle w:val="BodyA"/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Info 2 -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Laboratório de bioinformática</w:t>
            </w:r>
            <w:r w:rsidR="00AA1462" w:rsidRPr="003702F9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>:</w:t>
            </w:r>
            <w:r w:rsidR="00AA1462" w:rsidRPr="003702F9">
              <w:rPr>
                <w:rFonts w:ascii="Calibri" w:eastAsia="Calibri" w:hAnsi="Calibri" w:cs="Calibri"/>
                <w:color w:val="0432FF"/>
                <w:sz w:val="18"/>
                <w:szCs w:val="18"/>
                <w:lang w:val="pt-BR"/>
              </w:rPr>
              <w:t xml:space="preserve"> </w:t>
            </w:r>
            <w:r w:rsidR="00AA1462" w:rsidRP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(</w:t>
            </w:r>
            <w:r w:rsidRP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Prof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. </w:t>
            </w:r>
            <w:proofErr w:type="gramStart"/>
            <w:r w:rsidRPr="00F86413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Robson</w:t>
            </w:r>
            <w:r w:rsidRPr="00F86413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:</w:t>
            </w:r>
          </w:p>
          <w:p w14:paraId="427EEBB3" w14:textId="77777777" w:rsidR="003702F9" w:rsidRPr="003702F9" w:rsidRDefault="003702F9" w:rsidP="003702F9">
            <w:pPr>
              <w:pStyle w:val="BodyA"/>
              <w:rPr>
                <w:rFonts w:ascii="Calibri" w:eastAsia="Calibri" w:hAnsi="Calibri" w:cs="Calibri"/>
                <w:color w:val="0432FF"/>
                <w:sz w:val="10"/>
                <w:szCs w:val="10"/>
                <w:u w:color="99403D"/>
                <w:lang w:val="pt-BR"/>
              </w:rPr>
            </w:pPr>
          </w:p>
          <w:p w14:paraId="2E83015C" w14:textId="1E8144D0" w:rsidR="00AA1462" w:rsidRDefault="003702F9" w:rsidP="00AA1462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Info.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..1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- 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Construção de Árvores filogenéticas </w:t>
            </w:r>
          </w:p>
          <w:p w14:paraId="3724C9FF" w14:textId="77777777" w:rsidR="00AA1462" w:rsidRDefault="003702F9" w:rsidP="00AA1462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86413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Info.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Mais Exercícios</w:t>
            </w: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e d</w:t>
            </w:r>
            <w:r w:rsidR="00AA1462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esafios</w:t>
            </w:r>
          </w:p>
          <w:p w14:paraId="6A590FFB" w14:textId="4AE2B8B2" w:rsidR="00A17994" w:rsidRPr="002B39F4" w:rsidRDefault="00A17994" w:rsidP="00AA1462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u w:color="99403D"/>
                <w:lang w:val="pt-BR"/>
              </w:rPr>
              <w:t>(</w:t>
            </w:r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Pós </w:t>
            </w:r>
            <w:proofErr w:type="spell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doc</w:t>
            </w:r>
            <w:proofErr w:type="spellEnd"/>
            <w:r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/I</w:t>
            </w:r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CB: Carolina </w:t>
            </w:r>
            <w:proofErr w:type="gramStart"/>
            <w:r w:rsidRPr="00A17994">
              <w:rPr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 xml:space="preserve">Parada </w:t>
            </w:r>
            <w:r>
              <w:rPr>
                <w:b/>
                <w:bCs/>
                <w:color w:val="7030A0"/>
                <w:sz w:val="18"/>
                <w:szCs w:val="18"/>
                <w:u w:color="99403D"/>
                <w:lang w:val="pt-BR"/>
              </w:rPr>
              <w:t>)</w:t>
            </w:r>
            <w:proofErr w:type="gramEnd"/>
          </w:p>
        </w:tc>
      </w:tr>
      <w:tr w:rsidR="00AA1462" w:rsidRPr="00423CC6" w14:paraId="305CBD2F" w14:textId="77777777" w:rsidTr="002B39F4">
        <w:trPr>
          <w:trHeight w:val="4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1B62" w14:textId="4BBF3206" w:rsidR="00AA1462" w:rsidRPr="00AA1462" w:rsidRDefault="00475FE9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05/07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82D9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BB5C" w14:textId="77777777" w:rsidR="003702F9" w:rsidRDefault="003702F9" w:rsidP="003702F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Microrganismos geneticamente modificados (OGM) em Biotecnologia: </w:t>
            </w:r>
          </w:p>
          <w:p w14:paraId="3C8F2BAD" w14:textId="3AA3B1B8" w:rsidR="00326437" w:rsidRPr="00FD33AC" w:rsidRDefault="00326437" w:rsidP="0032643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Bactérias geneticamente modificadas em Biotecnologia:</w:t>
            </w:r>
          </w:p>
          <w:p w14:paraId="5B8B67C9" w14:textId="77777777" w:rsidR="00326437" w:rsidRPr="00FD33AC" w:rsidRDefault="00326437" w:rsidP="00326437">
            <w:pPr>
              <w:pStyle w:val="BodyA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- Regulação da expressão genica em procariotos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,</w:t>
            </w:r>
          </w:p>
          <w:p w14:paraId="0E195EFE" w14:textId="77777777" w:rsidR="00326437" w:rsidRPr="00FD33AC" w:rsidRDefault="00326437" w:rsidP="00326437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 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Construç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ão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de recombinantes bacterianos, </w:t>
            </w:r>
          </w:p>
          <w:p w14:paraId="7E5DE8FF" w14:textId="77777777" w:rsidR="00326437" w:rsidRDefault="00326437" w:rsidP="00326437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- Exemplos de produtos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49F19F10" w14:textId="77777777" w:rsidR="003702F9" w:rsidRPr="003702F9" w:rsidRDefault="003702F9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0"/>
                <w:szCs w:val="10"/>
                <w:lang w:val="pt-BR"/>
              </w:rPr>
            </w:pPr>
          </w:p>
          <w:p w14:paraId="6DD4AF99" w14:textId="69C6DAA0" w:rsidR="00AA1462" w:rsidRPr="00FD33AC" w:rsidRDefault="003702F9" w:rsidP="00AA1462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4.</w:t>
            </w:r>
            <w:r w:rsidR="00326437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. </w:t>
            </w:r>
            <w:r w:rsidR="00AA1462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Metagenoma: </w:t>
            </w:r>
          </w:p>
          <w:p w14:paraId="136168A9" w14:textId="77777777" w:rsidR="00AA1462" w:rsidRPr="00FD33AC" w:rsidRDefault="00AA1462" w:rsidP="00AA1462">
            <w:pPr>
              <w:pStyle w:val="BodyA"/>
              <w:numPr>
                <w:ilvl w:val="0"/>
                <w:numId w:val="9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Obtenção de genes codificadores de novos bioativos,</w:t>
            </w:r>
          </w:p>
          <w:p w14:paraId="1AF8DA69" w14:textId="77777777" w:rsidR="00AA1462" w:rsidRPr="00FD33AC" w:rsidRDefault="00AA1462" w:rsidP="00AA1462">
            <w:pPr>
              <w:pStyle w:val="BodyA"/>
              <w:numPr>
                <w:ilvl w:val="0"/>
                <w:numId w:val="9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Levantamento da Biodiversidade,</w:t>
            </w:r>
          </w:p>
          <w:p w14:paraId="57DFBEC4" w14:textId="77777777" w:rsidR="00AA1462" w:rsidRPr="00FD33AC" w:rsidRDefault="00AA1462" w:rsidP="00AA1462">
            <w:pPr>
              <w:pStyle w:val="BodyA"/>
              <w:numPr>
                <w:ilvl w:val="0"/>
                <w:numId w:val="9"/>
              </w:numPr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Potencial biotecnológico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de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organismos não-cultivados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5020" w14:textId="77777777" w:rsidR="00AA1462" w:rsidRPr="00FD33AC" w:rsidRDefault="00AA1462" w:rsidP="00AA1462">
            <w:pPr>
              <w:pStyle w:val="BodyA"/>
              <w:jc w:val="both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Distribuição de Temas para a Elaboração do Trabalho Escrito - Orientação.</w:t>
            </w:r>
          </w:p>
        </w:tc>
      </w:tr>
      <w:tr w:rsidR="00AA1462" w:rsidRPr="00423CC6" w14:paraId="5E34C170" w14:textId="77777777" w:rsidTr="002B39F4">
        <w:trPr>
          <w:trHeight w:val="6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7A94" w14:textId="2984A4D8" w:rsidR="00AA1462" w:rsidRPr="00AA1462" w:rsidRDefault="00475FE9" w:rsidP="00AA1462">
            <w:pPr>
              <w:pStyle w:val="BodyB"/>
              <w:rPr>
                <w:rFonts w:ascii="Calibri" w:hAnsi="Calibri" w:cs="Calibri"/>
                <w:color w:val="000000" w:themeColor="text1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12/07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7D0B" w14:textId="77777777" w:rsidR="00AA1462" w:rsidRPr="00FD33AC" w:rsidRDefault="00AA1462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EFAE" w14:textId="7CDA0F2D" w:rsidR="003702F9" w:rsidRPr="00FD33AC" w:rsidRDefault="00326437" w:rsidP="003702F9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</w:t>
            </w:r>
            <w:r w:rsidR="003702F9"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3</w:t>
            </w:r>
            <w:r w:rsidR="003702F9"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="003702F9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Leveduras geneticamente modificadas em Biotecnologia:</w:t>
            </w:r>
          </w:p>
          <w:p w14:paraId="3845DBA0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- Regulação da expressão gênica em eucariotos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,</w:t>
            </w:r>
          </w:p>
          <w:p w14:paraId="6B0754E0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    - </w:t>
            </w: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Construção de leveduras recombinantes,</w:t>
            </w:r>
          </w:p>
          <w:p w14:paraId="135007B8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    - Exemplos de produtos</w:t>
            </w:r>
            <w:r w:rsidRPr="00FD33AC"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</w:p>
          <w:p w14:paraId="0044D884" w14:textId="77777777" w:rsidR="003702F9" w:rsidRPr="00FD33AC" w:rsidRDefault="003702F9" w:rsidP="003702F9">
            <w:pPr>
              <w:pStyle w:val="BodyA"/>
              <w:rPr>
                <w:rFonts w:ascii="Calibri" w:eastAsia="Calibri" w:hAnsi="Calibri" w:cs="Calibri"/>
                <w:color w:val="99403D"/>
                <w:sz w:val="4"/>
                <w:szCs w:val="4"/>
                <w:u w:color="99403D"/>
                <w:lang w:val="pt-BR"/>
              </w:rPr>
            </w:pPr>
          </w:p>
          <w:p w14:paraId="587DC0C6" w14:textId="7515C45A" w:rsidR="00AA1462" w:rsidRPr="00FD33AC" w:rsidRDefault="00326437" w:rsidP="003702F9">
            <w:pPr>
              <w:pStyle w:val="BodyA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4.4</w:t>
            </w:r>
            <w:r w:rsidR="003702F9" w:rsidRPr="003702F9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</w:t>
            </w:r>
            <w:r w:rsidR="003702F9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702F9"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Leveduras e a Biotecnologia</w:t>
            </w:r>
            <w:r w:rsidR="003702F9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="003702F9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(Prof. </w:t>
            </w:r>
            <w:r w:rsidR="003702F9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 xml:space="preserve">Mario </w:t>
            </w:r>
            <w:r w:rsidR="003702F9" w:rsidRPr="003702F9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u w:color="99403D"/>
                <w:lang w:val="pt-BR"/>
              </w:rPr>
              <w:t>Henrique</w:t>
            </w:r>
            <w:r w:rsidR="003702F9" w:rsidRPr="00FD33AC">
              <w:rPr>
                <w:rFonts w:ascii="Calibri" w:eastAsia="Calibri" w:hAnsi="Calibri" w:cs="Calibri"/>
                <w:color w:val="0432FF"/>
                <w:sz w:val="18"/>
                <w:szCs w:val="18"/>
                <w:u w:color="99403D"/>
                <w:lang w:val="pt-BR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5C3F" w14:textId="67056CC3" w:rsidR="00AA1462" w:rsidRPr="00FD33AC" w:rsidRDefault="00326437" w:rsidP="00AA1462">
            <w:pPr>
              <w:pStyle w:val="BodyA"/>
              <w:jc w:val="both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- Distribuição de Temas para a Elaboração do Trabalho Escrito - Orientação.</w:t>
            </w:r>
          </w:p>
        </w:tc>
      </w:tr>
      <w:tr w:rsidR="00326437" w:rsidRPr="00423CC6" w14:paraId="2B8B1BF5" w14:textId="77777777" w:rsidTr="00314E6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DCE6" w14:textId="526AE23B" w:rsidR="00326437" w:rsidRPr="00FD33AC" w:rsidRDefault="00475FE9" w:rsidP="00AA1462">
            <w:pPr>
              <w:pStyle w:val="BodyB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19/07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3D05" w14:textId="77777777" w:rsidR="00326437" w:rsidRPr="00FD33AC" w:rsidRDefault="00326437" w:rsidP="00AA1462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15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DC07" w14:textId="589AB306" w:rsidR="00326437" w:rsidRDefault="00326437" w:rsidP="00AA1462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5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. DISCUSSÃO FINAL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com ALUNOS DA DISCIPLINA</w:t>
            </w: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: </w:t>
            </w:r>
          </w:p>
          <w:p w14:paraId="69F93834" w14:textId="42A785BD" w:rsidR="00326437" w:rsidRDefault="00EC63CC" w:rsidP="00AA1462">
            <w:pPr>
              <w:pStyle w:val="BodyA"/>
              <w:jc w:val="both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A) </w:t>
            </w:r>
            <w:r w:rsidR="00326437"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Análise de Perspectivas para o levantamento das novas Tecnologias e das Estratégias para bioprospecção, seleção e triagem de microrganismos com potencial biotecnológico.</w:t>
            </w:r>
          </w:p>
          <w:p w14:paraId="7EEB2DBF" w14:textId="29F3838B" w:rsidR="00EC63CC" w:rsidRDefault="00EC63CC" w:rsidP="00AA1462">
            <w:pPr>
              <w:pStyle w:val="BodyA"/>
              <w:jc w:val="both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7E0A366C" w14:textId="77777777" w:rsidR="007B1F10" w:rsidRPr="00EC63CC" w:rsidRDefault="007B1F10" w:rsidP="00AA1462">
            <w:pPr>
              <w:pStyle w:val="BodyA"/>
              <w:jc w:val="both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04E59CA3" w14:textId="7EADAC24" w:rsidR="00EC63CC" w:rsidRPr="009A4A0B" w:rsidRDefault="00EC63CC" w:rsidP="00AA1462">
            <w:pPr>
              <w:pStyle w:val="BodyA"/>
              <w:jc w:val="both"/>
              <w:rPr>
                <w:rFonts w:ascii="Calibri" w:eastAsia="Calibri" w:hAnsi="Calibri" w:cs="Calibri"/>
                <w:caps/>
                <w:sz w:val="18"/>
                <w:szCs w:val="18"/>
                <w:lang w:val="pt-BR"/>
              </w:rPr>
            </w:pPr>
            <w:r w:rsidRPr="007B1F10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B) </w:t>
            </w:r>
            <w:r w:rsidR="007B1F10" w:rsidRPr="007B1F10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Palestra de encerramento:</w:t>
            </w:r>
            <w:r w:rsidR="007B1F10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</w:t>
            </w:r>
            <w:r w:rsidRPr="00EC63C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>IMPORTANCIA DA BIOTECNOLOGA</w:t>
            </w:r>
            <w:r w:rsidR="009A4A0B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9A4A0B" w:rsidRPr="009A4A0B"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  <w:lang w:val="pt-BR"/>
              </w:rPr>
              <w:t>e seu histórico no Brasil</w:t>
            </w:r>
            <w:r w:rsidR="001B3B53"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  <w:lang w:val="pt-BR"/>
              </w:rPr>
              <w:t xml:space="preserve"> eno Mundo</w:t>
            </w:r>
          </w:p>
          <w:p w14:paraId="02590114" w14:textId="68D6BFA6" w:rsidR="007B1F10" w:rsidRPr="007B1F10" w:rsidRDefault="00EC63CC" w:rsidP="00AA1462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 Profa. especialmente convidada: </w:t>
            </w:r>
            <w:r w:rsidRPr="00EC63C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 xml:space="preserve">Profa. Ana Clara </w:t>
            </w:r>
            <w:proofErr w:type="spellStart"/>
            <w:r w:rsidRPr="00EC63C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>Guerrini</w:t>
            </w:r>
            <w:proofErr w:type="spellEnd"/>
            <w:r w:rsidRPr="00EC63C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C63CC">
              <w:rPr>
                <w:rFonts w:ascii="Calibri" w:eastAsia="Calibri" w:hAnsi="Calibri" w:cs="Calibri"/>
                <w:b/>
                <w:bCs/>
                <w:color w:val="0432FF"/>
                <w:sz w:val="18"/>
                <w:szCs w:val="18"/>
                <w:lang w:val="pt-BR"/>
              </w:rPr>
              <w:t>Schenberg</w:t>
            </w:r>
            <w:proofErr w:type="spellEnd"/>
          </w:p>
        </w:tc>
      </w:tr>
      <w:tr w:rsidR="00326437" w:rsidRPr="00423CC6" w14:paraId="4B6DD7E7" w14:textId="77777777" w:rsidTr="00326437">
        <w:trPr>
          <w:trHeight w:val="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489F" w14:textId="65BC5CD8" w:rsidR="00326437" w:rsidRPr="00326437" w:rsidRDefault="00475FE9" w:rsidP="00AA1462">
            <w:pPr>
              <w:pStyle w:val="BodyB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color="FF2600"/>
                <w:lang w:val="pt-BR"/>
              </w:rPr>
              <w:t>2</w:t>
            </w:r>
            <w:r w:rsidR="00326437" w:rsidRPr="00326437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color="FF2600"/>
                <w:lang w:val="pt-BR"/>
              </w:rPr>
              <w:t>6/07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B23C" w14:textId="77777777" w:rsidR="00326437" w:rsidRPr="00FD33AC" w:rsidRDefault="00326437" w:rsidP="00AA1462">
            <w:pPr>
              <w:pStyle w:val="BodyA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95D9" w14:textId="025410CE" w:rsidR="00326437" w:rsidRPr="00671865" w:rsidRDefault="00326437" w:rsidP="00326437">
            <w:pPr>
              <w:pStyle w:val="BodyA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  <w:r w:rsidRPr="00671865">
              <w:rPr>
                <w:rFonts w:ascii="Calibri" w:hAnsi="Calibri" w:cs="Calibri"/>
                <w:b/>
                <w:bCs/>
                <w:lang w:val="pt-BR"/>
              </w:rPr>
              <w:t xml:space="preserve">PRAZO </w:t>
            </w:r>
            <w:r w:rsidRPr="00671865">
              <w:rPr>
                <w:rFonts w:ascii="Calibri" w:hAnsi="Calibri" w:cs="Calibri"/>
                <w:b/>
                <w:bCs/>
                <w:u w:val="single"/>
                <w:lang w:val="pt-BR"/>
              </w:rPr>
              <w:t>FINAL</w:t>
            </w:r>
            <w:r w:rsidRPr="00671865">
              <w:rPr>
                <w:rFonts w:ascii="Calibri" w:hAnsi="Calibri" w:cs="Calibri"/>
                <w:b/>
                <w:bCs/>
                <w:lang w:val="pt-BR"/>
              </w:rPr>
              <w:t xml:space="preserve"> PARA ENTREGA DOS TRABALHOS </w:t>
            </w:r>
            <w:r w:rsidRPr="00671865">
              <w:rPr>
                <w:rFonts w:ascii="Calibri" w:hAnsi="Calibri" w:cs="Calibri"/>
                <w:b/>
                <w:bCs/>
                <w:u w:val="single"/>
                <w:lang w:val="pt-BR"/>
              </w:rPr>
              <w:t>EM VERSÃO DIGITAL</w:t>
            </w:r>
          </w:p>
          <w:p w14:paraId="7854EAF6" w14:textId="2429D884" w:rsidR="00326437" w:rsidRPr="00671865" w:rsidRDefault="00326437" w:rsidP="00326437">
            <w:pPr>
              <w:pStyle w:val="BodyA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pt-BR"/>
              </w:rPr>
            </w:pPr>
            <w:r w:rsidRPr="00671865">
              <w:rPr>
                <w:rFonts w:ascii="Calibri" w:hAnsi="Calibri" w:cs="Calibri"/>
                <w:b/>
                <w:bCs/>
                <w:lang w:val="pt-BR"/>
              </w:rPr>
              <w:t xml:space="preserve">Para:  </w:t>
            </w:r>
            <w:r w:rsidR="00423CC6">
              <w:fldChar w:fldCharType="begin"/>
            </w:r>
            <w:r w:rsidR="00423CC6" w:rsidRPr="00423CC6">
              <w:rPr>
                <w:lang w:val="pt-BR"/>
              </w:rPr>
              <w:instrText xml:space="preserve"> HYPERLINK "mailto:bevicent@usp.br" </w:instrText>
            </w:r>
            <w:r w:rsidR="00423CC6">
              <w:fldChar w:fldCharType="separate"/>
            </w:r>
            <w:r w:rsidRPr="00671865">
              <w:rPr>
                <w:rStyle w:val="Hyperlink"/>
                <w:rFonts w:ascii="Calibri" w:hAnsi="Calibri" w:cs="Calibri"/>
                <w:b/>
                <w:bCs/>
                <w:color w:val="7030A0"/>
                <w:lang w:val="pt-BR"/>
              </w:rPr>
              <w:t>bevicent@usp.br</w:t>
            </w:r>
            <w:r w:rsidR="00423CC6">
              <w:rPr>
                <w:rStyle w:val="Hyperlink"/>
                <w:rFonts w:ascii="Calibri" w:hAnsi="Calibri" w:cs="Calibri"/>
                <w:b/>
                <w:bCs/>
                <w:color w:val="7030A0"/>
                <w:lang w:val="pt-BR"/>
              </w:rPr>
              <w:fldChar w:fldCharType="end"/>
            </w:r>
            <w:r w:rsidRPr="00671865">
              <w:rPr>
                <w:rFonts w:ascii="Calibri" w:hAnsi="Calibri" w:cs="Calibri"/>
                <w:b/>
                <w:bCs/>
                <w:color w:val="7030A0"/>
                <w:lang w:val="pt-BR"/>
              </w:rPr>
              <w:t xml:space="preserve">  </w:t>
            </w:r>
          </w:p>
          <w:p w14:paraId="2794CDBE" w14:textId="6CC6D920" w:rsidR="00326437" w:rsidRPr="00671865" w:rsidRDefault="00326437" w:rsidP="00326437">
            <w:pPr>
              <w:pStyle w:val="BodyA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pt-BR"/>
              </w:rPr>
            </w:pPr>
            <w:r w:rsidRPr="00671865">
              <w:rPr>
                <w:rFonts w:ascii="Calibri" w:hAnsi="Calibri" w:cs="Calibri"/>
                <w:b/>
                <w:bCs/>
                <w:color w:val="000000" w:themeColor="text1"/>
                <w:lang w:val="pt-BR"/>
              </w:rPr>
              <w:t>e/ou</w:t>
            </w:r>
          </w:p>
          <w:p w14:paraId="3DCBB865" w14:textId="238480E9" w:rsidR="00326437" w:rsidRPr="00671865" w:rsidRDefault="00326437" w:rsidP="00326437">
            <w:pPr>
              <w:pStyle w:val="BodyA"/>
              <w:jc w:val="both"/>
              <w:rPr>
                <w:rFonts w:ascii="Calibri" w:hAnsi="Calibri" w:cs="Calibri"/>
                <w:lang w:val="pt-BR"/>
              </w:rPr>
            </w:pPr>
            <w:r w:rsidRPr="00671865">
              <w:rPr>
                <w:rFonts w:ascii="Calibri" w:hAnsi="Calibri" w:cs="Calibri"/>
                <w:b/>
                <w:bCs/>
                <w:color w:val="000000" w:themeColor="text1"/>
                <w:lang w:val="pt-BR"/>
              </w:rPr>
              <w:t xml:space="preserve">conforme indicado no </w:t>
            </w:r>
            <w:proofErr w:type="spellStart"/>
            <w:r w:rsidRPr="00671865">
              <w:rPr>
                <w:rFonts w:ascii="Calibri" w:hAnsi="Calibri" w:cs="Calibri"/>
                <w:b/>
                <w:bCs/>
                <w:color w:val="000000" w:themeColor="text1"/>
                <w:lang w:val="pt-BR"/>
              </w:rPr>
              <w:t>Moodle</w:t>
            </w:r>
            <w:proofErr w:type="spellEnd"/>
            <w:r w:rsidRPr="00671865">
              <w:rPr>
                <w:rFonts w:ascii="Calibri" w:hAnsi="Calibri" w:cs="Calibri"/>
                <w:b/>
                <w:bCs/>
                <w:color w:val="000000" w:themeColor="text1"/>
                <w:lang w:val="pt-BR"/>
              </w:rPr>
              <w:t xml:space="preserve">/ USP da Disciplina  </w:t>
            </w:r>
          </w:p>
        </w:tc>
      </w:tr>
      <w:tr w:rsidR="00AA1462" w:rsidRPr="00005AB9" w14:paraId="26DCF50C" w14:textId="77777777" w:rsidTr="002B39F4">
        <w:trPr>
          <w:trHeight w:val="414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59B4" w14:textId="77777777" w:rsidR="00AA1462" w:rsidRPr="00FD33AC" w:rsidRDefault="00AA1462" w:rsidP="00671865">
            <w:pPr>
              <w:pStyle w:val="BodyA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lastRenderedPageBreak/>
              <w:t>Horas</w:t>
            </w:r>
          </w:p>
          <w:p w14:paraId="3389107A" w14:textId="77777777" w:rsidR="00AA1462" w:rsidRPr="00FD33AC" w:rsidRDefault="00AA1462" w:rsidP="00671865">
            <w:pPr>
              <w:pStyle w:val="BodyA"/>
              <w:rPr>
                <w:rFonts w:ascii="Calibri" w:eastAsia="Calibri" w:hAnsi="Calibri" w:cs="Calibri"/>
                <w:b/>
                <w:bCs/>
                <w:sz w:val="6"/>
                <w:szCs w:val="6"/>
                <w:lang w:val="pt-BR"/>
              </w:rPr>
            </w:pPr>
          </w:p>
          <w:p w14:paraId="2C49FA1A" w14:textId="77777777" w:rsidR="00AA1462" w:rsidRPr="00FD33AC" w:rsidRDefault="00AA1462" w:rsidP="00671865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  <w:t xml:space="preserve">Total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92DC" w14:textId="280E3512" w:rsidR="00AA1462" w:rsidRPr="00FD33AC" w:rsidRDefault="00AA1462" w:rsidP="00671865">
            <w:pPr>
              <w:pStyle w:val="BodyA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15 X 2 = 30 h</w:t>
            </w:r>
            <w:r w:rsidR="00326437">
              <w:rPr>
                <w:rFonts w:ascii="Calibri" w:eastAsia="Calibri" w:hAnsi="Calibri" w:cs="Calibri"/>
                <w:sz w:val="18"/>
                <w:szCs w:val="18"/>
                <w:lang w:val="pt-BR"/>
              </w:rPr>
              <w:t xml:space="preserve">. </w:t>
            </w:r>
          </w:p>
          <w:p w14:paraId="566ACC79" w14:textId="77777777" w:rsidR="00AA1462" w:rsidRPr="00FD33AC" w:rsidRDefault="00AA1462" w:rsidP="00671865">
            <w:pPr>
              <w:pStyle w:val="BodyA"/>
              <w:rPr>
                <w:rFonts w:ascii="Calibri" w:eastAsia="Calibri" w:hAnsi="Calibri" w:cs="Calibri"/>
                <w:sz w:val="6"/>
                <w:szCs w:val="6"/>
                <w:lang w:val="pt-BR"/>
              </w:rPr>
            </w:pPr>
          </w:p>
          <w:p w14:paraId="5A3333E5" w14:textId="77777777" w:rsidR="00AA1462" w:rsidRPr="00FD33AC" w:rsidRDefault="00AA1462" w:rsidP="00671865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60 h (4 Créditos)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AE48" w14:textId="77777777" w:rsidR="00AA1462" w:rsidRPr="00FD33AC" w:rsidRDefault="00AA1462" w:rsidP="00671865">
            <w:pPr>
              <w:pStyle w:val="BodyA"/>
              <w:rPr>
                <w:rFonts w:ascii="Calibri" w:hAnsi="Calibri" w:cs="Calibri"/>
                <w:lang w:val="pt-BR"/>
              </w:rPr>
            </w:pPr>
            <w:r w:rsidRPr="00FD33AC">
              <w:rPr>
                <w:rFonts w:ascii="Calibri" w:eastAsia="Calibri" w:hAnsi="Calibri" w:cs="Calibri"/>
                <w:sz w:val="18"/>
                <w:szCs w:val="18"/>
                <w:lang w:val="pt-BR"/>
              </w:rPr>
              <w:t>15X 2 = 30 h</w:t>
            </w:r>
          </w:p>
        </w:tc>
      </w:tr>
      <w:tr w:rsidR="00475FE9" w:rsidRPr="00475FE9" w14:paraId="709A567E" w14:textId="77777777" w:rsidTr="00475FE9">
        <w:trPr>
          <w:trHeight w:val="208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C17A" w14:textId="49218AA2" w:rsidR="00475FE9" w:rsidRPr="00671865" w:rsidRDefault="00475FE9" w:rsidP="00671865">
            <w:pPr>
              <w:pStyle w:val="BodyA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671865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u w:color="FF2600"/>
                <w:lang w:val="pt-BR"/>
              </w:rPr>
              <w:t>31/07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3079" w14:textId="73147AC2" w:rsidR="00475FE9" w:rsidRPr="00671865" w:rsidRDefault="00475FE9" w:rsidP="00671865">
            <w:pPr>
              <w:pStyle w:val="BodyA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671865">
              <w:rPr>
                <w:rFonts w:ascii="Arial" w:eastAsia="Calibri" w:hAnsi="Arial" w:cs="Arial"/>
                <w:sz w:val="16"/>
                <w:szCs w:val="16"/>
                <w:lang w:val="pt-BR"/>
              </w:rPr>
              <w:t>ENCERRAMENTO DE AULAS DO 1º. SEMESTRE/CALENDARIO USP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72EA" w14:textId="77777777" w:rsidR="00475FE9" w:rsidRPr="00671865" w:rsidRDefault="00475FE9" w:rsidP="00671865">
            <w:pPr>
              <w:pStyle w:val="BodyA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</w:tc>
      </w:tr>
      <w:tr w:rsidR="00475FE9" w:rsidRPr="00423CC6" w14:paraId="1BEC7E96" w14:textId="77777777" w:rsidTr="00475FE9">
        <w:trPr>
          <w:trHeight w:val="208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9974" w14:textId="568F0C12" w:rsidR="00475FE9" w:rsidRPr="00671865" w:rsidRDefault="00475FE9" w:rsidP="00671865">
            <w:pPr>
              <w:pStyle w:val="BodyA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u w:color="FF2600"/>
                <w:lang w:val="pt-BR"/>
              </w:rPr>
            </w:pPr>
            <w:r w:rsidRPr="00671865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u w:color="FF2600"/>
                <w:lang w:val="pt-BR"/>
              </w:rPr>
              <w:t>09/08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FCF6" w14:textId="37A9E008" w:rsidR="00475FE9" w:rsidRPr="00671865" w:rsidRDefault="00475FE9" w:rsidP="00671865">
            <w:pPr>
              <w:pStyle w:val="BodyA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671865">
              <w:rPr>
                <w:rFonts w:ascii="Arial" w:eastAsia="Calibri" w:hAnsi="Arial" w:cs="Arial"/>
                <w:sz w:val="16"/>
                <w:szCs w:val="16"/>
                <w:lang w:val="pt-BR"/>
              </w:rPr>
              <w:t>INÍCIO AULAS DO 2º SEMESTRE/ CALENDARIO USP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5318" w14:textId="77777777" w:rsidR="00475FE9" w:rsidRPr="00671865" w:rsidRDefault="00475FE9" w:rsidP="00671865">
            <w:pPr>
              <w:pStyle w:val="BodyA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</w:tc>
      </w:tr>
    </w:tbl>
    <w:p w14:paraId="2B146483" w14:textId="156EF341" w:rsidR="00326437" w:rsidRDefault="00326437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1816B3C9" w14:textId="41994668" w:rsidR="002B39F4" w:rsidRPr="00475FE9" w:rsidRDefault="002B39F4" w:rsidP="00475FE9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t-BR"/>
        </w:rPr>
      </w:pPr>
    </w:p>
    <w:p w14:paraId="4860CAB5" w14:textId="77777777" w:rsidR="00FD33AC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AVALIAÇÃO: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 Prova Escrita Final, provinhas intermediárias, Relatórios de Aulas Práticas e Trabalho </w:t>
      </w:r>
    </w:p>
    <w:p w14:paraId="444D68C8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lang w:val="pt-BR"/>
        </w:rPr>
        <w:t>Final.</w:t>
      </w:r>
    </w:p>
    <w:p w14:paraId="68B9912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32017BFA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  <w:t>Observação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: Aos alunos que não alcançarem média igual ou superior a 5,0, será oferecida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Prova de Recuperação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, em conformidade com a Res. COG 3583/89, cujo conteúdo será o total ministrado. Será considerado aprovado aqueles que obtiverem nota igual ou superior a 5,0.</w:t>
      </w:r>
    </w:p>
    <w:p w14:paraId="7DFDE941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10EA4EBD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07DB6056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BIBLIOGRAFIA:</w:t>
      </w:r>
    </w:p>
    <w:p w14:paraId="060B7526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Microbiologia de </w:t>
      </w:r>
      <w:proofErr w:type="spell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Brock</w:t>
      </w:r>
      <w:proofErr w:type="spellEnd"/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="00423CC6">
        <w:fldChar w:fldCharType="begin"/>
      </w:r>
      <w:r w:rsidR="00423CC6" w:rsidRPr="00423CC6">
        <w:rPr>
          <w:lang w:val="pt-BR"/>
        </w:rPr>
        <w:instrText xml:space="preserve"> HYPERLINK "http://loja.grupoa.com.br/autor/michael-t-madigan.aspx" </w:instrText>
      </w:r>
      <w:r w:rsidR="00423CC6">
        <w:fldChar w:fldCharType="separate"/>
      </w:r>
      <w:r w:rsidRPr="00005AB9">
        <w:rPr>
          <w:rStyle w:val="Hyperlink0"/>
          <w:lang w:val="pt-BR"/>
        </w:rPr>
        <w:t xml:space="preserve">Michael T. </w:t>
      </w:r>
      <w:proofErr w:type="spellStart"/>
      <w:r w:rsidRPr="00005AB9">
        <w:rPr>
          <w:rStyle w:val="Hyperlink0"/>
          <w:lang w:val="pt-BR"/>
        </w:rPr>
        <w:t>Madigan</w:t>
      </w:r>
      <w:proofErr w:type="spellEnd"/>
      <w:r w:rsidR="00423CC6">
        <w:rPr>
          <w:rStyle w:val="Hyperlink0"/>
          <w:lang w:val="pt-BR"/>
        </w:rPr>
        <w:fldChar w:fldCharType="end"/>
      </w:r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r w:rsidR="00423CC6">
        <w:fldChar w:fldCharType="begin"/>
      </w:r>
      <w:r w:rsidR="00423CC6" w:rsidRPr="00423CC6">
        <w:rPr>
          <w:lang w:val="pt-BR"/>
        </w:rPr>
        <w:instrText xml:space="preserve"> HYPERLINK "http://loja.grupoa.com.br/autor/john-m-martinko.aspx" </w:instrText>
      </w:r>
      <w:r w:rsidR="00423CC6">
        <w:fldChar w:fldCharType="separate"/>
      </w:r>
      <w:r w:rsidRPr="00005AB9">
        <w:rPr>
          <w:rStyle w:val="Hyperlink0"/>
          <w:lang w:val="pt-BR"/>
        </w:rPr>
        <w:t xml:space="preserve">John M. </w:t>
      </w:r>
      <w:proofErr w:type="spellStart"/>
      <w:r w:rsidRPr="00005AB9">
        <w:rPr>
          <w:rStyle w:val="Hyperlink0"/>
          <w:lang w:val="pt-BR"/>
        </w:rPr>
        <w:t>Martinko</w:t>
      </w:r>
      <w:proofErr w:type="spellEnd"/>
      <w:r w:rsidR="00423CC6">
        <w:rPr>
          <w:rStyle w:val="Hyperlink0"/>
          <w:lang w:val="pt-BR"/>
        </w:rPr>
        <w:fldChar w:fldCharType="end"/>
      </w:r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r w:rsidR="00423CC6">
        <w:fldChar w:fldCharType="begin"/>
      </w:r>
      <w:r w:rsidR="00423CC6" w:rsidRPr="00423CC6">
        <w:rPr>
          <w:lang w:val="pt-BR"/>
        </w:rPr>
        <w:instrText xml:space="preserve"> HYPERLINK "http://loja.grupoa.com.br/autor/kelly-s-bender.aspx" </w:instrText>
      </w:r>
      <w:r w:rsidR="00423CC6">
        <w:fldChar w:fldCharType="separate"/>
      </w:r>
      <w:r w:rsidRPr="00005AB9">
        <w:rPr>
          <w:rStyle w:val="Hyperlink0"/>
          <w:lang w:val="pt-BR"/>
        </w:rPr>
        <w:t xml:space="preserve">Kelly S. </w:t>
      </w:r>
      <w:proofErr w:type="spellStart"/>
      <w:r w:rsidRPr="00005AB9">
        <w:rPr>
          <w:rStyle w:val="Hyperlink0"/>
          <w:lang w:val="pt-BR"/>
        </w:rPr>
        <w:t>Bender</w:t>
      </w:r>
      <w:proofErr w:type="spellEnd"/>
      <w:r w:rsidR="00423CC6">
        <w:rPr>
          <w:rStyle w:val="Hyperlink0"/>
          <w:lang w:val="pt-BR"/>
        </w:rPr>
        <w:fldChar w:fldCharType="end"/>
      </w:r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r w:rsidR="00423CC6">
        <w:fldChar w:fldCharType="begin"/>
      </w:r>
      <w:r w:rsidR="00423CC6" w:rsidRPr="00423CC6">
        <w:rPr>
          <w:lang w:val="pt-BR"/>
        </w:rPr>
        <w:instrText xml:space="preserve"> HYPERLINK "http://loja.grupoa.com.br/autor/daniel-h-buckley.aspx" </w:instrText>
      </w:r>
      <w:r w:rsidR="00423CC6">
        <w:fldChar w:fldCharType="separate"/>
      </w:r>
      <w:r w:rsidRPr="00005AB9">
        <w:rPr>
          <w:rStyle w:val="Hyperlink0"/>
          <w:lang w:val="pt-BR"/>
        </w:rPr>
        <w:t xml:space="preserve">Daniel H. </w:t>
      </w:r>
      <w:proofErr w:type="spellStart"/>
      <w:r w:rsidRPr="00005AB9">
        <w:rPr>
          <w:rStyle w:val="Hyperlink0"/>
          <w:lang w:val="pt-BR"/>
        </w:rPr>
        <w:t>Buckley</w:t>
      </w:r>
      <w:proofErr w:type="spellEnd"/>
      <w:r w:rsidR="00423CC6">
        <w:rPr>
          <w:rStyle w:val="Hyperlink0"/>
          <w:lang w:val="pt-BR"/>
        </w:rPr>
        <w:fldChar w:fldCharType="end"/>
      </w:r>
      <w:r w:rsidRPr="00005AB9">
        <w:rPr>
          <w:rStyle w:val="None"/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  <w:lang w:val="pt-BR"/>
        </w:rPr>
        <w:t>, </w:t>
      </w:r>
      <w:r w:rsidRPr="00005AB9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  <w:t xml:space="preserve">David A.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  <w:t>Stahl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  <w:lang w:val="pt-BR"/>
        </w:rPr>
        <w:t>; Porto Alegre, RS, Editora Artmed, 14ª edição, 2016;</w:t>
      </w:r>
    </w:p>
    <w:p w14:paraId="0099E53C" w14:textId="77777777" w:rsidR="00FD33AC" w:rsidRPr="00B82D86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10"/>
          <w:szCs w:val="10"/>
          <w:shd w:val="clear" w:color="auto" w:fill="FFFFFF"/>
          <w:lang w:val="pt-BR"/>
        </w:rPr>
      </w:pPr>
    </w:p>
    <w:p w14:paraId="2AFBEBA4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Microbial Biotechnology - Fundamentals of Applied Microbiology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Alexander N. Glazer e Hiroshi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Nikaido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>; 2</w:t>
      </w:r>
      <w:r w:rsidRPr="009F4BDB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nd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Edition, Cambridge University Press, 2007 (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Disponível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em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>: Microbial+Biotechnology-Fundamentals+of+Applied+Microbiology+2nd+</w:t>
      </w:r>
      <w:proofErr w:type="gramStart"/>
      <w:r w:rsidRPr="009F4BDB">
        <w:rPr>
          <w:rStyle w:val="None"/>
          <w:rFonts w:ascii="Calibri" w:eastAsia="Calibri" w:hAnsi="Calibri" w:cs="Calibri"/>
          <w:sz w:val="22"/>
          <w:szCs w:val="22"/>
        </w:rPr>
        <w:t>ed.pdf )</w:t>
      </w:r>
      <w:proofErr w:type="gramEnd"/>
      <w:r w:rsidRPr="009F4BDB">
        <w:rPr>
          <w:rStyle w:val="None"/>
          <w:rFonts w:ascii="Calibri" w:eastAsia="Calibri" w:hAnsi="Calibri" w:cs="Calibri"/>
          <w:sz w:val="22"/>
          <w:szCs w:val="22"/>
        </w:rPr>
        <w:t>;</w:t>
      </w:r>
    </w:p>
    <w:p w14:paraId="1D8BB8F0" w14:textId="77777777" w:rsidR="00FD33AC" w:rsidRPr="00B82D86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10"/>
          <w:szCs w:val="10"/>
          <w:shd w:val="clear" w:color="auto" w:fill="FFFFFF"/>
        </w:rPr>
      </w:pPr>
    </w:p>
    <w:p w14:paraId="1442A3AC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  <w:shd w:val="clear" w:color="auto" w:fill="FFFFFF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Manual of Industrial Microbiology and Biotechnology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Editors in Chief: Richard H. Baltz, Julian E. Davis, and Arnold L.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Demain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3</w:t>
      </w:r>
      <w:r w:rsidRPr="009F4BDB">
        <w:rPr>
          <w:rStyle w:val="None"/>
          <w:rFonts w:ascii="Calibri" w:eastAsia="Calibri" w:hAnsi="Calibri" w:cs="Calibri"/>
          <w:sz w:val="22"/>
          <w:szCs w:val="22"/>
          <w:vertAlign w:val="superscript"/>
        </w:rPr>
        <w:t>rd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Edition; Washington DC, American Society for Microbiology Press, 2010;</w:t>
      </w:r>
    </w:p>
    <w:p w14:paraId="5B8DBC76" w14:textId="77777777" w:rsidR="00FD33AC" w:rsidRPr="00B82D86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0"/>
          <w:szCs w:val="10"/>
        </w:rPr>
      </w:pPr>
    </w:p>
    <w:p w14:paraId="6783DB2F" w14:textId="77777777" w:rsidR="00FD33AC" w:rsidRPr="009F4BDB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Biotecnologia industrial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,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Vol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1-4. Walter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Borzani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,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Willibaldo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Schimidell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,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Urgel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de Almeida Lima, Eugenio </w:t>
      </w:r>
      <w:proofErr w:type="spellStart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Aquarone</w:t>
      </w:r>
      <w:proofErr w:type="spellEnd"/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São Paulo, SP, 2001.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Editora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 Edgard </w:t>
      </w:r>
      <w:proofErr w:type="spellStart"/>
      <w:r w:rsidRPr="009F4BDB">
        <w:rPr>
          <w:rStyle w:val="None"/>
          <w:rFonts w:ascii="Calibri" w:eastAsia="Calibri" w:hAnsi="Calibri" w:cs="Calibri"/>
          <w:sz w:val="22"/>
          <w:szCs w:val="22"/>
        </w:rPr>
        <w:t>Blücher</w:t>
      </w:r>
      <w:proofErr w:type="spellEnd"/>
      <w:r w:rsidRPr="009F4BDB">
        <w:rPr>
          <w:rStyle w:val="None"/>
          <w:rFonts w:ascii="Calibri" w:eastAsia="Calibri" w:hAnsi="Calibri" w:cs="Calibri"/>
          <w:sz w:val="22"/>
          <w:szCs w:val="22"/>
        </w:rPr>
        <w:t>, São Paulo, SP, 2001;</w:t>
      </w:r>
    </w:p>
    <w:p w14:paraId="487C9A34" w14:textId="77777777" w:rsidR="00FD33AC" w:rsidRPr="00B82D86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0"/>
          <w:szCs w:val="10"/>
        </w:rPr>
      </w:pPr>
    </w:p>
    <w:p w14:paraId="6F348797" w14:textId="77777777" w:rsidR="00FD33AC" w:rsidRPr="00FD33AC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Biobased Industrial Products: Research and Commercialization Priorities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</w:t>
      </w:r>
      <w:r w:rsidRPr="00FD33AC">
        <w:rPr>
          <w:rStyle w:val="None"/>
          <w:rFonts w:ascii="Calibri" w:eastAsia="Calibri" w:hAnsi="Calibri" w:cs="Calibri"/>
          <w:sz w:val="22"/>
          <w:szCs w:val="22"/>
        </w:rPr>
        <w:t xml:space="preserve">Washington, DC: The National Academies Press, 2000. </w:t>
      </w:r>
      <w:hyperlink r:id="rId7" w:history="1">
        <w:r w:rsidRPr="00FD33AC">
          <w:rPr>
            <w:rStyle w:val="Hyperlink1"/>
          </w:rPr>
          <w:t>https://doi.org/10.17226/5295</w:t>
        </w:r>
      </w:hyperlink>
      <w:r w:rsidRPr="00FD33AC">
        <w:rPr>
          <w:rStyle w:val="None"/>
          <w:rFonts w:ascii="Calibri" w:eastAsia="Calibri" w:hAnsi="Calibri" w:cs="Calibri"/>
          <w:sz w:val="22"/>
          <w:szCs w:val="22"/>
        </w:rPr>
        <w:t xml:space="preserve"> .</w:t>
      </w:r>
    </w:p>
    <w:p w14:paraId="4D42AFBB" w14:textId="77777777" w:rsidR="00FD33AC" w:rsidRPr="00B82D86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0"/>
          <w:szCs w:val="10"/>
        </w:rPr>
      </w:pPr>
    </w:p>
    <w:p w14:paraId="125C66CA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Yeast Biotechnology: Diversity and Applications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>. Editors: T. Satyanarayana e Gotthard Kunze, Springer</w:t>
      </w:r>
      <w:r w:rsidRPr="009F4BDB">
        <w:rPr>
          <w:rStyle w:val="None"/>
        </w:rPr>
        <w:t xml:space="preserve"> Science + Business Media B.V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, 2009.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(Acesso em: </w:t>
      </w:r>
      <w:r w:rsidR="00423CC6">
        <w:fldChar w:fldCharType="begin"/>
      </w:r>
      <w:r w:rsidR="00423CC6" w:rsidRPr="00423CC6">
        <w:rPr>
          <w:lang w:val="pt-BR"/>
        </w:rPr>
        <w:instrText xml:space="preserve"> HYPERLINK "http://www.aussiedistiller.com.au/books/Chocaholic/Yeast%2525252520Biotechnology%2525252520%2525252520Diversity%2525252520and%2525252520Applications%2525252520%2525252520T.%2525252520Satyanarayana,%2525252520G.%2525</w:instrText>
      </w:r>
      <w:r w:rsidR="00423CC6" w:rsidRPr="00423CC6">
        <w:rPr>
          <w:lang w:val="pt-BR"/>
        </w:rPr>
        <w:instrText xml:space="preserve">252520Kunze%2525252520(Springer,%25252525202009)%2525252520WW.pdf" </w:instrText>
      </w:r>
      <w:r w:rsidR="00423CC6">
        <w:fldChar w:fldCharType="separate"/>
      </w:r>
      <w:r w:rsidRPr="00005AB9">
        <w:rPr>
          <w:rStyle w:val="Hyperlink2"/>
          <w:lang w:val="pt-BR"/>
        </w:rPr>
        <w:t>http://www.aussiedistiller.com.au/books/Chocaholic/Yeast%20Biotechnology%20%20Diversity%20and%20Applications%20%20T.%20Satyanarayana,%20G.%20Kunze%20(Springer,%202009)%20WW.pdf</w:t>
      </w:r>
      <w:r w:rsidR="00423CC6">
        <w:rPr>
          <w:rStyle w:val="Hyperlink2"/>
          <w:lang w:val="pt-BR"/>
        </w:rPr>
        <w:fldChar w:fldCharType="end"/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);</w:t>
      </w:r>
    </w:p>
    <w:p w14:paraId="7DDFFC4A" w14:textId="77777777" w:rsidR="00FD33AC" w:rsidRPr="00B82D86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0"/>
          <w:szCs w:val="10"/>
          <w:lang w:val="pt-BR"/>
        </w:rPr>
      </w:pPr>
    </w:p>
    <w:p w14:paraId="14DEA9D5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- </w:t>
      </w:r>
      <w:r w:rsidRPr="009F4BDB">
        <w:rPr>
          <w:rStyle w:val="None"/>
          <w:rFonts w:ascii="Calibri" w:eastAsia="Calibri" w:hAnsi="Calibri" w:cs="Calibri"/>
          <w:b/>
          <w:bCs/>
          <w:sz w:val="22"/>
          <w:szCs w:val="22"/>
        </w:rPr>
        <w:t>Preparing for Future Products of Biotechnology</w:t>
      </w:r>
      <w:r w:rsidRPr="009F4BDB">
        <w:rPr>
          <w:rStyle w:val="None"/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National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Academy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of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</w:t>
      </w:r>
      <w:proofErr w:type="spellStart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>Sciences</w:t>
      </w:r>
      <w:proofErr w:type="spellEnd"/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, 2017 (Acesso livre em: </w:t>
      </w:r>
      <w:hyperlink r:id="rId8" w:history="1">
        <w:r w:rsidRPr="00005AB9">
          <w:rPr>
            <w:rStyle w:val="Hyperlink3"/>
            <w:lang w:val="pt-BR"/>
          </w:rPr>
          <w:t>https://www.ncbi.nlm.nih.gov/books/NBK442207/</w:t>
        </w:r>
      </w:hyperlink>
      <w:r w:rsidRPr="00005AB9">
        <w:rPr>
          <w:rStyle w:val="None"/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BR"/>
        </w:rPr>
        <w:t xml:space="preserve"> );</w:t>
      </w:r>
    </w:p>
    <w:p w14:paraId="3D26091A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7737F12D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RESPONSÁVEL (nome/nº USP</w:t>
      </w:r>
      <w:proofErr w:type="gramStart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) :</w:t>
      </w:r>
      <w:proofErr w:type="gramEnd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Elisabete José Vicente  / 50820</w:t>
      </w:r>
    </w:p>
    <w:p w14:paraId="382C372C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134D5526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CURSOS: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Oferecida a</w:t>
      </w: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todos os Cursos da USP</w:t>
      </w:r>
    </w:p>
    <w:p w14:paraId="18C85532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58791017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DEPARTAMENTO: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Oferecida a todos os Departamentos da USP</w:t>
      </w:r>
    </w:p>
    <w:p w14:paraId="376B33A6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sz w:val="22"/>
          <w:szCs w:val="22"/>
          <w:lang w:val="pt-BR"/>
        </w:rPr>
      </w:pPr>
    </w:p>
    <w:p w14:paraId="26A9335C" w14:textId="4DC2CBF0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proofErr w:type="gramStart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Data :</w:t>
      </w:r>
      <w:proofErr w:type="gramEnd"/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="00A17994">
        <w:rPr>
          <w:rStyle w:val="None"/>
          <w:rFonts w:ascii="Calibri" w:eastAsia="Calibri" w:hAnsi="Calibri" w:cs="Calibri"/>
          <w:sz w:val="22"/>
          <w:szCs w:val="22"/>
          <w:lang w:val="pt-BR"/>
        </w:rPr>
        <w:t>18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de   </w:t>
      </w:r>
      <w:r w:rsidR="00A17994">
        <w:rPr>
          <w:rStyle w:val="None"/>
          <w:rFonts w:ascii="Calibri" w:eastAsia="Calibri" w:hAnsi="Calibri" w:cs="Calibri"/>
          <w:sz w:val="22"/>
          <w:szCs w:val="22"/>
          <w:lang w:val="pt-BR"/>
        </w:rPr>
        <w:t>dezembro</w:t>
      </w:r>
      <w:r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de 20</w:t>
      </w:r>
      <w:r>
        <w:rPr>
          <w:rStyle w:val="None"/>
          <w:rFonts w:ascii="Calibri" w:eastAsia="Calibri" w:hAnsi="Calibri" w:cs="Calibri"/>
          <w:sz w:val="22"/>
          <w:szCs w:val="22"/>
          <w:lang w:val="pt-BR"/>
        </w:rPr>
        <w:t>20</w:t>
      </w: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 xml:space="preserve">                                                                       </w:t>
      </w:r>
    </w:p>
    <w:p w14:paraId="442411E9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Nome/Assinatura responsável pelas informações</w:t>
      </w:r>
    </w:p>
    <w:p w14:paraId="6105C403" w14:textId="06952556" w:rsidR="00FD33AC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22C5FFC7" w14:textId="77777777" w:rsidR="00B82D86" w:rsidRPr="00005AB9" w:rsidRDefault="00B82D86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353D9503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sz w:val="22"/>
          <w:szCs w:val="22"/>
          <w:lang w:val="pt-BR"/>
        </w:rPr>
        <w:t>Elisabete José Vicente</w:t>
      </w:r>
    </w:p>
    <w:p w14:paraId="168A597A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Departamento de Microbiologia</w:t>
      </w:r>
    </w:p>
    <w:p w14:paraId="54975870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pt-BR"/>
        </w:rPr>
      </w:pPr>
      <w:r w:rsidRPr="00005AB9">
        <w:rPr>
          <w:rStyle w:val="None"/>
          <w:rFonts w:ascii="Calibri" w:eastAsia="Calibri" w:hAnsi="Calibri" w:cs="Calibri"/>
          <w:b/>
          <w:bCs/>
          <w:sz w:val="22"/>
          <w:szCs w:val="22"/>
          <w:lang w:val="pt-BR"/>
        </w:rPr>
        <w:t>Instituto de Ciências Biomédicas/ USP</w:t>
      </w:r>
    </w:p>
    <w:p w14:paraId="14DD3522" w14:textId="054C068A" w:rsidR="00FD33AC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50A37D8D" w14:textId="77777777" w:rsidR="00FD33AC" w:rsidRDefault="00FD33AC" w:rsidP="00FD33AC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68BD2797" w14:textId="3BA4BDD2" w:rsidR="002B39F4" w:rsidRDefault="002B39F4" w:rsidP="002B39F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3A1305B2" w14:textId="77777777" w:rsidR="002B39F4" w:rsidRDefault="002B39F4" w:rsidP="002B39F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18581F57" w14:textId="4AE0EA9F" w:rsidR="00FD33AC" w:rsidRPr="00005AB9" w:rsidRDefault="00FD33AC" w:rsidP="00FD33AC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  <w:t>FORMULÁRIO EMENTA DE DISCIPLINA</w:t>
      </w:r>
    </w:p>
    <w:p w14:paraId="07B71C8F" w14:textId="77777777" w:rsidR="00FD33AC" w:rsidRPr="00005AB9" w:rsidRDefault="00FD33AC" w:rsidP="00FD33AC">
      <w:pPr>
        <w:pStyle w:val="BodyA"/>
        <w:jc w:val="center"/>
        <w:rPr>
          <w:rFonts w:ascii="Calibri" w:eastAsia="Calibri" w:hAnsi="Calibri" w:cs="Calibri"/>
          <w:b/>
          <w:bCs/>
          <w:u w:val="single"/>
          <w:lang w:val="pt-BR"/>
        </w:rPr>
      </w:pPr>
    </w:p>
    <w:p w14:paraId="16CF4629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Código/</w:t>
      </w: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Sigla 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BMM 180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     </w:t>
      </w:r>
    </w:p>
    <w:p w14:paraId="28C34CD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NOME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Microrganismos em Biotecnologia</w:t>
      </w:r>
    </w:p>
    <w:p w14:paraId="6766B10F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NOME (inglês): </w:t>
      </w:r>
      <w:proofErr w:type="spellStart"/>
      <w:r w:rsidRPr="00FD33AC">
        <w:rPr>
          <w:rFonts w:ascii="Calibri" w:eastAsia="Calibri" w:hAnsi="Calibri" w:cs="Calibri"/>
          <w:sz w:val="22"/>
          <w:szCs w:val="22"/>
          <w:lang w:val="pt-BR"/>
        </w:rPr>
        <w:t>Microorganisms</w:t>
      </w:r>
      <w:proofErr w:type="spellEnd"/>
      <w:r w:rsidRPr="00FD33AC">
        <w:rPr>
          <w:rFonts w:ascii="Calibri" w:eastAsia="Calibri" w:hAnsi="Calibri" w:cs="Calibri"/>
          <w:sz w:val="22"/>
          <w:szCs w:val="22"/>
          <w:lang w:val="pt-BR"/>
        </w:rPr>
        <w:t xml:space="preserve"> in </w:t>
      </w:r>
      <w:proofErr w:type="spellStart"/>
      <w:r w:rsidRPr="00FD33AC">
        <w:rPr>
          <w:rFonts w:ascii="Calibri" w:eastAsia="Calibri" w:hAnsi="Calibri" w:cs="Calibri"/>
          <w:sz w:val="22"/>
          <w:szCs w:val="22"/>
          <w:lang w:val="pt-BR"/>
        </w:rPr>
        <w:t>Biotechnology</w:t>
      </w:r>
      <w:proofErr w:type="spellEnd"/>
    </w:p>
    <w:p w14:paraId="69A3830F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Créditos aula:    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4  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Créditos </w:t>
      </w: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trabalho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1 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Carga horária de estágio: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0</w:t>
      </w:r>
    </w:p>
    <w:p w14:paraId="40E7C4E5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Duração (semanas</w:t>
      </w:r>
      <w:proofErr w:type="gramStart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) :</w:t>
      </w:r>
      <w:proofErr w:type="gramEnd"/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17   </w:t>
      </w: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                       tipo (semestral/anual) 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Anual</w:t>
      </w:r>
    </w:p>
    <w:p w14:paraId="167954FE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47BE58E8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OBJETIVO: 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Ensino da microbiologia voltada para emprego em Biotecnologia</w:t>
      </w:r>
    </w:p>
    <w:p w14:paraId="6C65A4CE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12705B97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lang w:val="pt-BR"/>
        </w:rPr>
        <w:t>EMENTA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 (programa resumido):</w:t>
      </w:r>
    </w:p>
    <w:p w14:paraId="7B7660EE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lang w:val="pt-BR"/>
        </w:rPr>
        <w:t>Introdução a Microbiologia: Filogenia dos seres vivos, Morfologia microbiana, Controle microbiano (técnicas de manipulação de microrganismos, esterilização, desinfecção, estocagem de micro-organismos), Cultivo de micro-organismos, Genética microbiana e resistência microbiana a drogas. Micro-organismos em Processos Biotecnológicos Tradicionais e em Processos Biotecnológicos Modernos: Industria de Alimentos (Alimentos, bebidas, aromas, aditivos alimentares, Alimentos funcionais); Industria Farmacêutica (Antibióticos, Vitaminas, Bioativos, Diagnóstico, Biopolímeros, Fagoterapia); Agroindústria (Controle Biológico de Insetos e Patógenos, Fixação biológica de nitrogênio, Compostagem, Tratamento biológico de resíduos); Indústria Química (Biotransformação em química fina, Biopolímeros, Biosurfactantes, Ácidos orgânicos, aminoácidos, enzimas); Preservação Ambiental (Biorremediação de Resíduos, Biolixiviação, Biosensores); Produção de Energia (Bioetanol, Biodiesel); Moderna Biotecnologia (Noções de Bioinformática, Genômica funcional e Metagenômica; O que são e potencial de Bactérias recombinantes e de Leveduras recombinantes); Discussão Final. As Práticas no Laboratório de Microbiologia versarão sobre as técnicas: Observação de bactérias coradas ao M.O., Manipulação, Cultivo e estocagem de microrganismos, Análise de sensibilidade a agentes antimicrobianos, Isolamento de bacteriófagos e de microrganismos de ambiente e de produtos comerciais. As Práticas no Laboratório de Bioinformática versarão sobre busca e alinhamento de sequencias de DNA, empregando bancos de dados eletrônicos.</w:t>
      </w:r>
    </w:p>
    <w:p w14:paraId="077189B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</w:pPr>
    </w:p>
    <w:p w14:paraId="29BC0F43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b/>
          <w:bCs/>
          <w:sz w:val="22"/>
          <w:szCs w:val="22"/>
          <w:u w:val="single"/>
          <w:lang w:val="pt-BR"/>
        </w:rPr>
        <w:t>Métodos Utilizados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 xml:space="preserve">: </w:t>
      </w:r>
    </w:p>
    <w:p w14:paraId="2EA24D84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u w:val="single"/>
          <w:lang w:val="pt-BR"/>
        </w:rPr>
        <w:t>Aulas Teóricas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: Expositivas usando quadro, recursos de projeção, e participação dos alunos em análises de textos e artigos científicos.</w:t>
      </w:r>
    </w:p>
    <w:p w14:paraId="23848211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u w:val="single"/>
          <w:lang w:val="pt-BR"/>
        </w:rPr>
        <w:t>Aulas Práticas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:  Execução de Experimentos em laboratório ligados ao tema do dia, e relatórios experimentais.</w:t>
      </w:r>
    </w:p>
    <w:p w14:paraId="2D7E9A19" w14:textId="77777777" w:rsidR="00FD33AC" w:rsidRPr="00005AB9" w:rsidRDefault="00FD33AC" w:rsidP="00FD33A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05AB9">
        <w:rPr>
          <w:rFonts w:ascii="Calibri" w:eastAsia="Calibri" w:hAnsi="Calibri" w:cs="Calibri"/>
          <w:sz w:val="22"/>
          <w:szCs w:val="22"/>
          <w:u w:val="single"/>
          <w:lang w:val="pt-BR"/>
        </w:rPr>
        <w:t>Trabalho Final</w:t>
      </w:r>
      <w:r w:rsidRPr="00005AB9">
        <w:rPr>
          <w:rFonts w:ascii="Calibri" w:eastAsia="Calibri" w:hAnsi="Calibri" w:cs="Calibri"/>
          <w:sz w:val="22"/>
          <w:szCs w:val="22"/>
          <w:lang w:val="pt-BR"/>
        </w:rPr>
        <w:t>: Aos alunos serão distribuídos Temas de Trabalhos que serão desenvolvidos sob a supervisão de Docentes colaboradores e entregues ao final da Disciplina.</w:t>
      </w:r>
    </w:p>
    <w:p w14:paraId="6CEA7557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79A476A6" w14:textId="77777777" w:rsidR="00FD33AC" w:rsidRPr="00005AB9" w:rsidRDefault="00FD33AC" w:rsidP="00FD33A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3568BBD0" w14:textId="2B8BC9E5" w:rsidR="00FD33AC" w:rsidRPr="00005AB9" w:rsidRDefault="00FD33AC" w:rsidP="00FD33AC">
      <w:pPr>
        <w:pStyle w:val="BodyA"/>
        <w:rPr>
          <w:lang w:val="pt-BR"/>
        </w:rPr>
      </w:pPr>
    </w:p>
    <w:p w14:paraId="6E4179E8" w14:textId="77777777" w:rsidR="00547C23" w:rsidRPr="00005AB9" w:rsidRDefault="00547C23" w:rsidP="00980B23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sectPr w:rsidR="00547C23" w:rsidRPr="00005AB9" w:rsidSect="00B82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2" w:bottom="816" w:left="141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0D58" w14:textId="77777777" w:rsidR="00360453" w:rsidRDefault="00360453">
      <w:r>
        <w:separator/>
      </w:r>
    </w:p>
  </w:endnote>
  <w:endnote w:type="continuationSeparator" w:id="0">
    <w:p w14:paraId="524DDED6" w14:textId="77777777" w:rsidR="00360453" w:rsidRDefault="0036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EFB3" w14:textId="77777777" w:rsidR="0013545E" w:rsidRDefault="0013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1A48" w14:textId="77777777" w:rsidR="0013545E" w:rsidRDefault="00135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5BAD" w14:textId="77777777" w:rsidR="0013545E" w:rsidRDefault="0013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B24A" w14:textId="77777777" w:rsidR="00360453" w:rsidRDefault="00360453">
      <w:r>
        <w:separator/>
      </w:r>
    </w:p>
  </w:footnote>
  <w:footnote w:type="continuationSeparator" w:id="0">
    <w:p w14:paraId="433F516D" w14:textId="77777777" w:rsidR="00360453" w:rsidRDefault="0036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EBBE" w14:textId="77777777" w:rsidR="00821A39" w:rsidRDefault="0082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2DC8" w14:textId="44B137A2" w:rsidR="00547C23" w:rsidRDefault="003F7CF3" w:rsidP="00A25AEB">
    <w:pPr>
      <w:pStyle w:val="BodyA"/>
      <w:ind w:right="49"/>
      <w:rPr>
        <w:rFonts w:ascii="Tahoma" w:hAnsi="Tahoma"/>
        <w:b/>
        <w:bCs/>
        <w:lang w:val="pt-PT"/>
      </w:rPr>
    </w:pPr>
    <w:r>
      <w:rPr>
        <w:noProof/>
      </w:rPr>
      <w:drawing>
        <wp:inline distT="0" distB="0" distL="0" distR="0" wp14:anchorId="631D9315" wp14:editId="301E85CE">
          <wp:extent cx="207034" cy="354048"/>
          <wp:effectExtent l="0" t="0" r="0" b="1905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92" cy="360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25AEB">
      <w:rPr>
        <w:lang w:val="pt-BR"/>
      </w:rPr>
      <w:t xml:space="preserve">  </w:t>
    </w:r>
    <w:r w:rsidR="00A25AEB" w:rsidRPr="00A25AEB">
      <w:rPr>
        <w:rFonts w:ascii="Tahoma" w:hAnsi="Tahoma"/>
        <w:b/>
        <w:bCs/>
        <w:sz w:val="24"/>
        <w:szCs w:val="24"/>
        <w:lang w:val="pt-BR"/>
      </w:rPr>
      <w:t>Instituto de Ciências Biomédicas</w:t>
    </w:r>
    <w:r w:rsidR="00A25AEB" w:rsidRPr="00A25AEB">
      <w:rPr>
        <w:rFonts w:ascii="Tahoma" w:hAnsi="Tahoma"/>
        <w:b/>
        <w:bCs/>
        <w:sz w:val="24"/>
        <w:szCs w:val="24"/>
        <w:lang w:val="pt-PT"/>
      </w:rPr>
      <w:t>s, Universidade de São Paulo</w:t>
    </w:r>
    <w:r w:rsidR="00A25AEB">
      <w:rPr>
        <w:rFonts w:ascii="Tahoma" w:hAnsi="Tahoma"/>
        <w:b/>
        <w:bCs/>
        <w:sz w:val="24"/>
        <w:szCs w:val="24"/>
        <w:lang w:val="pt-PT"/>
      </w:rPr>
      <w:t xml:space="preserve"> </w:t>
    </w:r>
    <w:r w:rsidR="00A25AEB" w:rsidRPr="00A25AEB">
      <w:rPr>
        <w:rFonts w:ascii="Tahoma" w:hAnsi="Tahoma"/>
        <w:b/>
        <w:bCs/>
        <w:lang w:val="pt-PT"/>
      </w:rPr>
      <w:t>(ICB/USP)</w:t>
    </w:r>
  </w:p>
  <w:p w14:paraId="5DB00B94" w14:textId="77777777" w:rsidR="00A25AEB" w:rsidRPr="00A25AEB" w:rsidRDefault="00A25AEB" w:rsidP="00A25AEB">
    <w:pPr>
      <w:pStyle w:val="BodyA"/>
      <w:ind w:right="49"/>
      <w:rPr>
        <w:rFonts w:ascii="Tahoma" w:eastAsia="Tahoma" w:hAnsi="Tahoma" w:cs="Tahoma"/>
        <w:b/>
        <w:bCs/>
        <w:sz w:val="10"/>
        <w:szCs w:val="1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4396" w14:textId="77777777" w:rsidR="00821A39" w:rsidRDefault="00821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35C0"/>
    <w:multiLevelType w:val="hybridMultilevel"/>
    <w:tmpl w:val="D6925A34"/>
    <w:lvl w:ilvl="0" w:tplc="2856B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904"/>
    <w:multiLevelType w:val="hybridMultilevel"/>
    <w:tmpl w:val="19E23BD2"/>
    <w:lvl w:ilvl="0" w:tplc="59D01CD4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CADB8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0C7AE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ACB88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C2B34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276C8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86DB0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6B8EA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2A014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31476"/>
    <w:multiLevelType w:val="hybridMultilevel"/>
    <w:tmpl w:val="3CAC0886"/>
    <w:lvl w:ilvl="0" w:tplc="7164A1E8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65E24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A3C6C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6D042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469EE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89482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C884A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0FB4C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4458A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CE5BC9"/>
    <w:multiLevelType w:val="hybridMultilevel"/>
    <w:tmpl w:val="E918E206"/>
    <w:lvl w:ilvl="0" w:tplc="A40CE37A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C2BA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8A97A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80746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7A6FC8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C9DDE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AE30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081F6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2D464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324A2A"/>
    <w:multiLevelType w:val="hybridMultilevel"/>
    <w:tmpl w:val="D7126324"/>
    <w:lvl w:ilvl="0" w:tplc="B3D69500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C587C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CB8B8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20EA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9654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4C344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14DC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A1C64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D3F6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FF0D96"/>
    <w:multiLevelType w:val="hybridMultilevel"/>
    <w:tmpl w:val="EC783870"/>
    <w:lvl w:ilvl="0" w:tplc="977607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2D96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ED5C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3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2267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188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5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A77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1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4596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37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EB66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3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AD9A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918" w:hanging="1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FB3A63"/>
    <w:multiLevelType w:val="hybridMultilevel"/>
    <w:tmpl w:val="3C6EC76E"/>
    <w:lvl w:ilvl="0" w:tplc="5B927F7E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4CD68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4959C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EB85C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C334A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C3128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E06DF8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ED35E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EA5B6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EB1EDC"/>
    <w:multiLevelType w:val="hybridMultilevel"/>
    <w:tmpl w:val="4BCE8EFA"/>
    <w:lvl w:ilvl="0" w:tplc="AD4A7294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C38AC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489E8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4777E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AA048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C2CD2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EE5D4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87B2A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C59F8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4F7A34"/>
    <w:multiLevelType w:val="hybridMultilevel"/>
    <w:tmpl w:val="C89A2FF0"/>
    <w:lvl w:ilvl="0" w:tplc="624C816A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8C8F2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E0426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8C4F0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DEC4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C2F9A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6A578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E01C8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C9894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A97E36"/>
    <w:multiLevelType w:val="hybridMultilevel"/>
    <w:tmpl w:val="55562DC6"/>
    <w:lvl w:ilvl="0" w:tplc="4B9C2376">
      <w:start w:val="1"/>
      <w:numFmt w:val="bullet"/>
      <w:lvlText w:val="-"/>
      <w:lvlJc w:val="left"/>
      <w:pPr>
        <w:ind w:left="118" w:hanging="1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A68A8">
      <w:start w:val="1"/>
      <w:numFmt w:val="bullet"/>
      <w:lvlText w:val="-"/>
      <w:lvlJc w:val="left"/>
      <w:pPr>
        <w:ind w:left="7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891B8">
      <w:start w:val="1"/>
      <w:numFmt w:val="bullet"/>
      <w:lvlText w:val="-"/>
      <w:lvlJc w:val="left"/>
      <w:pPr>
        <w:ind w:left="13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E7FD4">
      <w:start w:val="1"/>
      <w:numFmt w:val="bullet"/>
      <w:lvlText w:val="-"/>
      <w:lvlJc w:val="left"/>
      <w:pPr>
        <w:ind w:left="19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89B22">
      <w:start w:val="1"/>
      <w:numFmt w:val="bullet"/>
      <w:lvlText w:val="-"/>
      <w:lvlJc w:val="left"/>
      <w:pPr>
        <w:ind w:left="25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4C488">
      <w:start w:val="1"/>
      <w:numFmt w:val="bullet"/>
      <w:lvlText w:val="-"/>
      <w:lvlJc w:val="left"/>
      <w:pPr>
        <w:ind w:left="31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8194C">
      <w:start w:val="1"/>
      <w:numFmt w:val="bullet"/>
      <w:lvlText w:val="-"/>
      <w:lvlJc w:val="left"/>
      <w:pPr>
        <w:ind w:left="37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44EFA">
      <w:start w:val="1"/>
      <w:numFmt w:val="bullet"/>
      <w:lvlText w:val="-"/>
      <w:lvlJc w:val="left"/>
      <w:pPr>
        <w:ind w:left="43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45FB0">
      <w:start w:val="1"/>
      <w:numFmt w:val="bullet"/>
      <w:lvlText w:val="-"/>
      <w:lvlJc w:val="left"/>
      <w:pPr>
        <w:ind w:left="4906" w:hanging="1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575E43"/>
    <w:multiLevelType w:val="hybridMultilevel"/>
    <w:tmpl w:val="F8C087C6"/>
    <w:lvl w:ilvl="0" w:tplc="3B92DE98">
      <w:start w:val="1"/>
      <w:numFmt w:val="bullet"/>
      <w:lvlText w:val="-"/>
      <w:lvlJc w:val="left"/>
      <w:pPr>
        <w:ind w:left="1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C704">
      <w:start w:val="1"/>
      <w:numFmt w:val="bullet"/>
      <w:lvlText w:val="-"/>
      <w:lvlJc w:val="left"/>
      <w:pPr>
        <w:ind w:left="7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4EE66">
      <w:start w:val="1"/>
      <w:numFmt w:val="bullet"/>
      <w:lvlText w:val="-"/>
      <w:lvlJc w:val="left"/>
      <w:pPr>
        <w:ind w:left="13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E1212">
      <w:start w:val="1"/>
      <w:numFmt w:val="bullet"/>
      <w:lvlText w:val="-"/>
      <w:lvlJc w:val="left"/>
      <w:pPr>
        <w:ind w:left="19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C3D00">
      <w:start w:val="1"/>
      <w:numFmt w:val="bullet"/>
      <w:lvlText w:val="-"/>
      <w:lvlJc w:val="left"/>
      <w:pPr>
        <w:ind w:left="25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E8D2C">
      <w:start w:val="1"/>
      <w:numFmt w:val="bullet"/>
      <w:lvlText w:val="-"/>
      <w:lvlJc w:val="left"/>
      <w:pPr>
        <w:ind w:left="31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6CF66">
      <w:start w:val="1"/>
      <w:numFmt w:val="bullet"/>
      <w:lvlText w:val="-"/>
      <w:lvlJc w:val="left"/>
      <w:pPr>
        <w:ind w:left="37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224A0">
      <w:start w:val="1"/>
      <w:numFmt w:val="bullet"/>
      <w:lvlText w:val="-"/>
      <w:lvlJc w:val="left"/>
      <w:pPr>
        <w:ind w:left="43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43922">
      <w:start w:val="1"/>
      <w:numFmt w:val="bullet"/>
      <w:lvlText w:val="-"/>
      <w:lvlJc w:val="left"/>
      <w:pPr>
        <w:ind w:left="49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23"/>
    <w:rsid w:val="00005AB9"/>
    <w:rsid w:val="000838B7"/>
    <w:rsid w:val="0013545E"/>
    <w:rsid w:val="00177FD1"/>
    <w:rsid w:val="001B3B53"/>
    <w:rsid w:val="002452BA"/>
    <w:rsid w:val="00283084"/>
    <w:rsid w:val="002B39F4"/>
    <w:rsid w:val="002F5948"/>
    <w:rsid w:val="00326437"/>
    <w:rsid w:val="00360453"/>
    <w:rsid w:val="003702F9"/>
    <w:rsid w:val="003F7CF3"/>
    <w:rsid w:val="00413E31"/>
    <w:rsid w:val="00423CC6"/>
    <w:rsid w:val="00426B43"/>
    <w:rsid w:val="00441B46"/>
    <w:rsid w:val="00475FE9"/>
    <w:rsid w:val="005271D8"/>
    <w:rsid w:val="00547C23"/>
    <w:rsid w:val="00671865"/>
    <w:rsid w:val="00685F52"/>
    <w:rsid w:val="007A1784"/>
    <w:rsid w:val="007B1F10"/>
    <w:rsid w:val="00821A39"/>
    <w:rsid w:val="008F3A6E"/>
    <w:rsid w:val="00980B23"/>
    <w:rsid w:val="00993BEE"/>
    <w:rsid w:val="009A4A0B"/>
    <w:rsid w:val="009B18AD"/>
    <w:rsid w:val="009E14D8"/>
    <w:rsid w:val="009F4BDB"/>
    <w:rsid w:val="00A17994"/>
    <w:rsid w:val="00A25AEB"/>
    <w:rsid w:val="00A63257"/>
    <w:rsid w:val="00AA1462"/>
    <w:rsid w:val="00AE13DE"/>
    <w:rsid w:val="00AE14CC"/>
    <w:rsid w:val="00B354FE"/>
    <w:rsid w:val="00B64A8C"/>
    <w:rsid w:val="00B82D86"/>
    <w:rsid w:val="00C52509"/>
    <w:rsid w:val="00C57AC6"/>
    <w:rsid w:val="00CD52DD"/>
    <w:rsid w:val="00D61878"/>
    <w:rsid w:val="00EC4AD7"/>
    <w:rsid w:val="00EC63CC"/>
    <w:rsid w:val="00F14A0E"/>
    <w:rsid w:val="00F6158F"/>
    <w:rsid w:val="00F86413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D3DA3DE"/>
  <w15:docId w15:val="{8FC52F46-5CEB-7F41-B535-39DA096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Arial" w:hAnsi="Arial" w:cs="Arial Unicode MS"/>
      <w:color w:val="000000"/>
      <w:sz w:val="26"/>
      <w:szCs w:val="26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00"/>
      <w:sz w:val="22"/>
      <w:szCs w:val="22"/>
      <w:u w:val="none" w:color="000000"/>
      <w:shd w:val="clear" w:color="auto" w:fill="FFFFFF"/>
      <w:lang w:val="pt-PT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821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39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6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ooks/NBK442207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i.org/10.17226/52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Elisabete José Vicente</cp:lastModifiedBy>
  <cp:revision>4</cp:revision>
  <cp:lastPrinted>2020-12-18T16:03:00Z</cp:lastPrinted>
  <dcterms:created xsi:type="dcterms:W3CDTF">2020-12-18T17:31:00Z</dcterms:created>
  <dcterms:modified xsi:type="dcterms:W3CDTF">2021-02-25T13:18:00Z</dcterms:modified>
</cp:coreProperties>
</file>