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C3C0" w14:textId="77777777" w:rsidR="00194B99" w:rsidRDefault="00194B99" w:rsidP="00194B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INCERTEZA DE MEDIÇÃO</w:t>
      </w:r>
    </w:p>
    <w:p w14:paraId="287F84D4" w14:textId="77777777" w:rsidR="00194B99" w:rsidRPr="008373EF" w:rsidRDefault="00194B99" w:rsidP="00194B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LEI DA PROPAGAÇÃO DAS INCERTEZAS</w:t>
      </w:r>
    </w:p>
    <w:p w14:paraId="3F1777F5" w14:textId="5B88CCF6" w:rsidR="00194B99" w:rsidRDefault="00194B99" w:rsidP="00194B99">
      <w:pPr>
        <w:rPr>
          <w:rFonts w:ascii="Arial" w:hAnsi="Arial" w:cs="Arial"/>
        </w:rPr>
      </w:pPr>
    </w:p>
    <w:p w14:paraId="2A2BD90D" w14:textId="409F5900" w:rsidR="00194B99" w:rsidRDefault="00194B99" w:rsidP="00194B99">
      <w:pPr>
        <w:rPr>
          <w:rFonts w:ascii="Arial" w:hAnsi="Arial" w:cs="Arial"/>
        </w:rPr>
      </w:pPr>
      <w:r>
        <w:rPr>
          <w:rFonts w:ascii="Arial" w:hAnsi="Arial" w:cs="Arial"/>
        </w:rPr>
        <w:t>Considerando os resultados de validação do método de teor de princípio ativo por espectrofotometria no UV:</w:t>
      </w:r>
    </w:p>
    <w:p w14:paraId="3C2632F7" w14:textId="0BDBF21C" w:rsidR="00194B99" w:rsidRDefault="00194B99" w:rsidP="00194B99">
      <w:pPr>
        <w:rPr>
          <w:rFonts w:ascii="Arial" w:hAnsi="Arial" w:cs="Arial"/>
        </w:rPr>
      </w:pPr>
    </w:p>
    <w:p w14:paraId="0FE3CE14" w14:textId="77777777" w:rsidR="00A42692" w:rsidRDefault="00A42692" w:rsidP="00194B99">
      <w:pPr>
        <w:rPr>
          <w:rFonts w:ascii="Arial" w:hAnsi="Arial" w:cs="Arial"/>
        </w:rPr>
      </w:pPr>
    </w:p>
    <w:p w14:paraId="1A6046F8" w14:textId="0F2BC258" w:rsidR="00194B99" w:rsidRDefault="00194B99" w:rsidP="00194B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Exatidão: </w:t>
      </w:r>
      <m:oMath>
        <m:r>
          <w:rPr>
            <w:rFonts w:ascii="Cambria Math" w:hAnsi="Cambria Math" w:cs="Arial"/>
          </w:rPr>
          <m:t>Rec</m:t>
        </m:r>
      </m:oMath>
      <w:r w:rsidR="00A4269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100,7%</w:t>
      </w:r>
    </w:p>
    <w:p w14:paraId="1F17FDA4" w14:textId="766A3EBD" w:rsidR="00194B99" w:rsidRDefault="00194B99" w:rsidP="00A42692">
      <w:pPr>
        <w:jc w:val="both"/>
        <w:rPr>
          <w:rFonts w:ascii="Arial" w:hAnsi="Arial" w:cs="Arial"/>
        </w:rPr>
      </w:pPr>
    </w:p>
    <w:p w14:paraId="64F5C168" w14:textId="26AD5D96" w:rsidR="00194B99" w:rsidRDefault="00194B99" w:rsidP="00194B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Precisão: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</m:oMath>
      <w:r w:rsidR="00A4269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2,1%</w:t>
      </w:r>
    </w:p>
    <w:p w14:paraId="62224C68" w14:textId="43EB48C6" w:rsidR="00194B99" w:rsidRDefault="00194B99" w:rsidP="00194B99">
      <w:pPr>
        <w:rPr>
          <w:rFonts w:ascii="Arial" w:hAnsi="Arial" w:cs="Arial"/>
        </w:rPr>
      </w:pPr>
    </w:p>
    <w:p w14:paraId="3453BF3A" w14:textId="77777777" w:rsidR="00A42692" w:rsidRDefault="00A42692" w:rsidP="00194B99">
      <w:pPr>
        <w:rPr>
          <w:rFonts w:ascii="Arial" w:hAnsi="Arial" w:cs="Arial"/>
        </w:rPr>
      </w:pPr>
    </w:p>
    <w:p w14:paraId="4291C6B0" w14:textId="63EC0EA5" w:rsidR="00194B99" w:rsidRDefault="00194B99" w:rsidP="00A4269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A42692">
        <w:rPr>
          <w:rFonts w:ascii="Arial" w:hAnsi="Arial" w:cs="Arial"/>
        </w:rPr>
        <w:t>Calcule a incerteza de medição</w:t>
      </w:r>
      <w:r w:rsidR="00A42692" w:rsidRPr="00A42692">
        <w:rPr>
          <w:rFonts w:ascii="Arial" w:hAnsi="Arial" w:cs="Arial"/>
        </w:rPr>
        <w:t xml:space="preserve"> pela abordagem top-</w:t>
      </w:r>
      <w:proofErr w:type="spellStart"/>
      <w:r w:rsidR="00A42692" w:rsidRPr="00A42692">
        <w:rPr>
          <w:rFonts w:ascii="Arial" w:hAnsi="Arial" w:cs="Arial"/>
        </w:rPr>
        <w:t>down</w:t>
      </w:r>
      <w:proofErr w:type="spellEnd"/>
      <w:r w:rsidR="00A42692" w:rsidRPr="00A42692">
        <w:rPr>
          <w:rFonts w:ascii="Arial" w:hAnsi="Arial" w:cs="Arial"/>
        </w:rPr>
        <w:t>.</w:t>
      </w:r>
    </w:p>
    <w:p w14:paraId="71FAB0E5" w14:textId="316587B2" w:rsidR="00A42692" w:rsidRDefault="00A42692" w:rsidP="00A42692">
      <w:pPr>
        <w:rPr>
          <w:rFonts w:ascii="Arial" w:hAnsi="Arial" w:cs="Arial"/>
        </w:rPr>
      </w:pPr>
    </w:p>
    <w:p w14:paraId="1F137482" w14:textId="77777777" w:rsidR="00A42692" w:rsidRDefault="00A42692" w:rsidP="00A42692">
      <w:pPr>
        <w:rPr>
          <w:rFonts w:ascii="Arial" w:hAnsi="Arial" w:cs="Arial"/>
        </w:rPr>
      </w:pPr>
    </w:p>
    <w:p w14:paraId="0B62AB4F" w14:textId="19BB5CFE" w:rsidR="00A42692" w:rsidRPr="00A42692" w:rsidRDefault="00A42692" w:rsidP="00A42692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u=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100-Rec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14:paraId="0E6AF47A" w14:textId="77777777" w:rsidR="00A42692" w:rsidRDefault="00A42692">
      <w:pPr>
        <w:rPr>
          <w:rFonts w:ascii="Arial" w:hAnsi="Arial" w:cs="Arial"/>
          <w:b/>
          <w:u w:val="single"/>
        </w:rPr>
      </w:pPr>
    </w:p>
    <w:p w14:paraId="62536C36" w14:textId="77777777" w:rsidR="00A42692" w:rsidRDefault="00A42692">
      <w:pPr>
        <w:rPr>
          <w:rFonts w:ascii="Arial" w:hAnsi="Arial" w:cs="Arial"/>
          <w:b/>
          <w:u w:val="single"/>
        </w:rPr>
      </w:pPr>
    </w:p>
    <w:p w14:paraId="7A690B12" w14:textId="38319CA6" w:rsidR="00194B99" w:rsidRDefault="00194B99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br w:type="page"/>
      </w:r>
    </w:p>
    <w:p w14:paraId="2C3E1E4C" w14:textId="0261BBAA" w:rsidR="00F71549" w:rsidRDefault="00F71549" w:rsidP="00F715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INCERTEZA DE MEDIÇÃO</w:t>
      </w:r>
    </w:p>
    <w:p w14:paraId="75A27954" w14:textId="4E65A37F" w:rsidR="00F71549" w:rsidRPr="008373EF" w:rsidRDefault="00F71549" w:rsidP="00F715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LEI DA PROPAGAÇÃO DAS INCERTEZAS</w:t>
      </w:r>
    </w:p>
    <w:p w14:paraId="366FF41F" w14:textId="0B4275C2" w:rsidR="008373EF" w:rsidRDefault="008373EF">
      <w:pPr>
        <w:rPr>
          <w:rFonts w:ascii="Arial" w:hAnsi="Arial" w:cs="Arial"/>
        </w:rPr>
      </w:pPr>
    </w:p>
    <w:p w14:paraId="0FAC3B44" w14:textId="1BAD674C" w:rsidR="00F71549" w:rsidRDefault="00F71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Considere o teor de princípio ativo </w:t>
      </w:r>
      <w:r>
        <w:rPr>
          <w:rFonts w:ascii="Arial" w:hAnsi="Arial" w:cs="Arial"/>
        </w:rPr>
        <w:t>(</w:t>
      </w:r>
      <m:oMath>
        <m:r>
          <w:rPr>
            <w:rFonts w:ascii="Cambria Math" w:hAnsi="Cambria Math" w:cs="Arial"/>
          </w:rPr>
          <m:t>T%</m:t>
        </m:r>
      </m:oMath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por espectrofotometria no UV:</w:t>
      </w:r>
    </w:p>
    <w:p w14:paraId="1C0D5A65" w14:textId="4DC88D97" w:rsidR="00F71549" w:rsidRPr="00F71549" w:rsidRDefault="00F71549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T%</m:t>
          </m:r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pv1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bv1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×VR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p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bv2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Pot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p</m:t>
                      </m:r>
                    </m:sub>
                  </m:sSub>
                </m:e>
              </m:d>
            </m:den>
          </m:f>
        </m:oMath>
      </m:oMathPara>
    </w:p>
    <w:p w14:paraId="3029BE52" w14:textId="77777777" w:rsidR="00F71549" w:rsidRDefault="00F71549">
      <w:pPr>
        <w:rPr>
          <w:rFonts w:ascii="Arial" w:hAnsi="Arial" w:cs="Arial"/>
        </w:rPr>
      </w:pPr>
    </w:p>
    <w:p w14:paraId="78AD7A89" w14:textId="49E91377" w:rsidR="008373EF" w:rsidRDefault="00F71549" w:rsidP="00F7154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F71549">
        <w:rPr>
          <w:rFonts w:ascii="Arial" w:hAnsi="Arial" w:cs="Arial"/>
        </w:rPr>
        <w:t>Deduza a equação para a estimativa da incerteza do teor (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5650E03" w14:textId="77777777" w:rsidR="00F71549" w:rsidRPr="00F71549" w:rsidRDefault="00F71549" w:rsidP="00F71549">
      <w:pPr>
        <w:rPr>
          <w:rFonts w:ascii="Arial" w:hAnsi="Arial" w:cs="Arial"/>
        </w:rPr>
      </w:pPr>
    </w:p>
    <w:p w14:paraId="29535717" w14:textId="1AD19AE6" w:rsidR="00F71549" w:rsidRPr="00F71549" w:rsidRDefault="00F71549" w:rsidP="00F7154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Calcule a o </w:t>
      </w:r>
      <w:r>
        <w:rPr>
          <w:rFonts w:ascii="Arial" w:hAnsi="Arial" w:cs="Arial"/>
        </w:rPr>
        <w:t>teor de princípio ativo (</w:t>
      </w:r>
      <m:oMath>
        <m:r>
          <w:rPr>
            <w:rFonts w:ascii="Cambria Math" w:hAnsi="Cambria Math" w:cs="Arial"/>
          </w:rPr>
          <m:t>T%</m:t>
        </m:r>
      </m:oMath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 sua respectiva incerteza de medição </w:t>
      </w:r>
      <w:r w:rsidRPr="00F71549">
        <w:rPr>
          <w:rFonts w:ascii="Arial" w:hAnsi="Arial" w:cs="Arial"/>
        </w:rPr>
        <w:t>(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T%</m:t>
            </m:r>
          </m:sub>
        </m:sSub>
      </m:oMath>
      <w:r w:rsidRPr="00F71549">
        <w:rPr>
          <w:rFonts w:ascii="Arial" w:hAnsi="Arial" w:cs="Arial"/>
        </w:rPr>
        <w:t>)</w:t>
      </w:r>
      <w:r>
        <w:rPr>
          <w:rFonts w:ascii="Arial" w:hAnsi="Arial" w:cs="Arial"/>
        </w:rPr>
        <w:t>, considerando os valores abaixo:</w:t>
      </w:r>
    </w:p>
    <w:p w14:paraId="1C59BD12" w14:textId="15F915A9" w:rsidR="008373EF" w:rsidRDefault="00F71549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a</m:t>
            </m:r>
          </m:sub>
        </m:sSub>
      </m:oMath>
      <w:r>
        <w:rPr>
          <w:rFonts w:ascii="Arial" w:eastAsiaTheme="minorEastAsia" w:hAnsi="Arial" w:cs="Arial"/>
        </w:rPr>
        <w:t xml:space="preserve"> = </w:t>
      </w:r>
      <w:r w:rsidR="00456A46">
        <w:rPr>
          <w:rFonts w:ascii="Arial" w:eastAsiaTheme="minorEastAsia" w:hAnsi="Arial" w:cs="Arial"/>
        </w:rPr>
        <w:t xml:space="preserve">0,521 A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a</m:t>
                </m:r>
              </m:sub>
            </m:sSub>
          </m:sub>
        </m:sSub>
      </m:oMath>
      <w:r w:rsidR="00456A46">
        <w:rPr>
          <w:rFonts w:ascii="Arial" w:eastAsiaTheme="minorEastAsia" w:hAnsi="Arial" w:cs="Arial"/>
        </w:rPr>
        <w:t xml:space="preserve"> = 0,002 A</w:t>
      </w:r>
    </w:p>
    <w:p w14:paraId="798C1AAC" w14:textId="590CF3AF" w:rsidR="00456A46" w:rsidRDefault="00456A46" w:rsidP="00456A46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p</m:t>
            </m:r>
          </m:sub>
        </m:sSub>
      </m:oMath>
      <w:r>
        <w:rPr>
          <w:rFonts w:ascii="Arial" w:eastAsiaTheme="minorEastAsia" w:hAnsi="Arial" w:cs="Arial"/>
        </w:rPr>
        <w:t xml:space="preserve"> = 0,51</w:t>
      </w:r>
      <w:r>
        <w:rPr>
          <w:rFonts w:ascii="Arial" w:eastAsiaTheme="minorEastAsia" w:hAnsi="Arial" w:cs="Arial"/>
        </w:rPr>
        <w:t>4 A</w:t>
      </w:r>
      <w:r>
        <w:rPr>
          <w:rFonts w:ascii="Arial" w:eastAsiaTheme="minorEastAsia" w:hAnsi="Arial" w:cs="Arial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p</m:t>
                </m:r>
              </m:sub>
            </m:sSub>
          </m:sub>
        </m:sSub>
      </m:oMath>
      <w:r>
        <w:rPr>
          <w:rFonts w:ascii="Arial" w:eastAsiaTheme="minorEastAsia" w:hAnsi="Arial" w:cs="Arial"/>
        </w:rPr>
        <w:t xml:space="preserve"> = 0,002</w:t>
      </w:r>
      <w:r>
        <w:rPr>
          <w:rFonts w:ascii="Arial" w:eastAsiaTheme="minorEastAsia" w:hAnsi="Arial" w:cs="Arial"/>
        </w:rPr>
        <w:t xml:space="preserve"> A</w:t>
      </w:r>
    </w:p>
    <w:p w14:paraId="795B123B" w14:textId="509E890A" w:rsidR="00456A46" w:rsidRDefault="00456A46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pv1</m:t>
            </m:r>
          </m:sub>
        </m:sSub>
      </m:oMath>
      <w:r>
        <w:rPr>
          <w:rFonts w:ascii="Arial" w:eastAsiaTheme="minorEastAsia" w:hAnsi="Arial" w:cs="Arial"/>
        </w:rPr>
        <w:t xml:space="preserve"> = 5,0 mL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pv1</m:t>
                </m:r>
              </m:sub>
            </m:sSub>
          </m:sub>
        </m:sSub>
      </m:oMath>
      <w:r>
        <w:rPr>
          <w:rFonts w:ascii="Arial" w:eastAsiaTheme="minorEastAsia" w:hAnsi="Arial" w:cs="Arial"/>
        </w:rPr>
        <w:t xml:space="preserve"> = 0,1 mL</w:t>
      </w:r>
    </w:p>
    <w:p w14:paraId="1D452230" w14:textId="044DB69A" w:rsidR="00456A46" w:rsidRDefault="00456A46" w:rsidP="00456A46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b</m:t>
            </m:r>
            <m:r>
              <w:rPr>
                <w:rFonts w:ascii="Cambria Math" w:eastAsiaTheme="minorEastAsia" w:hAnsi="Cambria Math" w:cs="Arial"/>
              </w:rPr>
              <m:t>v1</m:t>
            </m:r>
          </m:sub>
        </m:sSub>
      </m:oMath>
      <w:r>
        <w:rPr>
          <w:rFonts w:ascii="Arial" w:eastAsiaTheme="minorEastAsia" w:hAnsi="Arial" w:cs="Arial"/>
        </w:rPr>
        <w:t xml:space="preserve"> = </w:t>
      </w:r>
      <w:r>
        <w:rPr>
          <w:rFonts w:ascii="Arial" w:eastAsiaTheme="minorEastAsia" w:hAnsi="Arial" w:cs="Arial"/>
        </w:rPr>
        <w:t>100</w:t>
      </w:r>
      <w:r>
        <w:rPr>
          <w:rFonts w:ascii="Arial" w:eastAsiaTheme="minorEastAsia" w:hAnsi="Arial" w:cs="Arial"/>
        </w:rPr>
        <w:t xml:space="preserve">,0 mL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b</m:t>
                </m:r>
                <m:r>
                  <w:rPr>
                    <w:rFonts w:ascii="Cambria Math" w:eastAsiaTheme="minorEastAsia" w:hAnsi="Cambria Math" w:cs="Arial"/>
                  </w:rPr>
                  <m:t>v1</m:t>
                </m:r>
              </m:sub>
            </m:sSub>
          </m:sub>
        </m:sSub>
      </m:oMath>
      <w:r>
        <w:rPr>
          <w:rFonts w:ascii="Arial" w:eastAsiaTheme="minorEastAsia" w:hAnsi="Arial" w:cs="Arial"/>
        </w:rPr>
        <w:t xml:space="preserve"> = 0,1 mL</w:t>
      </w:r>
    </w:p>
    <w:p w14:paraId="50EB7333" w14:textId="184ECCC0" w:rsidR="00DE2DFD" w:rsidRPr="00456A46" w:rsidRDefault="00DE2DFD" w:rsidP="00DE2DFD">
      <w:pPr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VR</m:t>
        </m:r>
      </m:oMath>
      <w:r>
        <w:rPr>
          <w:rFonts w:ascii="Arial" w:eastAsiaTheme="minorEastAsia" w:hAnsi="Arial" w:cs="Arial"/>
        </w:rPr>
        <w:t xml:space="preserve"> = 5 mg de </w:t>
      </w:r>
      <w:r>
        <w:rPr>
          <w:rFonts w:ascii="Arial" w:eastAsiaTheme="minorEastAsia" w:hAnsi="Arial" w:cs="Arial"/>
        </w:rPr>
        <w:t>PA</w:t>
      </w:r>
      <w:r>
        <w:rPr>
          <w:rFonts w:ascii="Arial" w:eastAsiaTheme="minorEastAsia" w:hAnsi="Arial" w:cs="Arial"/>
        </w:rPr>
        <w:t>/mL</w:t>
      </w:r>
      <w:r>
        <w:rPr>
          <w:rFonts w:ascii="Arial" w:eastAsiaTheme="minorEastAsia" w:hAnsi="Arial" w:cs="Arial"/>
        </w:rPr>
        <w:t xml:space="preserve"> (valor sem incerteza)</w:t>
      </w:r>
    </w:p>
    <w:p w14:paraId="18F5DCB1" w14:textId="2660F4AF" w:rsidR="00456A46" w:rsidRDefault="00456A46" w:rsidP="00456A46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p</m:t>
            </m:r>
          </m:sub>
        </m:sSub>
      </m:oMath>
      <w:r>
        <w:rPr>
          <w:rFonts w:ascii="Arial" w:eastAsiaTheme="minorEastAsia" w:hAnsi="Arial" w:cs="Arial"/>
        </w:rPr>
        <w:t xml:space="preserve"> = </w:t>
      </w:r>
      <w:r w:rsidR="00DE2DFD">
        <w:rPr>
          <w:rFonts w:ascii="Arial" w:eastAsiaTheme="minorEastAsia" w:hAnsi="Arial" w:cs="Arial"/>
        </w:rPr>
        <w:t>25,0 mg</w:t>
      </w:r>
      <w:r>
        <w:rPr>
          <w:rFonts w:ascii="Arial" w:eastAsiaTheme="minorEastAsia" w:hAnsi="Arial" w:cs="Arial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p</m:t>
                </m:r>
              </m:sub>
            </m:sSub>
          </m:sub>
        </m:sSub>
      </m:oMath>
      <w:r>
        <w:rPr>
          <w:rFonts w:ascii="Arial" w:eastAsiaTheme="minorEastAsia" w:hAnsi="Arial" w:cs="Arial"/>
        </w:rPr>
        <w:t xml:space="preserve"> = 0,1 m</w:t>
      </w:r>
      <w:r w:rsidR="00DE2DFD">
        <w:rPr>
          <w:rFonts w:ascii="Arial" w:eastAsiaTheme="minorEastAsia" w:hAnsi="Arial" w:cs="Arial"/>
        </w:rPr>
        <w:t>g</w:t>
      </w:r>
    </w:p>
    <w:p w14:paraId="04D4CCAB" w14:textId="2419639E" w:rsidR="00DE2DFD" w:rsidRDefault="00DE2DFD" w:rsidP="00DE2DF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bv</m:t>
            </m:r>
            <m:r>
              <w:rPr>
                <w:rFonts w:ascii="Cambria Math" w:eastAsiaTheme="minorEastAsia" w:hAnsi="Cambria Math" w:cs="Arial"/>
              </w:rPr>
              <m:t>2</m:t>
            </m:r>
          </m:sub>
        </m:sSub>
      </m:oMath>
      <w:r>
        <w:rPr>
          <w:rFonts w:ascii="Arial" w:eastAsiaTheme="minorEastAsia" w:hAnsi="Arial" w:cs="Arial"/>
        </w:rPr>
        <w:t xml:space="preserve"> = 100,0 mL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bv</m:t>
                </m:r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sub>
        </m:sSub>
      </m:oMath>
      <w:r>
        <w:rPr>
          <w:rFonts w:ascii="Arial" w:eastAsiaTheme="minorEastAsia" w:hAnsi="Arial" w:cs="Arial"/>
        </w:rPr>
        <w:t xml:space="preserve"> = 0,1 mL</w:t>
      </w:r>
    </w:p>
    <w:p w14:paraId="7090D49D" w14:textId="7F397D4C" w:rsidR="00194B99" w:rsidRDefault="00DE2DF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Pot</m:t>
            </m:r>
          </m:e>
          <m:sub>
            <m:r>
              <w:rPr>
                <w:rFonts w:ascii="Cambria Math" w:eastAsiaTheme="minorEastAsia" w:hAnsi="Cambria Math" w:cs="Arial"/>
              </w:rPr>
              <m:t>p</m:t>
            </m:r>
          </m:sub>
        </m:sSub>
      </m:oMath>
      <w:r>
        <w:rPr>
          <w:rFonts w:ascii="Arial" w:eastAsiaTheme="minorEastAsia" w:hAnsi="Arial" w:cs="Arial"/>
        </w:rPr>
        <w:t xml:space="preserve"> = </w:t>
      </w:r>
      <w:r>
        <w:rPr>
          <w:rFonts w:ascii="Arial" w:eastAsiaTheme="minorEastAsia" w:hAnsi="Arial" w:cs="Arial"/>
        </w:rPr>
        <w:t>0,98</w:t>
      </w:r>
      <w:r>
        <w:rPr>
          <w:rFonts w:ascii="Arial" w:eastAsiaTheme="minorEastAsia" w:hAnsi="Arial" w:cs="Arial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Pot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p</m:t>
                </m:r>
              </m:sub>
            </m:sSub>
          </m:sub>
        </m:sSub>
      </m:oMath>
      <w:r>
        <w:rPr>
          <w:rFonts w:ascii="Arial" w:eastAsiaTheme="minorEastAsia" w:hAnsi="Arial" w:cs="Arial"/>
        </w:rPr>
        <w:t xml:space="preserve"> = 0,</w:t>
      </w:r>
      <w:r>
        <w:rPr>
          <w:rFonts w:ascii="Arial" w:eastAsiaTheme="minorEastAsia" w:hAnsi="Arial" w:cs="Arial"/>
        </w:rPr>
        <w:t>0</w:t>
      </w:r>
      <w:r>
        <w:rPr>
          <w:rFonts w:ascii="Arial" w:eastAsiaTheme="minorEastAsia" w:hAnsi="Arial" w:cs="Arial"/>
        </w:rPr>
        <w:t>1</w:t>
      </w:r>
      <w:r w:rsidR="00194B99">
        <w:rPr>
          <w:rFonts w:ascii="Arial" w:eastAsiaTheme="minorEastAsia" w:hAnsi="Arial" w:cs="Arial"/>
        </w:rPr>
        <w:br w:type="page"/>
      </w:r>
    </w:p>
    <w:p w14:paraId="59A32962" w14:textId="77777777" w:rsidR="00F71549" w:rsidRDefault="00F71549" w:rsidP="00F715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INCERTEZA DE MEDIÇÃO</w:t>
      </w:r>
    </w:p>
    <w:p w14:paraId="63778571" w14:textId="5CA26973" w:rsidR="00F71549" w:rsidRPr="008373EF" w:rsidRDefault="00DE2DFD" w:rsidP="00F715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MÉTODO DA PLANILHA DE KRAGTEN</w:t>
      </w:r>
    </w:p>
    <w:p w14:paraId="45ABF330" w14:textId="77777777" w:rsidR="00DE2DFD" w:rsidRDefault="00DE2DFD" w:rsidP="00DE2DFD">
      <w:pPr>
        <w:rPr>
          <w:rFonts w:ascii="Arial" w:hAnsi="Arial" w:cs="Arial"/>
        </w:rPr>
      </w:pPr>
    </w:p>
    <w:p w14:paraId="709D6215" w14:textId="1ADE5AB7" w:rsidR="00DE2DFD" w:rsidRDefault="00DE2DFD" w:rsidP="00DE2DFD">
      <w:pPr>
        <w:rPr>
          <w:rFonts w:ascii="Arial" w:hAnsi="Arial" w:cs="Arial"/>
        </w:rPr>
      </w:pPr>
      <w:r>
        <w:rPr>
          <w:rFonts w:ascii="Arial" w:hAnsi="Arial" w:cs="Arial"/>
        </w:rPr>
        <w:t>Considere o teor de princípio ativo (</w:t>
      </w:r>
      <m:oMath>
        <m:r>
          <w:rPr>
            <w:rFonts w:ascii="Cambria Math" w:hAnsi="Cambria Math" w:cs="Arial"/>
          </w:rPr>
          <m:t>T%</m:t>
        </m:r>
      </m:oMath>
      <w:r>
        <w:rPr>
          <w:rFonts w:ascii="Arial" w:hAnsi="Arial" w:cs="Arial"/>
        </w:rPr>
        <w:t>) por espectrofotometria no UV</w:t>
      </w:r>
      <w:r w:rsidR="005B48B8">
        <w:rPr>
          <w:rFonts w:ascii="Arial" w:hAnsi="Arial" w:cs="Arial"/>
        </w:rPr>
        <w:t xml:space="preserve"> (</w:t>
      </w:r>
      <w:r w:rsidR="005B48B8">
        <w:rPr>
          <w:rFonts w:ascii="Arial" w:hAnsi="Arial" w:cs="Arial"/>
        </w:rPr>
        <w:t xml:space="preserve">dado </w:t>
      </w:r>
      <m:oMath>
        <m:r>
          <w:rPr>
            <w:rFonts w:ascii="Cambria Math" w:eastAsiaTheme="minorEastAsia" w:hAnsi="Cambria Math" w:cs="Arial"/>
          </w:rPr>
          <m:t>VR</m:t>
        </m:r>
      </m:oMath>
      <w:r w:rsidR="005B48B8">
        <w:rPr>
          <w:rFonts w:ascii="Arial" w:eastAsiaTheme="minorEastAsia" w:hAnsi="Arial" w:cs="Arial"/>
        </w:rPr>
        <w:t xml:space="preserve"> = 5 mg de PA/mL </w:t>
      </w:r>
      <w:r w:rsidR="005B48B8">
        <w:rPr>
          <w:rFonts w:ascii="Arial" w:eastAsiaTheme="minorEastAsia" w:hAnsi="Arial" w:cs="Arial"/>
        </w:rPr>
        <w:t xml:space="preserve">– </w:t>
      </w:r>
      <w:r w:rsidR="005B48B8">
        <w:rPr>
          <w:rFonts w:ascii="Arial" w:eastAsiaTheme="minorEastAsia" w:hAnsi="Arial" w:cs="Arial"/>
        </w:rPr>
        <w:t>valor sem incerteza)</w:t>
      </w:r>
      <w:r>
        <w:rPr>
          <w:rFonts w:ascii="Arial" w:hAnsi="Arial" w:cs="Arial"/>
        </w:rPr>
        <w:t>:</w:t>
      </w:r>
    </w:p>
    <w:p w14:paraId="60C8C42D" w14:textId="77777777" w:rsidR="00DE2DFD" w:rsidRPr="00DE2DFD" w:rsidRDefault="00DE2DFD" w:rsidP="00DE2DFD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T</m:t>
          </m:r>
          <m:r>
            <w:rPr>
              <w:rFonts w:ascii="Cambria Math" w:hAnsi="Cambria Math" w:cs="Arial"/>
            </w:rPr>
            <m:t>%</m:t>
          </m:r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pv</m:t>
                          </m:r>
                          <m:r>
                            <w:rPr>
                              <w:rFonts w:ascii="Cambria Math" w:eastAsiaTheme="minorEastAsia" w:hAnsi="Cambria Math" w:cs="Arial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bv</m:t>
                          </m:r>
                          <m:r>
                            <w:rPr>
                              <w:rFonts w:ascii="Cambria Math" w:eastAsiaTheme="minorEastAsia" w:hAnsi="Cambria Math" w:cs="Arial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×</m:t>
                  </m:r>
                  <m:r>
                    <w:rPr>
                      <w:rFonts w:ascii="Cambria Math" w:eastAsiaTheme="minorEastAsia" w:hAnsi="Cambria Math" w:cs="Arial"/>
                    </w:rPr>
                    <m:t>VR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p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</w:rPr>
                            <m:t>bv</m:t>
                          </m:r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Pot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p</m:t>
                      </m:r>
                    </m:sub>
                  </m:sSub>
                </m:e>
              </m:d>
            </m:den>
          </m:f>
        </m:oMath>
      </m:oMathPara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DE2DFD" w14:paraId="3C1724FA" w14:textId="77777777" w:rsidTr="00DE2DFD">
        <w:tc>
          <w:tcPr>
            <w:tcW w:w="1554" w:type="dxa"/>
          </w:tcPr>
          <w:p w14:paraId="0A06E2D8" w14:textId="77777777" w:rsidR="00DE2DFD" w:rsidRP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5392FD7" w14:textId="3F942015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DED2DDD" w14:textId="3832FA8D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a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55" w:type="dxa"/>
          </w:tcPr>
          <w:p w14:paraId="4F053A32" w14:textId="44838A69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p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55" w:type="dxa"/>
          </w:tcPr>
          <w:p w14:paraId="169671E0" w14:textId="72DD63F5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pv1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55" w:type="dxa"/>
          </w:tcPr>
          <w:p w14:paraId="249B4C75" w14:textId="207918CA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bv1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55" w:type="dxa"/>
          </w:tcPr>
          <w:p w14:paraId="74D0F32D" w14:textId="3DC70A99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p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55" w:type="dxa"/>
          </w:tcPr>
          <w:p w14:paraId="0F0DFAEA" w14:textId="2A2D8CE3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bv2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555" w:type="dxa"/>
          </w:tcPr>
          <w:p w14:paraId="265F9656" w14:textId="4BAFD3BD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Pot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p</m:t>
                        </m:r>
                      </m:sub>
                    </m:sSub>
                  </m:sub>
                </m:sSub>
              </m:oMath>
            </m:oMathPara>
          </w:p>
        </w:tc>
      </w:tr>
      <w:tr w:rsidR="00DE2DFD" w14:paraId="7DFE5CEE" w14:textId="77777777" w:rsidTr="00DE2DFD">
        <w:tc>
          <w:tcPr>
            <w:tcW w:w="1554" w:type="dxa"/>
          </w:tcPr>
          <w:p w14:paraId="5EF26C73" w14:textId="5E452DC6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5376B9F" w14:textId="0B4E84B1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A285F33" w14:textId="78A015B9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</w:t>
            </w:r>
          </w:p>
        </w:tc>
        <w:tc>
          <w:tcPr>
            <w:tcW w:w="1555" w:type="dxa"/>
          </w:tcPr>
          <w:p w14:paraId="49D8CFFD" w14:textId="6A495BB8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</w:t>
            </w:r>
          </w:p>
        </w:tc>
        <w:tc>
          <w:tcPr>
            <w:tcW w:w="1555" w:type="dxa"/>
          </w:tcPr>
          <w:p w14:paraId="1DAFFA0C" w14:textId="0103C99A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555" w:type="dxa"/>
          </w:tcPr>
          <w:p w14:paraId="03186FBC" w14:textId="31633495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555" w:type="dxa"/>
          </w:tcPr>
          <w:p w14:paraId="5B833CD0" w14:textId="2731CB22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555" w:type="dxa"/>
          </w:tcPr>
          <w:p w14:paraId="54C0D646" w14:textId="29ED8105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555" w:type="dxa"/>
          </w:tcPr>
          <w:p w14:paraId="04E91CB1" w14:textId="3A33E2D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DE2DFD" w14:paraId="2213E7BC" w14:textId="77777777" w:rsidTr="00DE2DFD">
        <w:tc>
          <w:tcPr>
            <w:tcW w:w="1554" w:type="dxa"/>
          </w:tcPr>
          <w:p w14:paraId="2240243A" w14:textId="6C345F88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555" w:type="dxa"/>
          </w:tcPr>
          <w:p w14:paraId="11BA9206" w14:textId="3E24A004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0,521</w:t>
            </w:r>
          </w:p>
        </w:tc>
        <w:tc>
          <w:tcPr>
            <w:tcW w:w="1555" w:type="dxa"/>
          </w:tcPr>
          <w:p w14:paraId="3D80B890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E3531A0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9BD7B47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52F167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A7D3ACD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145C270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C40EEBF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3E555FEF" w14:textId="77777777" w:rsidTr="00DE2DFD">
        <w:tc>
          <w:tcPr>
            <w:tcW w:w="1554" w:type="dxa"/>
          </w:tcPr>
          <w:p w14:paraId="70ADE2AC" w14:textId="1137688B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555" w:type="dxa"/>
          </w:tcPr>
          <w:p w14:paraId="59DDD658" w14:textId="22474A68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0,514</w:t>
            </w:r>
          </w:p>
        </w:tc>
        <w:tc>
          <w:tcPr>
            <w:tcW w:w="1555" w:type="dxa"/>
          </w:tcPr>
          <w:p w14:paraId="2E74E388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549B205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73F4CF3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277C5AB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7E6FE38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3B3A707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E1B749C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21F502B0" w14:textId="77777777" w:rsidTr="00DE2DFD">
        <w:tc>
          <w:tcPr>
            <w:tcW w:w="1554" w:type="dxa"/>
          </w:tcPr>
          <w:p w14:paraId="6C4E36CD" w14:textId="21929DAA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pv1</m:t>
                    </m:r>
                  </m:sub>
                </m:sSub>
              </m:oMath>
            </m:oMathPara>
          </w:p>
        </w:tc>
        <w:tc>
          <w:tcPr>
            <w:tcW w:w="1555" w:type="dxa"/>
          </w:tcPr>
          <w:p w14:paraId="0F9954A8" w14:textId="6B1B9A22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55" w:type="dxa"/>
          </w:tcPr>
          <w:p w14:paraId="0851600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4DD28A9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36D9F82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F8CF5F9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DC530B1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0E9CAF9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41C6FAD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7F792723" w14:textId="77777777" w:rsidTr="00DE2DFD">
        <w:tc>
          <w:tcPr>
            <w:tcW w:w="1554" w:type="dxa"/>
          </w:tcPr>
          <w:p w14:paraId="4F74CE50" w14:textId="657DEB6F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bv1</m:t>
                    </m:r>
                  </m:sub>
                </m:sSub>
              </m:oMath>
            </m:oMathPara>
          </w:p>
        </w:tc>
        <w:tc>
          <w:tcPr>
            <w:tcW w:w="1555" w:type="dxa"/>
          </w:tcPr>
          <w:p w14:paraId="4F1BABA1" w14:textId="7F71DD9A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5" w:type="dxa"/>
          </w:tcPr>
          <w:p w14:paraId="73940DC9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1E1D11B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F1FC0AB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02F1B0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A2C3973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DA4D82E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80629A9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1A907FD5" w14:textId="77777777" w:rsidTr="00DE2DFD">
        <w:tc>
          <w:tcPr>
            <w:tcW w:w="1554" w:type="dxa"/>
          </w:tcPr>
          <w:p w14:paraId="65DF5563" w14:textId="61713DE9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555" w:type="dxa"/>
          </w:tcPr>
          <w:p w14:paraId="43DB918E" w14:textId="56BAE0DB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555" w:type="dxa"/>
          </w:tcPr>
          <w:p w14:paraId="596BBF37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5937787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55D21A6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0E0D291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BFAE8C7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3C10DE8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03F619D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6FBA4B36" w14:textId="77777777" w:rsidTr="00DE2DFD">
        <w:tc>
          <w:tcPr>
            <w:tcW w:w="1554" w:type="dxa"/>
          </w:tcPr>
          <w:p w14:paraId="3484BFE9" w14:textId="3EB89B48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bv2</m:t>
                    </m:r>
                  </m:sub>
                </m:sSub>
              </m:oMath>
            </m:oMathPara>
          </w:p>
        </w:tc>
        <w:tc>
          <w:tcPr>
            <w:tcW w:w="1555" w:type="dxa"/>
          </w:tcPr>
          <w:p w14:paraId="63C311F5" w14:textId="757F1393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5" w:type="dxa"/>
          </w:tcPr>
          <w:p w14:paraId="4D94DEE3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337801B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33A7D40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5E3DA3D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13835C5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47397B8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190167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5ACB2632" w14:textId="77777777" w:rsidTr="00DE2DFD">
        <w:tc>
          <w:tcPr>
            <w:tcW w:w="1554" w:type="dxa"/>
          </w:tcPr>
          <w:p w14:paraId="07384B34" w14:textId="0D8E1986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Pot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555" w:type="dxa"/>
          </w:tcPr>
          <w:p w14:paraId="15A9B49A" w14:textId="64AC9068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0,98</w:t>
            </w:r>
          </w:p>
        </w:tc>
        <w:tc>
          <w:tcPr>
            <w:tcW w:w="1555" w:type="dxa"/>
          </w:tcPr>
          <w:p w14:paraId="2A823FF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1DC3C78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908B6B6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E564C45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FB8B8FA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C9D145B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122B01C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36A46BFD" w14:textId="77777777" w:rsidTr="00DE2DFD">
        <w:tc>
          <w:tcPr>
            <w:tcW w:w="1554" w:type="dxa"/>
          </w:tcPr>
          <w:p w14:paraId="37EC853B" w14:textId="4B2CD4D3" w:rsidR="00DE2DFD" w:rsidRPr="00F71549" w:rsidRDefault="00DE2DFD" w:rsidP="00194B99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T</m:t>
                </m:r>
                <m:r>
                  <w:rPr>
                    <w:rFonts w:ascii="Cambria Math" w:hAnsi="Cambria Math" w:cs="Arial"/>
                  </w:rPr>
                  <m:t>%</m:t>
                </m:r>
              </m:oMath>
            </m:oMathPara>
          </w:p>
        </w:tc>
        <w:tc>
          <w:tcPr>
            <w:tcW w:w="1555" w:type="dxa"/>
          </w:tcPr>
          <w:p w14:paraId="07C0099F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D3DBC6D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4728D1E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99CAAE9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A55A5F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2CC5E68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54E6A4F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C51512F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  <w:tr w:rsidR="00DE2DFD" w14:paraId="0D531634" w14:textId="77777777" w:rsidTr="00DE2DFD">
        <w:tc>
          <w:tcPr>
            <w:tcW w:w="1554" w:type="dxa"/>
          </w:tcPr>
          <w:p w14:paraId="7FC8C5B0" w14:textId="77777777" w:rsidR="00DE2DFD" w:rsidRPr="00F71549" w:rsidRDefault="00DE2DFD" w:rsidP="00194B99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</w:tcPr>
          <w:p w14:paraId="5454F0B0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9A28499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AC5DAAA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36299FB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8B9ED1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FC8E944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9A996BE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A08C3FA" w14:textId="77777777" w:rsidR="00DE2DFD" w:rsidRDefault="00DE2DFD" w:rsidP="00194B9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</w:tr>
    </w:tbl>
    <w:p w14:paraId="17945695" w14:textId="77777777" w:rsidR="007D3A09" w:rsidRPr="008373EF" w:rsidRDefault="007D3A09" w:rsidP="007D3A09">
      <w:pPr>
        <w:rPr>
          <w:rFonts w:ascii="Arial" w:hAnsi="Arial" w:cs="Arial"/>
        </w:rPr>
      </w:pPr>
    </w:p>
    <w:sectPr w:rsidR="007D3A09" w:rsidRPr="008373EF" w:rsidSect="008373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83A"/>
    <w:multiLevelType w:val="hybridMultilevel"/>
    <w:tmpl w:val="D1789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579E1"/>
    <w:multiLevelType w:val="hybridMultilevel"/>
    <w:tmpl w:val="2376D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20"/>
    <w:rsid w:val="00054EF7"/>
    <w:rsid w:val="00194B99"/>
    <w:rsid w:val="00456A46"/>
    <w:rsid w:val="005B48B8"/>
    <w:rsid w:val="007D3A09"/>
    <w:rsid w:val="008373EF"/>
    <w:rsid w:val="00A42692"/>
    <w:rsid w:val="00AC5920"/>
    <w:rsid w:val="00DE2DFD"/>
    <w:rsid w:val="00F476A8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256B"/>
  <w15:chartTrackingRefBased/>
  <w15:docId w15:val="{33C9E1CA-31EE-4AB8-9063-82A8FD6A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154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6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Lourenço</dc:creator>
  <cp:keywords/>
  <dc:description/>
  <cp:lastModifiedBy>Felipe Lourenço</cp:lastModifiedBy>
  <cp:revision>4</cp:revision>
  <dcterms:created xsi:type="dcterms:W3CDTF">2019-03-22T11:45:00Z</dcterms:created>
  <dcterms:modified xsi:type="dcterms:W3CDTF">2019-04-26T13:37:00Z</dcterms:modified>
</cp:coreProperties>
</file>