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83581" w14:textId="77777777" w:rsidR="003D0EB9" w:rsidRPr="00776011" w:rsidRDefault="00B32194" w:rsidP="007760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DADOS PARA RELATÓRIO DA EXPERIÊNCIA 5 – TENSOATIVOS</w:t>
      </w:r>
    </w:p>
    <w:p w14:paraId="54B940DF" w14:textId="41DBF61E" w:rsidR="00B32194" w:rsidRDefault="00D07B06" w:rsidP="00D07B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B06">
        <w:rPr>
          <w:rFonts w:ascii="Times New Roman" w:hAnsi="Times New Roman" w:cs="Times New Roman"/>
          <w:b/>
          <w:bCs/>
          <w:sz w:val="24"/>
          <w:szCs w:val="24"/>
        </w:rPr>
        <w:t xml:space="preserve">Turma 23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07B06">
        <w:rPr>
          <w:rFonts w:ascii="Times New Roman" w:hAnsi="Times New Roman" w:cs="Times New Roman"/>
          <w:b/>
          <w:bCs/>
          <w:sz w:val="24"/>
          <w:szCs w:val="24"/>
        </w:rPr>
        <w:t xml:space="preserve"> Mecânica</w:t>
      </w:r>
    </w:p>
    <w:p w14:paraId="7EA81E6D" w14:textId="77777777" w:rsidR="00D07B06" w:rsidRPr="00D07B06" w:rsidRDefault="00D07B06" w:rsidP="00D07B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A8EE4" w14:textId="77777777" w:rsidR="00B32194" w:rsidRPr="00FE2DEC" w:rsidRDefault="00B32194" w:rsidP="00B321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Medidas da Tensão Superficial e Determinação da CMC</w:t>
      </w:r>
    </w:p>
    <w:p w14:paraId="64489F89" w14:textId="77777777" w:rsidR="00C44735" w:rsidRPr="00776011" w:rsidRDefault="00C44735" w:rsidP="00C4473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11D3B63" w14:textId="77777777" w:rsidR="00B32194" w:rsidRPr="00776011" w:rsidRDefault="00B32194" w:rsidP="00B3219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6011">
        <w:rPr>
          <w:rFonts w:ascii="Times New Roman" w:hAnsi="Times New Roman" w:cs="Times New Roman"/>
          <w:b/>
          <w:sz w:val="24"/>
          <w:szCs w:val="24"/>
        </w:rPr>
        <w:t>Calibração ou Verificação com Água Destilada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174"/>
        <w:gridCol w:w="1708"/>
        <w:gridCol w:w="1441"/>
      </w:tblGrid>
      <w:tr w:rsidR="00B32194" w:rsidRPr="00776011" w14:paraId="59BF361E" w14:textId="77777777" w:rsidTr="00776011">
        <w:tc>
          <w:tcPr>
            <w:tcW w:w="8644" w:type="dxa"/>
            <w:gridSpan w:val="6"/>
            <w:vAlign w:val="center"/>
          </w:tcPr>
          <w:p w14:paraId="697C1F07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b/>
                <w:sz w:val="24"/>
                <w:szCs w:val="24"/>
              </w:rPr>
              <w:t>Tensão Superficial (mN/m)</w:t>
            </w:r>
          </w:p>
        </w:tc>
      </w:tr>
      <w:tr w:rsidR="00B32194" w:rsidRPr="00776011" w14:paraId="2635A360" w14:textId="77777777" w:rsidTr="00776011">
        <w:tc>
          <w:tcPr>
            <w:tcW w:w="1440" w:type="dxa"/>
            <w:vAlign w:val="center"/>
          </w:tcPr>
          <w:p w14:paraId="178C104A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1</w:t>
            </w:r>
          </w:p>
        </w:tc>
        <w:tc>
          <w:tcPr>
            <w:tcW w:w="1440" w:type="dxa"/>
            <w:vAlign w:val="center"/>
          </w:tcPr>
          <w:p w14:paraId="7359B63B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2</w:t>
            </w:r>
          </w:p>
        </w:tc>
        <w:tc>
          <w:tcPr>
            <w:tcW w:w="1441" w:type="dxa"/>
            <w:vAlign w:val="center"/>
          </w:tcPr>
          <w:p w14:paraId="53B0DCFC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3</w:t>
            </w:r>
          </w:p>
        </w:tc>
        <w:tc>
          <w:tcPr>
            <w:tcW w:w="1174" w:type="dxa"/>
            <w:vAlign w:val="center"/>
          </w:tcPr>
          <w:p w14:paraId="431A8A96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708" w:type="dxa"/>
            <w:vAlign w:val="center"/>
          </w:tcPr>
          <w:p w14:paraId="6C436A91" w14:textId="77777777" w:rsidR="00B32194" w:rsidRPr="00776011" w:rsidRDefault="00D85E90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Tabelado (</w:t>
            </w:r>
            <w:r w:rsidR="00B32194" w:rsidRPr="00776011">
              <w:rPr>
                <w:rFonts w:ascii="Times New Roman" w:hAnsi="Times New Roman" w:cs="Times New Roman"/>
              </w:rPr>
              <w:t>23ºC)</w:t>
            </w:r>
          </w:p>
        </w:tc>
        <w:tc>
          <w:tcPr>
            <w:tcW w:w="1441" w:type="dxa"/>
            <w:vAlign w:val="center"/>
          </w:tcPr>
          <w:p w14:paraId="715C20DA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K</w:t>
            </w:r>
          </w:p>
          <w:p w14:paraId="766545DA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(tab/lido)</w:t>
            </w:r>
          </w:p>
        </w:tc>
      </w:tr>
      <w:tr w:rsidR="00B32194" w:rsidRPr="00776011" w14:paraId="271D3F9D" w14:textId="77777777" w:rsidTr="00776011">
        <w:trPr>
          <w:trHeight w:val="322"/>
        </w:trPr>
        <w:tc>
          <w:tcPr>
            <w:tcW w:w="1440" w:type="dxa"/>
            <w:vAlign w:val="center"/>
          </w:tcPr>
          <w:p w14:paraId="72C951FE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440" w:type="dxa"/>
            <w:vAlign w:val="center"/>
          </w:tcPr>
          <w:p w14:paraId="305B7F5A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41" w:type="dxa"/>
            <w:vAlign w:val="center"/>
          </w:tcPr>
          <w:p w14:paraId="41315FC2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174" w:type="dxa"/>
            <w:vAlign w:val="center"/>
          </w:tcPr>
          <w:p w14:paraId="1E337AEF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Align w:val="center"/>
          </w:tcPr>
          <w:p w14:paraId="37FFD40E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41" w:type="dxa"/>
            <w:vAlign w:val="center"/>
          </w:tcPr>
          <w:p w14:paraId="6C76DD86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1E2D19" w14:textId="77777777" w:rsidR="00FE2DEC" w:rsidRDefault="00FE2DEC" w:rsidP="00B32194">
      <w:pPr>
        <w:rPr>
          <w:rFonts w:ascii="Times New Roman" w:hAnsi="Times New Roman" w:cs="Times New Roman"/>
          <w:sz w:val="24"/>
          <w:szCs w:val="24"/>
        </w:rPr>
      </w:pPr>
    </w:p>
    <w:p w14:paraId="28B4E15D" w14:textId="77777777" w:rsidR="00B32194" w:rsidRDefault="00B32194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6011">
        <w:rPr>
          <w:rFonts w:ascii="Times New Roman" w:hAnsi="Times New Roman" w:cs="Times New Roman"/>
          <w:b/>
          <w:sz w:val="24"/>
          <w:szCs w:val="24"/>
        </w:rPr>
        <w:t>Medidas de tensão superficial</w:t>
      </w:r>
    </w:p>
    <w:p w14:paraId="3E3678FD" w14:textId="77777777" w:rsidR="00FE2DEC" w:rsidRPr="00776011" w:rsidRDefault="00FE2DEC" w:rsidP="00FE2DEC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14:paraId="4ACC5155" w14:textId="77777777" w:rsidR="00B32194" w:rsidRPr="00776011" w:rsidRDefault="00B32194" w:rsidP="00B32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Medidas feitas pelo grupo</w:t>
      </w:r>
      <w:r w:rsidR="007760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38"/>
        <w:gridCol w:w="1439"/>
        <w:gridCol w:w="1439"/>
        <w:gridCol w:w="1439"/>
        <w:gridCol w:w="1440"/>
      </w:tblGrid>
      <w:tr w:rsidR="00776011" w:rsidRPr="00776011" w14:paraId="28C08629" w14:textId="77777777" w:rsidTr="00797670">
        <w:tc>
          <w:tcPr>
            <w:tcW w:w="1454" w:type="dxa"/>
            <w:vMerge w:val="restart"/>
            <w:vAlign w:val="center"/>
          </w:tcPr>
          <w:p w14:paraId="1B591867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Concentração</w:t>
            </w:r>
          </w:p>
          <w:p w14:paraId="4409D7D2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  <w:b/>
              </w:rPr>
              <w:t>(g/L)</w:t>
            </w:r>
          </w:p>
        </w:tc>
        <w:tc>
          <w:tcPr>
            <w:tcW w:w="7204" w:type="dxa"/>
            <w:gridSpan w:val="5"/>
            <w:vAlign w:val="center"/>
          </w:tcPr>
          <w:p w14:paraId="48A97A2A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Tensão Superficial (mN/m)</w:t>
            </w:r>
          </w:p>
        </w:tc>
      </w:tr>
      <w:tr w:rsidR="00776011" w:rsidRPr="00776011" w14:paraId="7D17F1AB" w14:textId="77777777" w:rsidTr="00776011">
        <w:tc>
          <w:tcPr>
            <w:tcW w:w="1454" w:type="dxa"/>
            <w:vMerge/>
            <w:vAlign w:val="center"/>
          </w:tcPr>
          <w:p w14:paraId="7CE791C2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5ACFA886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1</w:t>
            </w:r>
          </w:p>
        </w:tc>
        <w:tc>
          <w:tcPr>
            <w:tcW w:w="1441" w:type="dxa"/>
            <w:vAlign w:val="center"/>
          </w:tcPr>
          <w:p w14:paraId="6B810FFE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2</w:t>
            </w:r>
          </w:p>
        </w:tc>
        <w:tc>
          <w:tcPr>
            <w:tcW w:w="1441" w:type="dxa"/>
            <w:vAlign w:val="center"/>
          </w:tcPr>
          <w:p w14:paraId="514F7204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3</w:t>
            </w:r>
          </w:p>
        </w:tc>
        <w:tc>
          <w:tcPr>
            <w:tcW w:w="1441" w:type="dxa"/>
            <w:vAlign w:val="center"/>
          </w:tcPr>
          <w:p w14:paraId="6FD5EF46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Média</w:t>
            </w:r>
          </w:p>
        </w:tc>
        <w:tc>
          <w:tcPr>
            <w:tcW w:w="1441" w:type="dxa"/>
            <w:vAlign w:val="center"/>
          </w:tcPr>
          <w:p w14:paraId="7D4938E0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Média Corrigida</w:t>
            </w:r>
          </w:p>
        </w:tc>
      </w:tr>
      <w:tr w:rsidR="00B32194" w:rsidRPr="00776011" w14:paraId="6A12F94D" w14:textId="77777777" w:rsidTr="00776011">
        <w:tc>
          <w:tcPr>
            <w:tcW w:w="1454" w:type="dxa"/>
            <w:vAlign w:val="center"/>
          </w:tcPr>
          <w:p w14:paraId="1A9F168C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1440" w:type="dxa"/>
            <w:vAlign w:val="center"/>
          </w:tcPr>
          <w:p w14:paraId="6430C236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441" w:type="dxa"/>
            <w:vAlign w:val="center"/>
          </w:tcPr>
          <w:p w14:paraId="3D978B27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41" w:type="dxa"/>
            <w:vAlign w:val="center"/>
          </w:tcPr>
          <w:p w14:paraId="79C22278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41" w:type="dxa"/>
            <w:vAlign w:val="center"/>
          </w:tcPr>
          <w:p w14:paraId="27B1447D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569D42A8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7414D776" w14:textId="77777777" w:rsidTr="00776011">
        <w:tc>
          <w:tcPr>
            <w:tcW w:w="1454" w:type="dxa"/>
            <w:vAlign w:val="center"/>
          </w:tcPr>
          <w:p w14:paraId="74F2E9BE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440" w:type="dxa"/>
            <w:vAlign w:val="center"/>
          </w:tcPr>
          <w:p w14:paraId="25FE1802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41" w:type="dxa"/>
            <w:vAlign w:val="center"/>
          </w:tcPr>
          <w:p w14:paraId="1FEBD37A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441" w:type="dxa"/>
            <w:vAlign w:val="center"/>
          </w:tcPr>
          <w:p w14:paraId="351CC57D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41" w:type="dxa"/>
            <w:vAlign w:val="center"/>
          </w:tcPr>
          <w:p w14:paraId="2BD121E8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110E7E6D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4E4CD492" w14:textId="77777777" w:rsidTr="00776011">
        <w:tc>
          <w:tcPr>
            <w:tcW w:w="1454" w:type="dxa"/>
            <w:vAlign w:val="center"/>
          </w:tcPr>
          <w:p w14:paraId="5E9ACF17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440" w:type="dxa"/>
            <w:vAlign w:val="center"/>
          </w:tcPr>
          <w:p w14:paraId="74077DB1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41" w:type="dxa"/>
            <w:vAlign w:val="center"/>
          </w:tcPr>
          <w:p w14:paraId="5E6DF56C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441" w:type="dxa"/>
            <w:vAlign w:val="center"/>
          </w:tcPr>
          <w:p w14:paraId="3B6D0F78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41" w:type="dxa"/>
            <w:vAlign w:val="center"/>
          </w:tcPr>
          <w:p w14:paraId="61F74343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65DC44EB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64337D03" w14:textId="77777777" w:rsidTr="00776011">
        <w:tc>
          <w:tcPr>
            <w:tcW w:w="1454" w:type="dxa"/>
            <w:vAlign w:val="center"/>
          </w:tcPr>
          <w:p w14:paraId="7483BFC6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7D610DDB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41" w:type="dxa"/>
            <w:vAlign w:val="center"/>
          </w:tcPr>
          <w:p w14:paraId="0F5D7F60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441" w:type="dxa"/>
            <w:vAlign w:val="center"/>
          </w:tcPr>
          <w:p w14:paraId="10EC403F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41" w:type="dxa"/>
            <w:vAlign w:val="center"/>
          </w:tcPr>
          <w:p w14:paraId="52697778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3319147B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4FBD20" w14:textId="77777777" w:rsidR="00B32194" w:rsidRPr="00776011" w:rsidRDefault="00B32194" w:rsidP="00B32194">
      <w:pPr>
        <w:rPr>
          <w:rFonts w:ascii="Times New Roman" w:hAnsi="Times New Roman" w:cs="Times New Roman"/>
          <w:sz w:val="24"/>
          <w:szCs w:val="24"/>
        </w:rPr>
      </w:pPr>
    </w:p>
    <w:p w14:paraId="5C1730B7" w14:textId="77777777" w:rsidR="00B32194" w:rsidRPr="00776011" w:rsidRDefault="00B32194" w:rsidP="00B32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Resultados de todos os grupos</w:t>
      </w:r>
      <w:r w:rsidR="007760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118"/>
      </w:tblGrid>
      <w:tr w:rsidR="00A0751F" w:rsidRPr="00776011" w14:paraId="7AAB5B6D" w14:textId="77777777" w:rsidTr="00C44735">
        <w:tc>
          <w:tcPr>
            <w:tcW w:w="3369" w:type="dxa"/>
          </w:tcPr>
          <w:p w14:paraId="00B4D040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Concentração (g/L)</w:t>
            </w:r>
          </w:p>
        </w:tc>
        <w:tc>
          <w:tcPr>
            <w:tcW w:w="3118" w:type="dxa"/>
          </w:tcPr>
          <w:p w14:paraId="33A5CCB7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γ(mN/m)</w:t>
            </w:r>
          </w:p>
        </w:tc>
      </w:tr>
      <w:tr w:rsidR="00A0751F" w:rsidRPr="00776011" w14:paraId="71B952B2" w14:textId="77777777" w:rsidTr="00C44735">
        <w:tc>
          <w:tcPr>
            <w:tcW w:w="3369" w:type="dxa"/>
          </w:tcPr>
          <w:p w14:paraId="1ADF4CDD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3118" w:type="dxa"/>
          </w:tcPr>
          <w:p w14:paraId="03947781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043B9DD1" w14:textId="77777777" w:rsidTr="00C44735">
        <w:tc>
          <w:tcPr>
            <w:tcW w:w="3369" w:type="dxa"/>
          </w:tcPr>
          <w:p w14:paraId="6DA677C3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3118" w:type="dxa"/>
          </w:tcPr>
          <w:p w14:paraId="264D72D8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70,8</w:t>
            </w:r>
          </w:p>
        </w:tc>
      </w:tr>
      <w:tr w:rsidR="00A0751F" w:rsidRPr="00776011" w14:paraId="375F530E" w14:textId="77777777" w:rsidTr="00C44735">
        <w:tc>
          <w:tcPr>
            <w:tcW w:w="3369" w:type="dxa"/>
          </w:tcPr>
          <w:p w14:paraId="7E220A21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3118" w:type="dxa"/>
          </w:tcPr>
          <w:p w14:paraId="7AEB7E75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58,0</w:t>
            </w:r>
          </w:p>
        </w:tc>
      </w:tr>
      <w:tr w:rsidR="00A0751F" w:rsidRPr="00776011" w14:paraId="6946C2C9" w14:textId="77777777" w:rsidTr="00C44735">
        <w:tc>
          <w:tcPr>
            <w:tcW w:w="3369" w:type="dxa"/>
          </w:tcPr>
          <w:p w14:paraId="5F020000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3118" w:type="dxa"/>
          </w:tcPr>
          <w:p w14:paraId="6AC6D784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49,2</w:t>
            </w:r>
          </w:p>
        </w:tc>
      </w:tr>
      <w:tr w:rsidR="00A0751F" w:rsidRPr="00776011" w14:paraId="3D7DFDAD" w14:textId="77777777" w:rsidTr="00C44735">
        <w:tc>
          <w:tcPr>
            <w:tcW w:w="3369" w:type="dxa"/>
          </w:tcPr>
          <w:p w14:paraId="5AAB7F25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3118" w:type="dxa"/>
          </w:tcPr>
          <w:p w14:paraId="00399E63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07A19E82" w14:textId="77777777" w:rsidTr="00C44735">
        <w:tc>
          <w:tcPr>
            <w:tcW w:w="3369" w:type="dxa"/>
          </w:tcPr>
          <w:p w14:paraId="2579BB27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4A0D9F35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43685E7A" w14:textId="77777777" w:rsidTr="00C44735">
        <w:tc>
          <w:tcPr>
            <w:tcW w:w="3369" w:type="dxa"/>
          </w:tcPr>
          <w:p w14:paraId="5E4A8411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6BB96BC5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33,6</w:t>
            </w:r>
          </w:p>
        </w:tc>
      </w:tr>
      <w:tr w:rsidR="00A0751F" w:rsidRPr="00776011" w14:paraId="598C344E" w14:textId="77777777" w:rsidTr="00C44735">
        <w:tc>
          <w:tcPr>
            <w:tcW w:w="3369" w:type="dxa"/>
          </w:tcPr>
          <w:p w14:paraId="15FD362E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2E143D9B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4ED5257E" w14:textId="77777777" w:rsidTr="00C44735">
        <w:tc>
          <w:tcPr>
            <w:tcW w:w="3369" w:type="dxa"/>
          </w:tcPr>
          <w:p w14:paraId="72BF7BBC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14:paraId="36FACE9D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33,4</w:t>
            </w:r>
          </w:p>
        </w:tc>
      </w:tr>
      <w:tr w:rsidR="00A0751F" w:rsidRPr="00776011" w14:paraId="30AD9EEF" w14:textId="77777777" w:rsidTr="00C44735">
        <w:tc>
          <w:tcPr>
            <w:tcW w:w="3369" w:type="dxa"/>
          </w:tcPr>
          <w:p w14:paraId="620C1F0C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14:paraId="06100C1E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33,6</w:t>
            </w:r>
          </w:p>
        </w:tc>
      </w:tr>
    </w:tbl>
    <w:p w14:paraId="0FB70DF8" w14:textId="77777777" w:rsidR="00B32194" w:rsidRDefault="00B32194" w:rsidP="00B32194">
      <w:pPr>
        <w:rPr>
          <w:rFonts w:ascii="Times New Roman" w:hAnsi="Times New Roman" w:cs="Times New Roman"/>
          <w:sz w:val="24"/>
          <w:szCs w:val="24"/>
        </w:rPr>
      </w:pPr>
    </w:p>
    <w:p w14:paraId="7C9FA015" w14:textId="77777777" w:rsidR="00C44735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12CD404A" w14:textId="77777777" w:rsidR="00C44735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672817B2" w14:textId="77777777" w:rsidR="00290A36" w:rsidRDefault="00290A36" w:rsidP="00B32194">
      <w:pPr>
        <w:rPr>
          <w:rFonts w:ascii="Times New Roman" w:hAnsi="Times New Roman" w:cs="Times New Roman"/>
          <w:sz w:val="24"/>
          <w:szCs w:val="24"/>
        </w:rPr>
      </w:pPr>
    </w:p>
    <w:p w14:paraId="0821E614" w14:textId="77777777" w:rsidR="00C44735" w:rsidRPr="00776011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17843BA6" w14:textId="77777777" w:rsidR="00B32194" w:rsidRPr="00FE2DEC" w:rsidRDefault="00A0751F" w:rsidP="00A07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Testes de Umectação, corrida de corante e espalhamento</w:t>
      </w:r>
    </w:p>
    <w:p w14:paraId="46F1137D" w14:textId="77777777" w:rsidR="00FE2DEC" w:rsidRPr="00C44735" w:rsidRDefault="00FE2DEC" w:rsidP="00FE2DE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985877D" w14:textId="77777777" w:rsidR="00A0751F" w:rsidRDefault="00A0751F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Teste de umectação de tecido cru (barbante) na presença e na ausência de tensoativo não iônico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141"/>
      </w:tblGrid>
      <w:tr w:rsidR="00A0751F" w:rsidRPr="00776011" w14:paraId="4651A744" w14:textId="77777777" w:rsidTr="00290A36">
        <w:tc>
          <w:tcPr>
            <w:tcW w:w="4111" w:type="dxa"/>
          </w:tcPr>
          <w:p w14:paraId="02ABA187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Concentração (g/L)</w:t>
            </w:r>
          </w:p>
        </w:tc>
        <w:tc>
          <w:tcPr>
            <w:tcW w:w="4141" w:type="dxa"/>
          </w:tcPr>
          <w:p w14:paraId="0D6066BA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Tempo (segundos)</w:t>
            </w:r>
          </w:p>
        </w:tc>
      </w:tr>
      <w:tr w:rsidR="00A0751F" w:rsidRPr="00776011" w14:paraId="18A9BE1A" w14:textId="77777777" w:rsidTr="00290A36">
        <w:tc>
          <w:tcPr>
            <w:tcW w:w="4111" w:type="dxa"/>
          </w:tcPr>
          <w:p w14:paraId="458AC74D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141" w:type="dxa"/>
          </w:tcPr>
          <w:p w14:paraId="780CA884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37,53</w:t>
            </w:r>
          </w:p>
        </w:tc>
      </w:tr>
      <w:tr w:rsidR="00A0751F" w:rsidRPr="00776011" w14:paraId="2ECADF4C" w14:textId="77777777" w:rsidTr="00290A36">
        <w:tc>
          <w:tcPr>
            <w:tcW w:w="4111" w:type="dxa"/>
          </w:tcPr>
          <w:p w14:paraId="42EE9F85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141" w:type="dxa"/>
          </w:tcPr>
          <w:p w14:paraId="576A945F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9,06</w:t>
            </w:r>
          </w:p>
        </w:tc>
      </w:tr>
      <w:tr w:rsidR="00A0751F" w:rsidRPr="00776011" w14:paraId="44947CBE" w14:textId="77777777" w:rsidTr="00290A36">
        <w:tc>
          <w:tcPr>
            <w:tcW w:w="4111" w:type="dxa"/>
          </w:tcPr>
          <w:p w14:paraId="37E537D5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141" w:type="dxa"/>
          </w:tcPr>
          <w:p w14:paraId="6F9BBC52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9,57</w:t>
            </w:r>
          </w:p>
        </w:tc>
      </w:tr>
      <w:tr w:rsidR="00A0751F" w:rsidRPr="00776011" w14:paraId="4FB3D902" w14:textId="77777777" w:rsidTr="00290A36">
        <w:tc>
          <w:tcPr>
            <w:tcW w:w="4111" w:type="dxa"/>
          </w:tcPr>
          <w:p w14:paraId="0F824EAE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41" w:type="dxa"/>
          </w:tcPr>
          <w:p w14:paraId="151131E5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9,28</w:t>
            </w:r>
          </w:p>
        </w:tc>
      </w:tr>
    </w:tbl>
    <w:p w14:paraId="4199121F" w14:textId="77777777" w:rsidR="00C44735" w:rsidRPr="00C44735" w:rsidRDefault="00C44735" w:rsidP="00C44735">
      <w:pPr>
        <w:rPr>
          <w:rFonts w:ascii="Times New Roman" w:hAnsi="Times New Roman" w:cs="Times New Roman"/>
          <w:sz w:val="24"/>
          <w:szCs w:val="24"/>
        </w:rPr>
      </w:pPr>
    </w:p>
    <w:p w14:paraId="2858F46C" w14:textId="77777777" w:rsidR="00A0751F" w:rsidRPr="00C44735" w:rsidRDefault="00A0751F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Corrida de corante em tecido cru e tecidos submetidos previamente a tratamento têxtil com tensoativos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92"/>
        <w:gridCol w:w="1392"/>
        <w:gridCol w:w="1394"/>
        <w:gridCol w:w="1394"/>
        <w:gridCol w:w="1394"/>
        <w:gridCol w:w="1394"/>
      </w:tblGrid>
      <w:tr w:rsidR="00E04FDB" w:rsidRPr="00776011" w14:paraId="592E4138" w14:textId="77777777" w:rsidTr="00E04FDB">
        <w:tc>
          <w:tcPr>
            <w:tcW w:w="1392" w:type="dxa"/>
          </w:tcPr>
          <w:p w14:paraId="77A59FCF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5"/>
          </w:tcPr>
          <w:p w14:paraId="27F0BA77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Altura aproximada (cm)</w:t>
            </w:r>
          </w:p>
        </w:tc>
      </w:tr>
      <w:tr w:rsidR="00E04FDB" w:rsidRPr="00776011" w14:paraId="71EF6BBA" w14:textId="77777777" w:rsidTr="00C44735">
        <w:tc>
          <w:tcPr>
            <w:tcW w:w="1392" w:type="dxa"/>
          </w:tcPr>
          <w:p w14:paraId="5E88E0F3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Tempo (segundos)</w:t>
            </w:r>
          </w:p>
        </w:tc>
        <w:tc>
          <w:tcPr>
            <w:tcW w:w="1392" w:type="dxa"/>
            <w:vAlign w:val="center"/>
          </w:tcPr>
          <w:p w14:paraId="442AC1CA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30s</w:t>
            </w:r>
          </w:p>
        </w:tc>
        <w:tc>
          <w:tcPr>
            <w:tcW w:w="1394" w:type="dxa"/>
            <w:vAlign w:val="center"/>
          </w:tcPr>
          <w:p w14:paraId="3759315C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60s</w:t>
            </w:r>
          </w:p>
        </w:tc>
        <w:tc>
          <w:tcPr>
            <w:tcW w:w="1394" w:type="dxa"/>
            <w:vAlign w:val="center"/>
          </w:tcPr>
          <w:p w14:paraId="73C75B21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90s</w:t>
            </w:r>
          </w:p>
        </w:tc>
        <w:tc>
          <w:tcPr>
            <w:tcW w:w="1394" w:type="dxa"/>
            <w:vAlign w:val="center"/>
          </w:tcPr>
          <w:p w14:paraId="41FFF07B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120s</w:t>
            </w:r>
          </w:p>
        </w:tc>
        <w:tc>
          <w:tcPr>
            <w:tcW w:w="1394" w:type="dxa"/>
            <w:vAlign w:val="center"/>
          </w:tcPr>
          <w:p w14:paraId="12B98351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300s</w:t>
            </w:r>
          </w:p>
        </w:tc>
      </w:tr>
      <w:tr w:rsidR="00E04FDB" w:rsidRPr="00776011" w14:paraId="4F9E31F4" w14:textId="77777777" w:rsidTr="00C44735">
        <w:tc>
          <w:tcPr>
            <w:tcW w:w="1392" w:type="dxa"/>
          </w:tcPr>
          <w:p w14:paraId="0904AC58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Tecido tratado</w:t>
            </w:r>
          </w:p>
        </w:tc>
        <w:tc>
          <w:tcPr>
            <w:tcW w:w="1392" w:type="dxa"/>
            <w:vAlign w:val="center"/>
          </w:tcPr>
          <w:p w14:paraId="1354637E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94" w:type="dxa"/>
            <w:vAlign w:val="center"/>
          </w:tcPr>
          <w:p w14:paraId="2779A31B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94" w:type="dxa"/>
            <w:vAlign w:val="center"/>
          </w:tcPr>
          <w:p w14:paraId="0072FD7B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94" w:type="dxa"/>
            <w:vAlign w:val="center"/>
          </w:tcPr>
          <w:p w14:paraId="567313C6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94" w:type="dxa"/>
            <w:vAlign w:val="center"/>
          </w:tcPr>
          <w:p w14:paraId="17CA86B3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6,5</w:t>
            </w:r>
          </w:p>
        </w:tc>
      </w:tr>
      <w:tr w:rsidR="00E04FDB" w:rsidRPr="00776011" w14:paraId="1A0D81DB" w14:textId="77777777" w:rsidTr="00C44735">
        <w:tc>
          <w:tcPr>
            <w:tcW w:w="1392" w:type="dxa"/>
          </w:tcPr>
          <w:p w14:paraId="02EF4EF0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Tecido não tratado</w:t>
            </w:r>
          </w:p>
        </w:tc>
        <w:tc>
          <w:tcPr>
            <w:tcW w:w="1392" w:type="dxa"/>
            <w:vAlign w:val="center"/>
          </w:tcPr>
          <w:p w14:paraId="31B3F2E1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5F79633A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4EE08F79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17ECE1E9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75A37006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</w:tr>
    </w:tbl>
    <w:p w14:paraId="133B62C9" w14:textId="77777777" w:rsidR="00A0751F" w:rsidRPr="00776011" w:rsidRDefault="00A0751F" w:rsidP="00A0751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84983A5" w14:textId="77777777" w:rsidR="00B32194" w:rsidRPr="00C44735" w:rsidRDefault="00E04FDB" w:rsidP="00E04F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Teste de espalhamento de corante sobre tecido cru e tecido tratado com tensoativos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544"/>
      </w:tblGrid>
      <w:tr w:rsidR="00E04FDB" w:rsidRPr="00776011" w14:paraId="182960BD" w14:textId="77777777" w:rsidTr="00C44735">
        <w:tc>
          <w:tcPr>
            <w:tcW w:w="2551" w:type="dxa"/>
          </w:tcPr>
          <w:p w14:paraId="674C4DD8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5534FCD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Área da mancha (mm</w:t>
            </w:r>
            <w:r w:rsidRPr="00C4473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C4473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04FDB" w:rsidRPr="00776011" w14:paraId="13732A45" w14:textId="77777777" w:rsidTr="00C44735">
        <w:tc>
          <w:tcPr>
            <w:tcW w:w="2551" w:type="dxa"/>
          </w:tcPr>
          <w:p w14:paraId="0670F07B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Tecido tratado</w:t>
            </w:r>
          </w:p>
        </w:tc>
        <w:tc>
          <w:tcPr>
            <w:tcW w:w="3544" w:type="dxa"/>
          </w:tcPr>
          <w:p w14:paraId="35C64C8A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1590,43</w:t>
            </w:r>
          </w:p>
        </w:tc>
      </w:tr>
      <w:tr w:rsidR="00E04FDB" w:rsidRPr="00776011" w14:paraId="12CCC880" w14:textId="77777777" w:rsidTr="00C44735">
        <w:tc>
          <w:tcPr>
            <w:tcW w:w="2551" w:type="dxa"/>
          </w:tcPr>
          <w:p w14:paraId="44294E44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Tecido não tratado</w:t>
            </w:r>
          </w:p>
        </w:tc>
        <w:tc>
          <w:tcPr>
            <w:tcW w:w="3544" w:type="dxa"/>
          </w:tcPr>
          <w:p w14:paraId="7FAC5F31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</w:tr>
    </w:tbl>
    <w:p w14:paraId="553486FA" w14:textId="77777777" w:rsidR="00E04FDB" w:rsidRDefault="00E04FDB" w:rsidP="00E04FDB">
      <w:pPr>
        <w:rPr>
          <w:rFonts w:ascii="Times New Roman" w:hAnsi="Times New Roman" w:cs="Times New Roman"/>
          <w:sz w:val="24"/>
          <w:szCs w:val="24"/>
        </w:rPr>
      </w:pPr>
    </w:p>
    <w:p w14:paraId="5B2B12AA" w14:textId="77777777" w:rsidR="00C44735" w:rsidRPr="00776011" w:rsidRDefault="00C44735" w:rsidP="00E04FDB">
      <w:pPr>
        <w:rPr>
          <w:rFonts w:ascii="Times New Roman" w:hAnsi="Times New Roman" w:cs="Times New Roman"/>
          <w:sz w:val="24"/>
          <w:szCs w:val="24"/>
        </w:rPr>
      </w:pPr>
    </w:p>
    <w:p w14:paraId="1E77E88A" w14:textId="77777777" w:rsidR="00B32194" w:rsidRPr="00FE2DEC" w:rsidRDefault="00E04FDB" w:rsidP="00E04F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Preparo de emulsões óleo/água e água/óleo</w:t>
      </w:r>
    </w:p>
    <w:p w14:paraId="7920B55E" w14:textId="77777777" w:rsidR="00E04FDB" w:rsidRPr="00776011" w:rsidRDefault="00E04FDB" w:rsidP="00E04F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6DAE309" w14:textId="77777777" w:rsidR="00E04FDB" w:rsidRPr="00776011" w:rsidRDefault="00E04FDB" w:rsidP="00E04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011">
        <w:rPr>
          <w:rFonts w:ascii="Times New Roman" w:hAnsi="Times New Roman" w:cs="Times New Roman"/>
          <w:sz w:val="24"/>
          <w:szCs w:val="24"/>
        </w:rPr>
        <w:t>Emulsão óleo/água: Renex 95;</w:t>
      </w:r>
    </w:p>
    <w:p w14:paraId="4644D544" w14:textId="77777777" w:rsidR="00E04FDB" w:rsidRPr="00776011" w:rsidRDefault="00E04FDB" w:rsidP="00E04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011">
        <w:rPr>
          <w:rFonts w:ascii="Times New Roman" w:hAnsi="Times New Roman" w:cs="Times New Roman"/>
          <w:sz w:val="24"/>
          <w:szCs w:val="24"/>
        </w:rPr>
        <w:t>Emulsão água /óleo: Span 80.</w:t>
      </w:r>
    </w:p>
    <w:sectPr w:rsidR="00E04FDB" w:rsidRPr="00776011" w:rsidSect="003D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7B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CF54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648DD"/>
    <w:multiLevelType w:val="hybridMultilevel"/>
    <w:tmpl w:val="76922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0477"/>
    <w:multiLevelType w:val="hybridMultilevel"/>
    <w:tmpl w:val="05F4BD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008F"/>
    <w:multiLevelType w:val="hybridMultilevel"/>
    <w:tmpl w:val="705613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194"/>
    <w:rsid w:val="00026AFD"/>
    <w:rsid w:val="00290A36"/>
    <w:rsid w:val="003D0EB9"/>
    <w:rsid w:val="00486EDB"/>
    <w:rsid w:val="005A7E7D"/>
    <w:rsid w:val="00776011"/>
    <w:rsid w:val="009216C2"/>
    <w:rsid w:val="00A0751F"/>
    <w:rsid w:val="00B32194"/>
    <w:rsid w:val="00C44735"/>
    <w:rsid w:val="00D07B06"/>
    <w:rsid w:val="00D85E90"/>
    <w:rsid w:val="00DB38C5"/>
    <w:rsid w:val="00E04FDB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E9C0"/>
  <w15:docId w15:val="{E9B0C496-FCAC-4375-AF09-2EB444E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7E7D"/>
    <w:rPr>
      <w:i/>
      <w:iCs/>
    </w:rPr>
  </w:style>
  <w:style w:type="paragraph" w:styleId="NoSpacing">
    <w:name w:val="No Spacing"/>
    <w:uiPriority w:val="1"/>
    <w:qFormat/>
    <w:rsid w:val="005A7E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7E7D"/>
    <w:pPr>
      <w:ind w:left="720"/>
      <w:contextualSpacing/>
    </w:pPr>
  </w:style>
  <w:style w:type="table" w:styleId="TableGrid">
    <w:name w:val="Table Grid"/>
    <w:basedOn w:val="TableNormal"/>
    <w:uiPriority w:val="59"/>
    <w:rsid w:val="00B3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Pedro Aoki</cp:lastModifiedBy>
  <cp:revision>6</cp:revision>
  <dcterms:created xsi:type="dcterms:W3CDTF">2021-02-19T18:51:00Z</dcterms:created>
  <dcterms:modified xsi:type="dcterms:W3CDTF">2021-02-24T14:51:00Z</dcterms:modified>
</cp:coreProperties>
</file>