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F44E" w14:textId="77777777" w:rsidR="007C1E77" w:rsidRPr="00E75637" w:rsidRDefault="007C1E77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DISCIPLINA – </w:t>
      </w:r>
      <w:r w:rsidR="009D24FC" w:rsidRPr="00E75637">
        <w:rPr>
          <w:rFonts w:ascii="Arial" w:hAnsi="Arial" w:cs="Arial"/>
        </w:rPr>
        <w:t>Flexibilização das leis trabalhistas e previdenciárias no Brasil e na Europa - leitura a partir da forma jurídica</w:t>
      </w:r>
    </w:p>
    <w:p w14:paraId="2DA91C7E" w14:textId="77777777" w:rsidR="00CE3481" w:rsidRPr="00E75637" w:rsidRDefault="00CE3481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4BB6E48A" w14:textId="77777777" w:rsidR="007C1E77" w:rsidRPr="00E75637" w:rsidRDefault="00CE3481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DOCENTES – </w:t>
      </w:r>
      <w:r w:rsidRPr="00E75637">
        <w:rPr>
          <w:rFonts w:ascii="Arial" w:hAnsi="Arial" w:cs="Arial"/>
        </w:rPr>
        <w:t>MARCUS ORIONE</w:t>
      </w:r>
      <w:r w:rsidR="009D24FC" w:rsidRPr="00E75637">
        <w:rPr>
          <w:rFonts w:ascii="Arial" w:hAnsi="Arial" w:cs="Arial"/>
        </w:rPr>
        <w:t xml:space="preserve"> e FLÁVIO ROBERTO BATISTA</w:t>
      </w:r>
    </w:p>
    <w:p w14:paraId="5D120F4C" w14:textId="77777777" w:rsidR="00356BF3" w:rsidRDefault="00356BF3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074B5AA1" w14:textId="5CAC67AC" w:rsidR="009D24FC" w:rsidRPr="00E75637" w:rsidRDefault="009D24FC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CONVIDADOS – </w:t>
      </w:r>
      <w:r w:rsidR="00352B1B" w:rsidRPr="00E75637">
        <w:rPr>
          <w:rFonts w:ascii="Arial" w:hAnsi="Arial" w:cs="Arial"/>
        </w:rPr>
        <w:t xml:space="preserve">HEINZ-DIETRICH </w:t>
      </w:r>
      <w:r w:rsidRPr="00E75637">
        <w:rPr>
          <w:rFonts w:ascii="Arial" w:hAnsi="Arial" w:cs="Arial"/>
        </w:rPr>
        <w:t xml:space="preserve">STEINMEYER, </w:t>
      </w:r>
      <w:r w:rsidR="00820395">
        <w:rPr>
          <w:rFonts w:ascii="Arial" w:hAnsi="Arial" w:cs="Arial"/>
        </w:rPr>
        <w:t xml:space="preserve">JÚLIA LENZI SILVA, </w:t>
      </w:r>
      <w:r w:rsidRPr="00E75637">
        <w:rPr>
          <w:rFonts w:ascii="Arial" w:hAnsi="Arial" w:cs="Arial"/>
        </w:rPr>
        <w:t>PABLO BIONDI E THIAGO ARCANJO MELO.</w:t>
      </w:r>
    </w:p>
    <w:p w14:paraId="254F1C8C" w14:textId="77777777" w:rsidR="00356BF3" w:rsidRDefault="00356BF3" w:rsidP="00E75637">
      <w:pPr>
        <w:spacing w:before="120" w:line="360" w:lineRule="auto"/>
        <w:jc w:val="both"/>
        <w:rPr>
          <w:rFonts w:ascii="Arial" w:hAnsi="Arial" w:cs="Arial"/>
          <w:b/>
        </w:rPr>
      </w:pPr>
    </w:p>
    <w:p w14:paraId="791CF656" w14:textId="18E1B0FA" w:rsidR="005E33A2" w:rsidRPr="00E75637" w:rsidRDefault="00F83F3A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OBJETIVOS:</w:t>
      </w:r>
      <w:r w:rsidRPr="00E75637">
        <w:rPr>
          <w:rFonts w:ascii="Arial" w:hAnsi="Arial" w:cs="Arial"/>
        </w:rPr>
        <w:t xml:space="preserve"> </w:t>
      </w:r>
    </w:p>
    <w:p w14:paraId="6723300F" w14:textId="662DF016" w:rsidR="00E920D6" w:rsidRPr="00E75637" w:rsidRDefault="009D24FC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Trata-se da segunda iniciativa docente oriunda da cooperação internacional de pesquisa mantida pelos professores responsáveis com o professor convidado</w:t>
      </w:r>
      <w:r w:rsidR="00820395">
        <w:rPr>
          <w:rFonts w:ascii="Arial" w:hAnsi="Arial" w:cs="Arial"/>
        </w:rPr>
        <w:t xml:space="preserve"> estrangeiro</w:t>
      </w:r>
      <w:r w:rsidRPr="00E75637">
        <w:rPr>
          <w:rFonts w:ascii="Arial" w:hAnsi="Arial" w:cs="Arial"/>
        </w:rPr>
        <w:t xml:space="preserve">. Depois da realização bem-sucedida da disciplina “Os direitos sociais em perspectiva comparada: direito e política na transição pós-socialismo real” no segundo semestre de 2017 e da definição de um novo eixo temático para a continuidade da parceria de pesquisa em reunião mantida na Alemanha em julho de 2018, propõe-se uma nova disciplina com o objetivo de materializar os primeiros resultados dessa nova fase da cooperação internacional. Depois da experiência de contar com o aporte do Prof. Heinz-Dietrich </w:t>
      </w:r>
      <w:proofErr w:type="spellStart"/>
      <w:r w:rsidRPr="00E75637">
        <w:rPr>
          <w:rFonts w:ascii="Arial" w:hAnsi="Arial" w:cs="Arial"/>
        </w:rPr>
        <w:t>Steinmeyer</w:t>
      </w:r>
      <w:proofErr w:type="spellEnd"/>
      <w:r w:rsidRPr="00E75637">
        <w:rPr>
          <w:rFonts w:ascii="Arial" w:hAnsi="Arial" w:cs="Arial"/>
        </w:rPr>
        <w:t xml:space="preserve"> a respeito do remodelamento do Estado Social no pós-1989 na Europa Oriental, usado como pano de fundo para um exame da própria história brasileira da retração dos direitos sociais, o objetivo agora é uma reflexão comparada entre Brasil e Europa – dessa vez com foco na Europa Ocidental, mais especificamente a União Europeia, com destaque para a Alemanha, que vive também um processo de reformas </w:t>
      </w:r>
      <w:proofErr w:type="spellStart"/>
      <w:r w:rsidRPr="00E75637">
        <w:rPr>
          <w:rFonts w:ascii="Arial" w:hAnsi="Arial" w:cs="Arial"/>
        </w:rPr>
        <w:t>flexibilizantes</w:t>
      </w:r>
      <w:proofErr w:type="spellEnd"/>
      <w:r w:rsidRPr="00E75637">
        <w:rPr>
          <w:rFonts w:ascii="Arial" w:hAnsi="Arial" w:cs="Arial"/>
        </w:rPr>
        <w:t xml:space="preserve"> – para refletir sobre os atuais processos de flexibilização de direitos trabalhistas e previdenciários vividos no Brasil. Assim, pretende-se que os discentes estejam aptos a refletir de maneira crítica sobre a experiência brasileira com as reformas precarizantes. O referencial teórico para tal reflexão é a crítica da forma jurídica, na forma que lhe foi dada por </w:t>
      </w:r>
      <w:proofErr w:type="spellStart"/>
      <w:r w:rsidRPr="00E75637">
        <w:rPr>
          <w:rFonts w:ascii="Arial" w:hAnsi="Arial" w:cs="Arial"/>
        </w:rPr>
        <w:t>Pachukanis</w:t>
      </w:r>
      <w:proofErr w:type="spellEnd"/>
      <w:r w:rsidRPr="00E75637">
        <w:rPr>
          <w:rFonts w:ascii="Arial" w:hAnsi="Arial" w:cs="Arial"/>
        </w:rPr>
        <w:t xml:space="preserve"> e Edelman, autores cuja tradução e difusão no Brasil integram o projeto acadêmico dos dois docentes responsáveis pela disciplina.</w:t>
      </w:r>
    </w:p>
    <w:p w14:paraId="4BF7A22A" w14:textId="77777777" w:rsidR="005B1729" w:rsidRPr="00E75637" w:rsidRDefault="005B1729" w:rsidP="00E75637">
      <w:pPr>
        <w:spacing w:before="120" w:line="360" w:lineRule="auto"/>
        <w:jc w:val="both"/>
        <w:rPr>
          <w:rFonts w:ascii="Arial" w:hAnsi="Arial" w:cs="Arial"/>
          <w:b/>
        </w:rPr>
      </w:pPr>
    </w:p>
    <w:p w14:paraId="7615029E" w14:textId="77777777" w:rsidR="005E33A2" w:rsidRPr="00E75637" w:rsidRDefault="00F83F3A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lastRenderedPageBreak/>
        <w:t>JUSTIFICATIVA:</w:t>
      </w:r>
      <w:r w:rsidR="00072A20" w:rsidRPr="00E75637">
        <w:rPr>
          <w:rFonts w:ascii="Arial" w:hAnsi="Arial" w:cs="Arial"/>
        </w:rPr>
        <w:t xml:space="preserve"> </w:t>
      </w:r>
    </w:p>
    <w:p w14:paraId="1F124DAE" w14:textId="77777777" w:rsidR="00352B1B" w:rsidRPr="00E75637" w:rsidRDefault="00352B1B" w:rsidP="00E75637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A proposta de disciplina justifica-se em dois eixos distintos de razões. Do ponto de vista da participação desta Faculdade de Direito da Universidade de São Paulo nos grandes debates jurídicos nacionais, a disciplina justifica-se por apresentar uma contribuição para um debate mais qualificado acerca dos atuais processos de flexibilização e destruição de direito sociais no Brasil. Por isso, é muito relevante o estudo comparado com a experiência europeia. Por fim, a disciplina é uma oportunidade de contar com a inestimável presença, em nossa Universidade, do Prof. </w:t>
      </w:r>
      <w:proofErr w:type="spellStart"/>
      <w:r w:rsidRPr="00E75637">
        <w:rPr>
          <w:rFonts w:ascii="Arial" w:hAnsi="Arial" w:cs="Arial"/>
        </w:rPr>
        <w:t>Steinmeyer</w:t>
      </w:r>
      <w:proofErr w:type="spellEnd"/>
      <w:r w:rsidRPr="00E75637">
        <w:rPr>
          <w:rFonts w:ascii="Arial" w:hAnsi="Arial" w:cs="Arial"/>
        </w:rPr>
        <w:t xml:space="preserve">, por sua reconhecida </w:t>
      </w:r>
      <w:r w:rsidRPr="00E75637">
        <w:rPr>
          <w:rFonts w:ascii="Arial" w:hAnsi="Arial" w:cs="Arial"/>
          <w:i/>
        </w:rPr>
        <w:t>expertise</w:t>
      </w:r>
      <w:r w:rsidRPr="00E75637">
        <w:rPr>
          <w:rFonts w:ascii="Arial" w:hAnsi="Arial" w:cs="Arial"/>
        </w:rPr>
        <w:t xml:space="preserve"> no tema, agregando com sua presença e experiência muito mais do que poderia ser obtido de sua densa produção bibliográfica.</w:t>
      </w:r>
    </w:p>
    <w:p w14:paraId="1C3ABD71" w14:textId="77777777" w:rsidR="003B707D" w:rsidRPr="00E75637" w:rsidRDefault="003B707D" w:rsidP="00E75637">
      <w:pPr>
        <w:spacing w:before="120" w:line="360" w:lineRule="auto"/>
        <w:jc w:val="both"/>
        <w:rPr>
          <w:rFonts w:ascii="Arial" w:hAnsi="Arial" w:cs="Arial"/>
        </w:rPr>
      </w:pPr>
    </w:p>
    <w:p w14:paraId="1482587E" w14:textId="77777777" w:rsidR="00F83F3A" w:rsidRPr="00E75637" w:rsidRDefault="00F83F3A" w:rsidP="00E75637">
      <w:pPr>
        <w:spacing w:before="120"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CONTEÚDO (EMENTA):</w:t>
      </w:r>
    </w:p>
    <w:p w14:paraId="243313F5" w14:textId="77777777" w:rsidR="00476EB1" w:rsidRPr="00E75637" w:rsidRDefault="00476EB1" w:rsidP="00E75637">
      <w:pPr>
        <w:spacing w:line="360" w:lineRule="auto"/>
        <w:jc w:val="both"/>
        <w:rPr>
          <w:rFonts w:ascii="Arial" w:hAnsi="Arial" w:cs="Arial"/>
        </w:rPr>
      </w:pPr>
    </w:p>
    <w:p w14:paraId="56916050" w14:textId="77777777"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Bloco </w:t>
      </w:r>
      <w:r w:rsidR="001F071A" w:rsidRPr="00E75637">
        <w:rPr>
          <w:rFonts w:ascii="Arial" w:hAnsi="Arial" w:cs="Arial"/>
          <w:b/>
        </w:rPr>
        <w:t>I -</w:t>
      </w:r>
      <w:r w:rsidR="005B1729" w:rsidRPr="00E75637">
        <w:rPr>
          <w:rFonts w:ascii="Arial" w:hAnsi="Arial" w:cs="Arial"/>
        </w:rPr>
        <w:t xml:space="preserve"> </w:t>
      </w:r>
      <w:r w:rsidRPr="00E75637">
        <w:rPr>
          <w:rFonts w:ascii="Arial" w:hAnsi="Arial" w:cs="Arial"/>
        </w:rPr>
        <w:t>Flexibilização das leis trabalhistas e previdenciárias na Europa (aulas com a participação do professor convidado estrangeiro)</w:t>
      </w:r>
    </w:p>
    <w:p w14:paraId="2228D3C0" w14:textId="77777777"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Bloco II -</w:t>
      </w:r>
      <w:r w:rsidRPr="00E75637">
        <w:rPr>
          <w:rFonts w:ascii="Arial" w:hAnsi="Arial" w:cs="Arial"/>
        </w:rPr>
        <w:t xml:space="preserve"> Introdução à forma jurídica. A forma jurídica em </w:t>
      </w:r>
      <w:proofErr w:type="spellStart"/>
      <w:r w:rsidRPr="00E75637">
        <w:rPr>
          <w:rFonts w:ascii="Arial" w:hAnsi="Arial" w:cs="Arial"/>
        </w:rPr>
        <w:t>Pachukanis</w:t>
      </w:r>
      <w:proofErr w:type="spellEnd"/>
    </w:p>
    <w:p w14:paraId="13503BCD" w14:textId="77777777"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Bloco III </w:t>
      </w:r>
      <w:r w:rsidR="001F071A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A forma jurídica em Edelman</w:t>
      </w:r>
    </w:p>
    <w:p w14:paraId="0812F327" w14:textId="2091F646" w:rsidR="00352B1B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Bloco IV -</w:t>
      </w:r>
      <w:r w:rsidRPr="00E75637">
        <w:rPr>
          <w:rFonts w:ascii="Arial" w:hAnsi="Arial" w:cs="Arial"/>
        </w:rPr>
        <w:t xml:space="preserve"> Reforma previdenciária e forma jurídica</w:t>
      </w:r>
    </w:p>
    <w:p w14:paraId="464CC56A" w14:textId="3083F75F" w:rsidR="00681DF4" w:rsidRPr="00681DF4" w:rsidRDefault="00681DF4" w:rsidP="00681DF4">
      <w:pPr>
        <w:spacing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81DF4">
        <w:rPr>
          <w:rFonts w:ascii="Arial" w:hAnsi="Arial" w:cs="Arial"/>
          <w:b/>
          <w:bCs/>
          <w:color w:val="222222"/>
          <w:shd w:val="clear" w:color="auto" w:fill="FFFFFF"/>
        </w:rPr>
        <w:t xml:space="preserve">Bloco V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81DF4">
        <w:rPr>
          <w:rFonts w:ascii="Arial" w:hAnsi="Arial" w:cs="Arial"/>
          <w:color w:val="222222"/>
          <w:shd w:val="clear" w:color="auto" w:fill="FFFFFF"/>
        </w:rPr>
        <w:t>Esclarecimentos e dúvidas sobre as aulas de forma jurídica</w:t>
      </w:r>
    </w:p>
    <w:p w14:paraId="5A06E42D" w14:textId="010B7DDF"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Bloco V</w:t>
      </w:r>
      <w:r w:rsidR="00681DF4">
        <w:rPr>
          <w:rFonts w:ascii="Arial" w:hAnsi="Arial" w:cs="Arial"/>
          <w:b/>
        </w:rPr>
        <w:t>I</w:t>
      </w:r>
      <w:r w:rsidRPr="00E75637">
        <w:rPr>
          <w:rFonts w:ascii="Arial" w:hAnsi="Arial" w:cs="Arial"/>
          <w:b/>
        </w:rPr>
        <w:t xml:space="preserve"> </w:t>
      </w:r>
      <w:r w:rsidR="001F071A" w:rsidRPr="00E75637">
        <w:rPr>
          <w:rFonts w:ascii="Arial" w:hAnsi="Arial" w:cs="Arial"/>
          <w:b/>
        </w:rPr>
        <w:t>-</w:t>
      </w:r>
      <w:r w:rsidRPr="00E75637">
        <w:rPr>
          <w:rFonts w:ascii="Arial" w:hAnsi="Arial" w:cs="Arial"/>
        </w:rPr>
        <w:t xml:space="preserve"> Reforma trabalhista e forma jurídica</w:t>
      </w:r>
    </w:p>
    <w:p w14:paraId="556C775A" w14:textId="2A92B10B"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Bloco V</w:t>
      </w:r>
      <w:r w:rsidR="00502DE4">
        <w:rPr>
          <w:rFonts w:ascii="Arial" w:hAnsi="Arial" w:cs="Arial"/>
          <w:b/>
        </w:rPr>
        <w:t>I</w:t>
      </w:r>
      <w:r w:rsidR="00681DF4">
        <w:rPr>
          <w:rFonts w:ascii="Arial" w:hAnsi="Arial" w:cs="Arial"/>
          <w:b/>
        </w:rPr>
        <w:t>I</w:t>
      </w:r>
      <w:r w:rsidRPr="00E75637">
        <w:rPr>
          <w:rFonts w:ascii="Arial" w:hAnsi="Arial" w:cs="Arial"/>
          <w:b/>
        </w:rPr>
        <w:t xml:space="preserve"> </w:t>
      </w:r>
      <w:r w:rsidR="001F071A" w:rsidRPr="00E75637">
        <w:rPr>
          <w:rFonts w:ascii="Arial" w:hAnsi="Arial" w:cs="Arial"/>
          <w:b/>
        </w:rPr>
        <w:t>-</w:t>
      </w:r>
      <w:r w:rsidR="001F071A" w:rsidRPr="00E75637">
        <w:rPr>
          <w:rFonts w:ascii="Arial" w:hAnsi="Arial" w:cs="Arial"/>
        </w:rPr>
        <w:t xml:space="preserve"> </w:t>
      </w:r>
      <w:r w:rsidR="00681DF4">
        <w:rPr>
          <w:rFonts w:ascii="Arial" w:hAnsi="Arial" w:cs="Arial"/>
        </w:rPr>
        <w:t>C</w:t>
      </w:r>
      <w:r w:rsidRPr="00E75637">
        <w:rPr>
          <w:rFonts w:ascii="Arial" w:hAnsi="Arial" w:cs="Arial"/>
        </w:rPr>
        <w:t>onclusão do cu</w:t>
      </w:r>
      <w:r w:rsidR="00084D4C" w:rsidRPr="00E75637">
        <w:rPr>
          <w:rFonts w:ascii="Arial" w:hAnsi="Arial" w:cs="Arial"/>
        </w:rPr>
        <w:t>rso</w:t>
      </w:r>
    </w:p>
    <w:p w14:paraId="3D2B8BD7" w14:textId="77777777"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</w:p>
    <w:p w14:paraId="4AA09045" w14:textId="33A45BB2" w:rsidR="005E33A2" w:rsidRPr="00E75637" w:rsidRDefault="005E33A2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PROGRAMAÇÃO</w:t>
      </w:r>
      <w:r w:rsidR="00CB5070">
        <w:rPr>
          <w:rFonts w:ascii="Arial" w:hAnsi="Arial" w:cs="Arial"/>
          <w:b/>
        </w:rPr>
        <w:t xml:space="preserve"> (já adequada aos termos da reposição virtual concentrada)</w:t>
      </w:r>
      <w:r w:rsidRPr="00E75637">
        <w:rPr>
          <w:rFonts w:ascii="Arial" w:hAnsi="Arial" w:cs="Arial"/>
          <w:b/>
        </w:rPr>
        <w:t>:</w:t>
      </w:r>
    </w:p>
    <w:p w14:paraId="0CCB86C1" w14:textId="77777777" w:rsidR="00352B1B" w:rsidRPr="00E75637" w:rsidRDefault="00352B1B" w:rsidP="00E75637">
      <w:pPr>
        <w:spacing w:line="360" w:lineRule="auto"/>
        <w:jc w:val="both"/>
        <w:rPr>
          <w:rFonts w:ascii="Arial" w:hAnsi="Arial" w:cs="Arial"/>
        </w:rPr>
      </w:pPr>
    </w:p>
    <w:p w14:paraId="76FD4BDD" w14:textId="4AF47271"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 </w:t>
      </w:r>
      <w:r w:rsidR="00502DE4">
        <w:rPr>
          <w:rFonts w:ascii="Arial" w:hAnsi="Arial" w:cs="Arial"/>
          <w:b/>
        </w:rPr>
        <w:t>– 4 aulas –</w:t>
      </w:r>
      <w:r w:rsidRPr="00E75637">
        <w:rPr>
          <w:rFonts w:ascii="Arial" w:hAnsi="Arial" w:cs="Arial"/>
          <w:b/>
        </w:rPr>
        <w:t xml:space="preserve"> Flexibilização das leis trabalhistas e previdenciárias na Europa (aulas com a participação do professor convidado estrangeiro)</w:t>
      </w:r>
    </w:p>
    <w:p w14:paraId="33547006" w14:textId="77777777"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495A62D5" w14:textId="4FB95E66" w:rsidR="00080FE3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F5A4F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>1</w:t>
      </w:r>
      <w:r w:rsidR="00853D83" w:rsidRPr="00E75637">
        <w:rPr>
          <w:rFonts w:ascii="Arial" w:hAnsi="Arial" w:cs="Arial"/>
          <w:b/>
        </w:rPr>
        <w:t xml:space="preserve"> </w:t>
      </w:r>
      <w:r w:rsidR="00BA1D00" w:rsidRPr="00E75637">
        <w:rPr>
          <w:rFonts w:ascii="Arial" w:hAnsi="Arial" w:cs="Arial"/>
          <w:b/>
        </w:rPr>
        <w:t>(</w:t>
      </w:r>
      <w:r w:rsidR="00BC745A">
        <w:rPr>
          <w:rFonts w:ascii="Arial" w:hAnsi="Arial" w:cs="Arial"/>
          <w:b/>
        </w:rPr>
        <w:t>10 de fevereiro</w:t>
      </w:r>
      <w:r w:rsidR="00BA1D00" w:rsidRPr="00E75637">
        <w:rPr>
          <w:rFonts w:ascii="Arial" w:hAnsi="Arial" w:cs="Arial"/>
          <w:b/>
        </w:rPr>
        <w:t>)</w:t>
      </w:r>
    </w:p>
    <w:p w14:paraId="2B8E5840" w14:textId="3AC94C8B" w:rsidR="00080FE3" w:rsidRDefault="00BA1D00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A</w:t>
      </w:r>
      <w:r w:rsidR="00080FE3" w:rsidRPr="00E75637">
        <w:rPr>
          <w:rFonts w:ascii="Arial" w:hAnsi="Arial" w:cs="Arial"/>
        </w:rPr>
        <w:t>presentação do curso</w:t>
      </w:r>
      <w:r w:rsidR="00433164">
        <w:rPr>
          <w:rFonts w:ascii="Arial" w:hAnsi="Arial" w:cs="Arial"/>
        </w:rPr>
        <w:t xml:space="preserve"> e dos docentes convidados. Reunião virtual ao vivo às 8:30 pelo link </w:t>
      </w:r>
      <w:hyperlink r:id="rId8" w:history="1">
        <w:r w:rsidR="00F1185E" w:rsidRPr="00DD60D0">
          <w:rPr>
            <w:rStyle w:val="Hyperlink"/>
            <w:rFonts w:ascii="Arial" w:hAnsi="Arial" w:cs="Arial"/>
          </w:rPr>
          <w:t>https://meet.google.com/mpv-gprg-qqv</w:t>
        </w:r>
      </w:hyperlink>
    </w:p>
    <w:p w14:paraId="1E8204BC" w14:textId="77777777" w:rsidR="00F1185E" w:rsidRPr="00E75637" w:rsidRDefault="00F1185E" w:rsidP="00E75637">
      <w:pPr>
        <w:spacing w:line="360" w:lineRule="auto"/>
        <w:jc w:val="both"/>
        <w:rPr>
          <w:rFonts w:ascii="Arial" w:hAnsi="Arial" w:cs="Arial"/>
        </w:rPr>
      </w:pPr>
    </w:p>
    <w:p w14:paraId="52C7B4D6" w14:textId="1A6910F9" w:rsidR="00080FE3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F5A4F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>2</w:t>
      </w:r>
      <w:r w:rsidR="00457BE0" w:rsidRPr="00E75637">
        <w:rPr>
          <w:rFonts w:ascii="Arial" w:hAnsi="Arial" w:cs="Arial"/>
          <w:b/>
        </w:rPr>
        <w:t xml:space="preserve"> </w:t>
      </w:r>
      <w:r w:rsidR="00BA1D00" w:rsidRPr="00E75637">
        <w:rPr>
          <w:rFonts w:ascii="Arial" w:hAnsi="Arial" w:cs="Arial"/>
          <w:b/>
        </w:rPr>
        <w:t>(</w:t>
      </w:r>
      <w:r w:rsidR="00CB5070">
        <w:rPr>
          <w:rFonts w:ascii="Arial" w:hAnsi="Arial" w:cs="Arial"/>
          <w:b/>
        </w:rPr>
        <w:t>11</w:t>
      </w:r>
      <w:r w:rsidR="00A1255A" w:rsidRPr="00E75637">
        <w:rPr>
          <w:rFonts w:ascii="Arial" w:hAnsi="Arial" w:cs="Arial"/>
          <w:b/>
        </w:rPr>
        <w:t xml:space="preserve"> de </w:t>
      </w:r>
      <w:r w:rsidR="00CB5070">
        <w:rPr>
          <w:rFonts w:ascii="Arial" w:hAnsi="Arial" w:cs="Arial"/>
          <w:b/>
        </w:rPr>
        <w:t>fevereiro</w:t>
      </w:r>
      <w:r w:rsidR="00BA1D00" w:rsidRPr="00E75637">
        <w:rPr>
          <w:rFonts w:ascii="Arial" w:hAnsi="Arial" w:cs="Arial"/>
          <w:b/>
        </w:rPr>
        <w:t>)</w:t>
      </w:r>
    </w:p>
    <w:p w14:paraId="6100ED8C" w14:textId="2BC2066F" w:rsidR="003E601E" w:rsidRDefault="00CB5070" w:rsidP="00E75637">
      <w:pPr>
        <w:spacing w:line="360" w:lineRule="auto"/>
        <w:jc w:val="both"/>
        <w:rPr>
          <w:rFonts w:ascii="Arial" w:hAnsi="Arial" w:cs="Arial"/>
          <w:bCs/>
        </w:rPr>
      </w:pPr>
      <w:r w:rsidRPr="00CB5070">
        <w:rPr>
          <w:rFonts w:ascii="Arial" w:hAnsi="Arial" w:cs="Arial"/>
          <w:bCs/>
        </w:rPr>
        <w:t xml:space="preserve">1ª aula do Prof. </w:t>
      </w:r>
      <w:proofErr w:type="spellStart"/>
      <w:r w:rsidRPr="00CB5070">
        <w:rPr>
          <w:rFonts w:ascii="Arial" w:hAnsi="Arial" w:cs="Arial"/>
          <w:bCs/>
        </w:rPr>
        <w:t>Steinmeyer</w:t>
      </w:r>
      <w:proofErr w:type="spellEnd"/>
      <w:r w:rsidRPr="00CB5070">
        <w:rPr>
          <w:rFonts w:ascii="Arial" w:hAnsi="Arial" w:cs="Arial"/>
          <w:bCs/>
        </w:rPr>
        <w:t xml:space="preserve"> – disponível em vídeo </w:t>
      </w:r>
      <w:r w:rsidR="00DA4D95">
        <w:rPr>
          <w:rFonts w:ascii="Arial" w:hAnsi="Arial" w:cs="Arial"/>
          <w:bCs/>
        </w:rPr>
        <w:t xml:space="preserve">no </w:t>
      </w:r>
      <w:proofErr w:type="spellStart"/>
      <w:r w:rsidR="00DA4D95">
        <w:rPr>
          <w:rFonts w:ascii="Arial" w:hAnsi="Arial" w:cs="Arial"/>
          <w:bCs/>
        </w:rPr>
        <w:t>moodle</w:t>
      </w:r>
      <w:proofErr w:type="spellEnd"/>
      <w:r w:rsidR="00DA4D95">
        <w:rPr>
          <w:rFonts w:ascii="Arial" w:hAnsi="Arial" w:cs="Arial"/>
          <w:bCs/>
        </w:rPr>
        <w:t xml:space="preserve"> </w:t>
      </w:r>
      <w:r w:rsidR="00744BFE">
        <w:rPr>
          <w:rFonts w:ascii="Arial" w:hAnsi="Arial" w:cs="Arial"/>
          <w:bCs/>
        </w:rPr>
        <w:t xml:space="preserve">ou pelo link: </w:t>
      </w:r>
      <w:hyperlink r:id="rId9" w:history="1">
        <w:r w:rsidR="00C30B3E" w:rsidRPr="00DD60D0">
          <w:rPr>
            <w:rStyle w:val="Hyperlink"/>
            <w:rFonts w:ascii="Arial" w:hAnsi="Arial" w:cs="Arial"/>
            <w:bCs/>
          </w:rPr>
          <w:t>https://edisciplinas.usp.br/mod/url/view.php?id=3335787</w:t>
        </w:r>
      </w:hyperlink>
    </w:p>
    <w:p w14:paraId="7BA60659" w14:textId="77777777" w:rsidR="00080FE3" w:rsidRPr="00E75637" w:rsidRDefault="00080FE3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2B4E7327" w14:textId="5A03A874" w:rsidR="00080FE3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F5A4F" w:rsidRPr="00E75637">
        <w:rPr>
          <w:rFonts w:ascii="Arial" w:hAnsi="Arial" w:cs="Arial"/>
          <w:b/>
        </w:rPr>
        <w:t>0</w:t>
      </w:r>
      <w:r w:rsidRPr="00E75637">
        <w:rPr>
          <w:rFonts w:ascii="Arial" w:hAnsi="Arial" w:cs="Arial"/>
          <w:b/>
        </w:rPr>
        <w:t>3</w:t>
      </w:r>
      <w:r w:rsidR="00457BE0" w:rsidRPr="00E75637">
        <w:rPr>
          <w:rFonts w:ascii="Arial" w:hAnsi="Arial" w:cs="Arial"/>
          <w:b/>
        </w:rPr>
        <w:t xml:space="preserve"> </w:t>
      </w:r>
      <w:r w:rsidR="00BA1D00" w:rsidRPr="00E75637">
        <w:rPr>
          <w:rFonts w:ascii="Arial" w:hAnsi="Arial" w:cs="Arial"/>
        </w:rPr>
        <w:t>(</w:t>
      </w:r>
      <w:r w:rsidR="00CB5070">
        <w:rPr>
          <w:rFonts w:ascii="Arial" w:hAnsi="Arial" w:cs="Arial"/>
          <w:b/>
        </w:rPr>
        <w:t>12 de fevereiro</w:t>
      </w:r>
      <w:r w:rsidR="00BA1D00" w:rsidRPr="00E75637">
        <w:rPr>
          <w:rFonts w:ascii="Arial" w:hAnsi="Arial" w:cs="Arial"/>
          <w:b/>
        </w:rPr>
        <w:t>)</w:t>
      </w:r>
    </w:p>
    <w:p w14:paraId="2196697F" w14:textId="5A98D9A7" w:rsidR="00CB5070" w:rsidRDefault="00CB5070" w:rsidP="00CB5070">
      <w:pPr>
        <w:spacing w:line="360" w:lineRule="auto"/>
        <w:jc w:val="both"/>
        <w:rPr>
          <w:rFonts w:ascii="Arial" w:hAnsi="Arial" w:cs="Arial"/>
          <w:bCs/>
        </w:rPr>
      </w:pPr>
      <w:r w:rsidRPr="00CB5070">
        <w:rPr>
          <w:rFonts w:ascii="Arial" w:hAnsi="Arial" w:cs="Arial"/>
          <w:bCs/>
        </w:rPr>
        <w:t xml:space="preserve">2ª aula do Prof. </w:t>
      </w:r>
      <w:proofErr w:type="spellStart"/>
      <w:r w:rsidRPr="00CB5070">
        <w:rPr>
          <w:rFonts w:ascii="Arial" w:hAnsi="Arial" w:cs="Arial"/>
          <w:bCs/>
        </w:rPr>
        <w:t>Steinmeyer</w:t>
      </w:r>
      <w:proofErr w:type="spellEnd"/>
      <w:r w:rsidRPr="00CB5070">
        <w:rPr>
          <w:rFonts w:ascii="Arial" w:hAnsi="Arial" w:cs="Arial"/>
          <w:bCs/>
        </w:rPr>
        <w:t xml:space="preserve"> – disponível em vídeo </w:t>
      </w:r>
      <w:r w:rsidR="00DA4D95">
        <w:rPr>
          <w:rFonts w:ascii="Arial" w:hAnsi="Arial" w:cs="Arial"/>
          <w:bCs/>
        </w:rPr>
        <w:t xml:space="preserve">no </w:t>
      </w:r>
      <w:proofErr w:type="spellStart"/>
      <w:r w:rsidR="00DA4D95">
        <w:rPr>
          <w:rFonts w:ascii="Arial" w:hAnsi="Arial" w:cs="Arial"/>
          <w:bCs/>
        </w:rPr>
        <w:t>moodle</w:t>
      </w:r>
      <w:proofErr w:type="spellEnd"/>
      <w:r w:rsidR="00DA4D95">
        <w:rPr>
          <w:rFonts w:ascii="Arial" w:hAnsi="Arial" w:cs="Arial"/>
          <w:bCs/>
        </w:rPr>
        <w:t xml:space="preserve"> </w:t>
      </w:r>
      <w:r w:rsidR="00744BFE">
        <w:rPr>
          <w:rFonts w:ascii="Arial" w:hAnsi="Arial" w:cs="Arial"/>
          <w:bCs/>
        </w:rPr>
        <w:t xml:space="preserve">ou pelo link: </w:t>
      </w:r>
      <w:hyperlink r:id="rId10" w:history="1">
        <w:r w:rsidR="00C30B3E" w:rsidRPr="00DD60D0">
          <w:rPr>
            <w:rStyle w:val="Hyperlink"/>
            <w:rFonts w:ascii="Arial" w:hAnsi="Arial" w:cs="Arial"/>
            <w:bCs/>
          </w:rPr>
          <w:t>https://edisciplinas.usp.br/mod/url/view.php?id=3335788</w:t>
        </w:r>
      </w:hyperlink>
    </w:p>
    <w:p w14:paraId="470AE41B" w14:textId="32815B22" w:rsidR="00C30B3E" w:rsidRDefault="00C30B3E" w:rsidP="00CB5070">
      <w:pPr>
        <w:spacing w:line="360" w:lineRule="auto"/>
        <w:jc w:val="both"/>
        <w:rPr>
          <w:rFonts w:ascii="Arial" w:hAnsi="Arial" w:cs="Arial"/>
          <w:bCs/>
        </w:rPr>
      </w:pPr>
    </w:p>
    <w:p w14:paraId="2791EA30" w14:textId="68C2C0A8" w:rsidR="00C30B3E" w:rsidRPr="000578D1" w:rsidRDefault="00C30B3E" w:rsidP="00CB5070">
      <w:pPr>
        <w:spacing w:line="360" w:lineRule="auto"/>
        <w:jc w:val="both"/>
        <w:rPr>
          <w:rFonts w:ascii="Arial" w:hAnsi="Arial" w:cs="Arial"/>
          <w:b/>
        </w:rPr>
      </w:pPr>
      <w:r w:rsidRPr="000578D1">
        <w:rPr>
          <w:rFonts w:ascii="Arial" w:hAnsi="Arial" w:cs="Arial"/>
          <w:b/>
        </w:rPr>
        <w:t>Aula 04 (</w:t>
      </w:r>
      <w:r w:rsidR="000578D1" w:rsidRPr="000578D1">
        <w:rPr>
          <w:rFonts w:ascii="Arial" w:hAnsi="Arial" w:cs="Arial"/>
          <w:b/>
        </w:rPr>
        <w:t>17 de fevereiro)</w:t>
      </w:r>
    </w:p>
    <w:p w14:paraId="1265CC45" w14:textId="350740BD" w:rsidR="000578D1" w:rsidRDefault="000578D1" w:rsidP="00CB507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CB5070">
        <w:rPr>
          <w:rFonts w:ascii="Arial" w:hAnsi="Arial" w:cs="Arial"/>
          <w:bCs/>
        </w:rPr>
        <w:t xml:space="preserve">ª aula do Prof. </w:t>
      </w:r>
      <w:proofErr w:type="spellStart"/>
      <w:r w:rsidRPr="00CB5070">
        <w:rPr>
          <w:rFonts w:ascii="Arial" w:hAnsi="Arial" w:cs="Arial"/>
          <w:bCs/>
        </w:rPr>
        <w:t>Steinmeyer</w:t>
      </w:r>
      <w:proofErr w:type="spellEnd"/>
      <w:r w:rsidRPr="00CB5070">
        <w:rPr>
          <w:rFonts w:ascii="Arial" w:hAnsi="Arial" w:cs="Arial"/>
          <w:bCs/>
        </w:rPr>
        <w:t xml:space="preserve"> – disponível em vídeo </w:t>
      </w:r>
      <w:r w:rsidR="00DA4D95">
        <w:rPr>
          <w:rFonts w:ascii="Arial" w:hAnsi="Arial" w:cs="Arial"/>
          <w:bCs/>
        </w:rPr>
        <w:t xml:space="preserve">no </w:t>
      </w:r>
      <w:proofErr w:type="spellStart"/>
      <w:r w:rsidR="00DA4D95">
        <w:rPr>
          <w:rFonts w:ascii="Arial" w:hAnsi="Arial" w:cs="Arial"/>
          <w:bCs/>
        </w:rPr>
        <w:t>moodle</w:t>
      </w:r>
      <w:proofErr w:type="spellEnd"/>
      <w:r>
        <w:rPr>
          <w:rFonts w:ascii="Arial" w:hAnsi="Arial" w:cs="Arial"/>
          <w:bCs/>
        </w:rPr>
        <w:t xml:space="preserve"> ou pelo link: </w:t>
      </w:r>
      <w:hyperlink r:id="rId11" w:history="1">
        <w:r w:rsidR="0065138C" w:rsidRPr="00DD60D0">
          <w:rPr>
            <w:rStyle w:val="Hyperlink"/>
            <w:rFonts w:ascii="Arial" w:hAnsi="Arial" w:cs="Arial"/>
            <w:bCs/>
          </w:rPr>
          <w:t>https://edisciplinas.usp.br/mod/url/view.php?id=3335789</w:t>
        </w:r>
      </w:hyperlink>
    </w:p>
    <w:p w14:paraId="41F083F5" w14:textId="77777777"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43032C90" w14:textId="639E7D20" w:rsidR="00853D83" w:rsidRPr="00E75637" w:rsidRDefault="00853D83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II </w:t>
      </w:r>
      <w:r w:rsidR="00502DE4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  <w:b/>
        </w:rPr>
        <w:t xml:space="preserve"> 3 aulas </w:t>
      </w:r>
      <w:r w:rsidR="00502DE4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  <w:b/>
        </w:rPr>
        <w:t xml:space="preserve"> Introdução à forma jurídica. A forma jurídica em </w:t>
      </w:r>
      <w:proofErr w:type="spellStart"/>
      <w:r w:rsidRPr="00E75637">
        <w:rPr>
          <w:rFonts w:ascii="Arial" w:hAnsi="Arial" w:cs="Arial"/>
          <w:b/>
        </w:rPr>
        <w:t>Pachukanis</w:t>
      </w:r>
      <w:proofErr w:type="spellEnd"/>
    </w:p>
    <w:p w14:paraId="5D355C94" w14:textId="77777777" w:rsidR="00084D4C" w:rsidRPr="00F87BBE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632D7F97" w14:textId="1A70268F" w:rsidR="00080FE3" w:rsidRPr="00F87BBE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F87BBE">
        <w:rPr>
          <w:rFonts w:ascii="Arial" w:hAnsi="Arial" w:cs="Arial"/>
          <w:b/>
        </w:rPr>
        <w:t xml:space="preserve">Aula </w:t>
      </w:r>
      <w:r w:rsidR="001A47A0" w:rsidRPr="00F87BBE">
        <w:rPr>
          <w:rFonts w:ascii="Arial" w:hAnsi="Arial" w:cs="Arial"/>
          <w:b/>
        </w:rPr>
        <w:t>0</w:t>
      </w:r>
      <w:r w:rsidR="00F1185E">
        <w:rPr>
          <w:rFonts w:ascii="Arial" w:hAnsi="Arial" w:cs="Arial"/>
          <w:b/>
        </w:rPr>
        <w:t>5</w:t>
      </w:r>
      <w:r w:rsidR="00457BE0" w:rsidRPr="00F87BBE">
        <w:rPr>
          <w:rFonts w:ascii="Arial" w:hAnsi="Arial" w:cs="Arial"/>
          <w:b/>
        </w:rPr>
        <w:t xml:space="preserve"> </w:t>
      </w:r>
      <w:r w:rsidR="001F071A" w:rsidRPr="00F87BBE">
        <w:rPr>
          <w:rFonts w:ascii="Arial" w:hAnsi="Arial" w:cs="Arial"/>
          <w:b/>
        </w:rPr>
        <w:t>(</w:t>
      </w:r>
      <w:r w:rsidR="00F1185E">
        <w:rPr>
          <w:rFonts w:ascii="Arial" w:hAnsi="Arial" w:cs="Arial"/>
          <w:b/>
        </w:rPr>
        <w:t>18 de fevereiro</w:t>
      </w:r>
      <w:r w:rsidR="001F071A" w:rsidRPr="00F87BBE">
        <w:rPr>
          <w:rFonts w:ascii="Arial" w:hAnsi="Arial" w:cs="Arial"/>
          <w:b/>
        </w:rPr>
        <w:t>)</w:t>
      </w:r>
    </w:p>
    <w:p w14:paraId="6384BE49" w14:textId="6FA1A7A0" w:rsidR="00EE1656" w:rsidRDefault="00080FE3" w:rsidP="00F87BBE">
      <w:pPr>
        <w:spacing w:line="360" w:lineRule="auto"/>
        <w:jc w:val="both"/>
        <w:rPr>
          <w:rFonts w:ascii="Arial" w:hAnsi="Arial" w:cs="Arial"/>
        </w:rPr>
      </w:pPr>
      <w:r w:rsidRPr="00F87BBE">
        <w:rPr>
          <w:rFonts w:ascii="Arial" w:hAnsi="Arial" w:cs="Arial"/>
          <w:b/>
        </w:rPr>
        <w:t>1ª</w:t>
      </w:r>
      <w:r w:rsidR="00476EB1" w:rsidRPr="00F87BBE">
        <w:rPr>
          <w:rFonts w:ascii="Arial" w:hAnsi="Arial" w:cs="Arial"/>
          <w:b/>
        </w:rPr>
        <w:t xml:space="preserve"> </w:t>
      </w:r>
      <w:r w:rsidRPr="00F87BBE">
        <w:rPr>
          <w:rFonts w:ascii="Arial" w:hAnsi="Arial" w:cs="Arial"/>
          <w:b/>
        </w:rPr>
        <w:t>parte</w:t>
      </w:r>
      <w:r w:rsidR="00F1185E">
        <w:rPr>
          <w:rFonts w:ascii="Arial" w:hAnsi="Arial" w:cs="Arial"/>
          <w:bCs/>
        </w:rPr>
        <w:t xml:space="preserve"> – Aula ao vivo às 8:30 pelo link </w:t>
      </w:r>
      <w:hyperlink r:id="rId12" w:history="1">
        <w:r w:rsidR="00F1185E" w:rsidRPr="00DD60D0">
          <w:rPr>
            <w:rStyle w:val="Hyperlink"/>
            <w:rFonts w:ascii="Arial" w:hAnsi="Arial" w:cs="Arial"/>
          </w:rPr>
          <w:t>https://meet.google.com/mpv-gprg-qqv</w:t>
        </w:r>
      </w:hyperlink>
      <w:r w:rsidR="00F1185E">
        <w:rPr>
          <w:rFonts w:ascii="Arial" w:hAnsi="Arial" w:cs="Arial"/>
        </w:rPr>
        <w:t xml:space="preserve"> (para quem não puder estar presente, a gravação será disponibilizada </w:t>
      </w:r>
      <w:r w:rsidR="00822E38">
        <w:rPr>
          <w:rFonts w:ascii="Arial" w:hAnsi="Arial" w:cs="Arial"/>
        </w:rPr>
        <w:t xml:space="preserve">no </w:t>
      </w:r>
      <w:proofErr w:type="spellStart"/>
      <w:r w:rsidR="00822E38">
        <w:rPr>
          <w:rFonts w:ascii="Arial" w:hAnsi="Arial" w:cs="Arial"/>
        </w:rPr>
        <w:t>moodle</w:t>
      </w:r>
      <w:proofErr w:type="spellEnd"/>
      <w:r w:rsidR="00822E38">
        <w:rPr>
          <w:rFonts w:ascii="Arial" w:hAnsi="Arial" w:cs="Arial"/>
        </w:rPr>
        <w:t xml:space="preserve"> </w:t>
      </w:r>
      <w:r w:rsidR="00F1185E">
        <w:rPr>
          <w:rFonts w:ascii="Arial" w:hAnsi="Arial" w:cs="Arial"/>
        </w:rPr>
        <w:t>tão logo a aula se encerre)</w:t>
      </w:r>
    </w:p>
    <w:p w14:paraId="4A0F4E43" w14:textId="2495C2F5" w:rsidR="00D1584D" w:rsidRDefault="00080FE3" w:rsidP="00F87BB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 w:rsidR="00F87BBE"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 w:rsidR="00987693">
        <w:rPr>
          <w:rFonts w:ascii="Arial" w:hAnsi="Arial" w:cs="Arial"/>
        </w:rPr>
        <w:t>1</w:t>
      </w:r>
      <w:r w:rsidR="00E32259">
        <w:rPr>
          <w:rFonts w:ascii="Arial" w:hAnsi="Arial" w:cs="Arial"/>
        </w:rPr>
        <w:t>ª</w:t>
      </w:r>
      <w:r w:rsidR="00987693">
        <w:rPr>
          <w:rFonts w:ascii="Arial" w:hAnsi="Arial" w:cs="Arial"/>
        </w:rPr>
        <w:t xml:space="preserve"> a</w:t>
      </w:r>
      <w:r w:rsidR="00987693">
        <w:rPr>
          <w:rFonts w:ascii="Arial" w:hAnsi="Arial" w:cs="Arial"/>
          <w:color w:val="222222"/>
          <w:shd w:val="clear" w:color="auto" w:fill="FFFFFF"/>
        </w:rPr>
        <w:t xml:space="preserve">ula </w:t>
      </w:r>
      <w:r w:rsidR="00DA4D95">
        <w:rPr>
          <w:rFonts w:ascii="Arial" w:hAnsi="Arial" w:cs="Arial"/>
          <w:color w:val="222222"/>
          <w:shd w:val="clear" w:color="auto" w:fill="FFFFFF"/>
        </w:rPr>
        <w:t xml:space="preserve">da leitura dirigida de </w:t>
      </w:r>
      <w:proofErr w:type="spellStart"/>
      <w:r w:rsidR="00DA4D95"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 w:rsidR="00DA4D95">
        <w:rPr>
          <w:rFonts w:ascii="Arial" w:hAnsi="Arial" w:cs="Arial"/>
          <w:color w:val="222222"/>
          <w:shd w:val="clear" w:color="auto" w:fill="FFFFFF"/>
        </w:rPr>
        <w:t xml:space="preserve"> – disponível em vídeo</w:t>
      </w:r>
      <w:r w:rsidR="00D1584D">
        <w:rPr>
          <w:rFonts w:ascii="Arial" w:hAnsi="Arial" w:cs="Arial"/>
          <w:color w:val="222222"/>
          <w:shd w:val="clear" w:color="auto" w:fill="FFFFFF"/>
        </w:rPr>
        <w:t xml:space="preserve"> no </w:t>
      </w:r>
      <w:proofErr w:type="spellStart"/>
      <w:r w:rsidR="00D1584D"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 w:rsidR="00D1584D"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13" w:history="1">
        <w:r w:rsidR="000766E6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https://edisciplinas.usp.br/mod/url/view.php?id=3335771</w:t>
        </w:r>
      </w:hyperlink>
    </w:p>
    <w:p w14:paraId="1113A31E" w14:textId="77777777" w:rsidR="000766E6" w:rsidRPr="00F87BBE" w:rsidRDefault="000766E6" w:rsidP="00F87BB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F59A848" w14:textId="5A49C037" w:rsidR="00080FE3" w:rsidRPr="00F87BBE" w:rsidRDefault="003E601E" w:rsidP="00E75637">
      <w:pPr>
        <w:spacing w:line="360" w:lineRule="auto"/>
        <w:jc w:val="both"/>
        <w:rPr>
          <w:rFonts w:ascii="Arial" w:hAnsi="Arial" w:cs="Arial"/>
          <w:b/>
        </w:rPr>
      </w:pPr>
      <w:r w:rsidRPr="00F87BBE">
        <w:rPr>
          <w:rFonts w:ascii="Arial" w:hAnsi="Arial" w:cs="Arial"/>
          <w:b/>
        </w:rPr>
        <w:t xml:space="preserve">Aula </w:t>
      </w:r>
      <w:r w:rsidR="001A47A0" w:rsidRPr="00F87BBE">
        <w:rPr>
          <w:rFonts w:ascii="Arial" w:hAnsi="Arial" w:cs="Arial"/>
          <w:b/>
        </w:rPr>
        <w:t>0</w:t>
      </w:r>
      <w:r w:rsidR="00D1584D">
        <w:rPr>
          <w:rFonts w:ascii="Arial" w:hAnsi="Arial" w:cs="Arial"/>
          <w:b/>
        </w:rPr>
        <w:t>6</w:t>
      </w:r>
      <w:r w:rsidR="00457BE0" w:rsidRPr="00F87BBE">
        <w:rPr>
          <w:rFonts w:ascii="Arial" w:hAnsi="Arial" w:cs="Arial"/>
          <w:b/>
        </w:rPr>
        <w:t xml:space="preserve"> </w:t>
      </w:r>
      <w:r w:rsidR="001F071A" w:rsidRPr="00F87BBE">
        <w:rPr>
          <w:rFonts w:ascii="Arial" w:hAnsi="Arial" w:cs="Arial"/>
          <w:b/>
        </w:rPr>
        <w:t>(</w:t>
      </w:r>
      <w:r w:rsidR="000766E6">
        <w:rPr>
          <w:rFonts w:ascii="Arial" w:hAnsi="Arial" w:cs="Arial"/>
          <w:b/>
        </w:rPr>
        <w:t>19 de fevereiro</w:t>
      </w:r>
      <w:r w:rsidR="001F071A" w:rsidRPr="00F87BBE">
        <w:rPr>
          <w:rFonts w:ascii="Arial" w:hAnsi="Arial" w:cs="Arial"/>
          <w:b/>
        </w:rPr>
        <w:t>)</w:t>
      </w:r>
    </w:p>
    <w:p w14:paraId="3D99A088" w14:textId="0043460B" w:rsidR="001F071A" w:rsidRPr="00E75637" w:rsidRDefault="00FD2F2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1ª parte </w:t>
      </w:r>
      <w:r w:rsidR="00FA22B2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0766E6">
        <w:rPr>
          <w:rFonts w:ascii="Arial" w:hAnsi="Arial" w:cs="Arial"/>
          <w:bCs/>
        </w:rPr>
        <w:t xml:space="preserve">Aula ao vivo às 8:30 pelo link </w:t>
      </w:r>
      <w:hyperlink r:id="rId14" w:history="1">
        <w:r w:rsidR="000766E6" w:rsidRPr="00DD60D0">
          <w:rPr>
            <w:rStyle w:val="Hyperlink"/>
            <w:rFonts w:ascii="Arial" w:hAnsi="Arial" w:cs="Arial"/>
          </w:rPr>
          <w:t>https://meet.google.com/mpv-gprg-qqv</w:t>
        </w:r>
      </w:hyperlink>
      <w:r w:rsidR="000766E6"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 w:rsidR="000766E6">
        <w:rPr>
          <w:rFonts w:ascii="Arial" w:hAnsi="Arial" w:cs="Arial"/>
        </w:rPr>
        <w:t>moodle</w:t>
      </w:r>
      <w:proofErr w:type="spellEnd"/>
      <w:r w:rsidR="000766E6">
        <w:rPr>
          <w:rFonts w:ascii="Arial" w:hAnsi="Arial" w:cs="Arial"/>
        </w:rPr>
        <w:t xml:space="preserve"> tão logo a aula se encerre)</w:t>
      </w:r>
    </w:p>
    <w:p w14:paraId="0DA391D2" w14:textId="1CB342A5" w:rsidR="00300C73" w:rsidRDefault="000766E6" w:rsidP="00E75637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32259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15" w:history="1">
        <w:r w:rsidR="00E32259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https://edisciplinas.usp.br/mod/url/view.php?id=3335772</w:t>
        </w:r>
      </w:hyperlink>
    </w:p>
    <w:p w14:paraId="060473B8" w14:textId="77777777" w:rsidR="00E32259" w:rsidRPr="00E75637" w:rsidRDefault="00E32259" w:rsidP="00E75637">
      <w:pPr>
        <w:spacing w:line="360" w:lineRule="auto"/>
        <w:jc w:val="both"/>
        <w:rPr>
          <w:rFonts w:ascii="Arial" w:hAnsi="Arial" w:cs="Arial"/>
        </w:rPr>
      </w:pPr>
    </w:p>
    <w:p w14:paraId="303C9B6D" w14:textId="4D2E402F" w:rsidR="00E41E3B" w:rsidRPr="00E75637" w:rsidRDefault="00482745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Aula </w:t>
      </w:r>
      <w:r w:rsidR="001A47A0" w:rsidRPr="00E75637">
        <w:rPr>
          <w:rFonts w:ascii="Arial" w:hAnsi="Arial" w:cs="Arial"/>
          <w:b/>
        </w:rPr>
        <w:t>0</w:t>
      </w:r>
      <w:r w:rsidR="00E32259">
        <w:rPr>
          <w:rFonts w:ascii="Arial" w:hAnsi="Arial" w:cs="Arial"/>
          <w:b/>
        </w:rPr>
        <w:t>7</w:t>
      </w:r>
      <w:r w:rsidR="00457BE0"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E32259">
        <w:rPr>
          <w:rFonts w:ascii="Arial" w:hAnsi="Arial" w:cs="Arial"/>
          <w:b/>
        </w:rPr>
        <w:t>22 de fevereiro</w:t>
      </w:r>
      <w:r w:rsidR="001A47A0" w:rsidRPr="00E75637">
        <w:rPr>
          <w:rFonts w:ascii="Arial" w:hAnsi="Arial" w:cs="Arial"/>
          <w:b/>
        </w:rPr>
        <w:t>)</w:t>
      </w:r>
      <w:r w:rsidRPr="00E75637">
        <w:rPr>
          <w:rFonts w:ascii="Arial" w:hAnsi="Arial" w:cs="Arial"/>
          <w:b/>
        </w:rPr>
        <w:t xml:space="preserve"> </w:t>
      </w:r>
    </w:p>
    <w:p w14:paraId="20237765" w14:textId="77777777" w:rsidR="00E41E3B" w:rsidRPr="00E75637" w:rsidRDefault="00E41E3B" w:rsidP="00E75637">
      <w:pPr>
        <w:spacing w:line="360" w:lineRule="auto"/>
        <w:jc w:val="both"/>
        <w:rPr>
          <w:rFonts w:ascii="Arial" w:hAnsi="Arial" w:cs="Arial"/>
        </w:rPr>
      </w:pPr>
    </w:p>
    <w:p w14:paraId="07F56831" w14:textId="77777777" w:rsidR="00E32259" w:rsidRPr="00E75637" w:rsidRDefault="00E32259" w:rsidP="00E32259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lastRenderedPageBreak/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16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71F0C0BA" w14:textId="6B7048C5" w:rsidR="00DE794E" w:rsidRDefault="00E32259" w:rsidP="00E75637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17" w:history="1">
        <w:r w:rsidR="003A3FF5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https://edisciplinas.usp.br/mod/url/view.php?id=3335773</w:t>
        </w:r>
      </w:hyperlink>
    </w:p>
    <w:p w14:paraId="6EC59F88" w14:textId="77777777" w:rsidR="003A3FF5" w:rsidRPr="00E75637" w:rsidRDefault="003A3FF5" w:rsidP="00E75637">
      <w:pPr>
        <w:spacing w:line="360" w:lineRule="auto"/>
        <w:jc w:val="both"/>
        <w:rPr>
          <w:rFonts w:ascii="Arial" w:hAnsi="Arial" w:cs="Arial"/>
        </w:rPr>
      </w:pPr>
    </w:p>
    <w:p w14:paraId="79A5B18F" w14:textId="5FE4FAA5" w:rsidR="007A47EF" w:rsidRPr="00E75637" w:rsidRDefault="007A47EF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III </w:t>
      </w:r>
      <w:r w:rsidR="00502DE4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  <w:b/>
        </w:rPr>
        <w:t xml:space="preserve"> </w:t>
      </w:r>
      <w:r w:rsidR="003A3FF5">
        <w:rPr>
          <w:rFonts w:ascii="Arial" w:hAnsi="Arial" w:cs="Arial"/>
          <w:b/>
        </w:rPr>
        <w:t xml:space="preserve">3 aulas </w:t>
      </w:r>
      <w:r w:rsidR="00502DE4">
        <w:rPr>
          <w:rFonts w:ascii="Arial" w:hAnsi="Arial" w:cs="Arial"/>
          <w:b/>
        </w:rPr>
        <w:t>–</w:t>
      </w:r>
      <w:r w:rsidR="003A3FF5">
        <w:rPr>
          <w:rFonts w:ascii="Arial" w:hAnsi="Arial" w:cs="Arial"/>
          <w:b/>
        </w:rPr>
        <w:t xml:space="preserve"> </w:t>
      </w:r>
      <w:r w:rsidRPr="00E75637">
        <w:rPr>
          <w:rFonts w:ascii="Arial" w:hAnsi="Arial" w:cs="Arial"/>
          <w:b/>
        </w:rPr>
        <w:t>A forma jurídica em Edelman</w:t>
      </w:r>
    </w:p>
    <w:p w14:paraId="776307B6" w14:textId="77777777"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14:paraId="2D2BB812" w14:textId="0AE3C9A7" w:rsidR="007A47EF" w:rsidRPr="00E75637" w:rsidRDefault="007A47EF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Aula 0</w:t>
      </w:r>
      <w:r w:rsidR="000873F5">
        <w:rPr>
          <w:rFonts w:ascii="Arial" w:hAnsi="Arial" w:cs="Arial"/>
          <w:b/>
        </w:rPr>
        <w:t>8</w:t>
      </w:r>
      <w:r w:rsidRPr="00E75637">
        <w:rPr>
          <w:rFonts w:ascii="Arial" w:hAnsi="Arial" w:cs="Arial"/>
          <w:b/>
        </w:rPr>
        <w:t xml:space="preserve"> (</w:t>
      </w:r>
      <w:r w:rsidR="000873F5">
        <w:rPr>
          <w:rFonts w:ascii="Arial" w:hAnsi="Arial" w:cs="Arial"/>
          <w:b/>
        </w:rPr>
        <w:t>23 de fevereiro</w:t>
      </w:r>
      <w:r w:rsidRPr="00E75637">
        <w:rPr>
          <w:rFonts w:ascii="Arial" w:hAnsi="Arial" w:cs="Arial"/>
          <w:b/>
        </w:rPr>
        <w:t xml:space="preserve">) </w:t>
      </w:r>
    </w:p>
    <w:p w14:paraId="01415433" w14:textId="77777777"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14:paraId="56B43232" w14:textId="77777777" w:rsidR="000873F5" w:rsidRPr="00E75637" w:rsidRDefault="000873F5" w:rsidP="000873F5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18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6EA80595" w14:textId="53345210" w:rsidR="000873F5" w:rsidRDefault="000873F5" w:rsidP="000873F5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19" w:history="1">
        <w:r w:rsidR="0041429C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https://edisciplinas.usp.br/mod/url/view.php?id=3335774</w:t>
        </w:r>
      </w:hyperlink>
    </w:p>
    <w:p w14:paraId="34BC5D66" w14:textId="77777777" w:rsidR="007A47EF" w:rsidRPr="00E75637" w:rsidRDefault="007A47EF" w:rsidP="00E75637">
      <w:pPr>
        <w:spacing w:line="360" w:lineRule="auto"/>
        <w:jc w:val="both"/>
        <w:rPr>
          <w:rFonts w:ascii="Arial" w:hAnsi="Arial" w:cs="Arial"/>
        </w:rPr>
      </w:pPr>
    </w:p>
    <w:p w14:paraId="3957F449" w14:textId="6F9033FF" w:rsidR="003E3DDD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663A52" w:rsidRPr="00E75637">
        <w:rPr>
          <w:rFonts w:ascii="Arial" w:hAnsi="Arial" w:cs="Arial"/>
          <w:b/>
        </w:rPr>
        <w:t>0</w:t>
      </w:r>
      <w:r w:rsidR="0041429C">
        <w:rPr>
          <w:rFonts w:ascii="Arial" w:hAnsi="Arial" w:cs="Arial"/>
          <w:b/>
        </w:rPr>
        <w:t>9</w:t>
      </w:r>
      <w:r w:rsidR="00457BE0"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41429C">
        <w:rPr>
          <w:rFonts w:ascii="Arial" w:hAnsi="Arial" w:cs="Arial"/>
          <w:b/>
        </w:rPr>
        <w:t>24 de fevereiro</w:t>
      </w:r>
      <w:r w:rsidR="001A47A0" w:rsidRPr="00E75637">
        <w:rPr>
          <w:rFonts w:ascii="Arial" w:hAnsi="Arial" w:cs="Arial"/>
          <w:b/>
        </w:rPr>
        <w:t xml:space="preserve">) </w:t>
      </w:r>
      <w:r w:rsidRPr="00E75637">
        <w:rPr>
          <w:rFonts w:ascii="Arial" w:hAnsi="Arial" w:cs="Arial"/>
        </w:rPr>
        <w:t xml:space="preserve"> </w:t>
      </w:r>
    </w:p>
    <w:p w14:paraId="3B9A7948" w14:textId="77777777" w:rsidR="0041429C" w:rsidRPr="00E75637" w:rsidRDefault="0041429C" w:rsidP="0041429C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20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4F2DCE41" w14:textId="2B7E8969" w:rsidR="0035483E" w:rsidRDefault="0041429C" w:rsidP="0041429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21" w:history="1">
        <w:r w:rsidR="0035483E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https://edisciplinas.usp.br/mod/url/view.php?id=3335775</w:t>
        </w:r>
      </w:hyperlink>
    </w:p>
    <w:p w14:paraId="4051D5DC" w14:textId="77777777" w:rsidR="003E3DDD" w:rsidRPr="00E75637" w:rsidRDefault="003E3DDD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1E8620EE" w14:textId="4F269B96" w:rsidR="00663A52" w:rsidRPr="00E75637" w:rsidRDefault="00457BE0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35483E">
        <w:rPr>
          <w:rFonts w:ascii="Arial" w:hAnsi="Arial" w:cs="Arial"/>
          <w:b/>
        </w:rPr>
        <w:t>10</w:t>
      </w:r>
      <w:r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35483E">
        <w:rPr>
          <w:rFonts w:ascii="Arial" w:hAnsi="Arial" w:cs="Arial"/>
          <w:b/>
        </w:rPr>
        <w:t>25</w:t>
      </w:r>
      <w:r w:rsidR="00DE794E" w:rsidRPr="00E75637">
        <w:rPr>
          <w:rFonts w:ascii="Arial" w:hAnsi="Arial" w:cs="Arial"/>
          <w:b/>
        </w:rPr>
        <w:t xml:space="preserve"> de </w:t>
      </w:r>
      <w:r w:rsidR="0035483E">
        <w:rPr>
          <w:rFonts w:ascii="Arial" w:hAnsi="Arial" w:cs="Arial"/>
          <w:b/>
        </w:rPr>
        <w:t>fevereiro</w:t>
      </w:r>
      <w:r w:rsidR="001A47A0" w:rsidRPr="00E75637">
        <w:rPr>
          <w:rFonts w:ascii="Arial" w:hAnsi="Arial" w:cs="Arial"/>
          <w:b/>
        </w:rPr>
        <w:t>)</w:t>
      </w:r>
      <w:r w:rsidR="00663A52" w:rsidRPr="00E75637">
        <w:rPr>
          <w:rFonts w:ascii="Arial" w:hAnsi="Arial" w:cs="Arial"/>
          <w:b/>
        </w:rPr>
        <w:t xml:space="preserve"> </w:t>
      </w:r>
      <w:r w:rsidRPr="00E75637">
        <w:rPr>
          <w:rFonts w:ascii="Arial" w:hAnsi="Arial" w:cs="Arial"/>
        </w:rPr>
        <w:t xml:space="preserve"> </w:t>
      </w:r>
    </w:p>
    <w:p w14:paraId="7AD02C89" w14:textId="77777777" w:rsidR="0035483E" w:rsidRPr="00E75637" w:rsidRDefault="0035483E" w:rsidP="0035483E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22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303B0127" w14:textId="142EF8B9" w:rsidR="0099664B" w:rsidRDefault="0035483E" w:rsidP="00E75637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pelos links: </w:t>
      </w:r>
      <w:hyperlink r:id="rId23" w:history="1">
        <w:r w:rsidR="00263CC4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https://edisciplinas.usp.br/mod/url/view.php?id=3335777</w:t>
        </w:r>
      </w:hyperlink>
      <w:r w:rsidR="00263CC4">
        <w:rPr>
          <w:rFonts w:ascii="Arial" w:hAnsi="Arial" w:cs="Arial"/>
          <w:color w:val="222222"/>
          <w:shd w:val="clear" w:color="auto" w:fill="FFFFFF"/>
        </w:rPr>
        <w:t xml:space="preserve"> e </w:t>
      </w:r>
      <w:hyperlink r:id="rId24" w:history="1">
        <w:r w:rsidR="00263CC4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https://edisciplinas.usp.br/mod/url/view.php?id=3335778</w:t>
        </w:r>
      </w:hyperlink>
      <w:r w:rsidR="00263CC4">
        <w:rPr>
          <w:rFonts w:ascii="Arial" w:hAnsi="Arial" w:cs="Arial"/>
          <w:color w:val="222222"/>
          <w:shd w:val="clear" w:color="auto" w:fill="FFFFFF"/>
        </w:rPr>
        <w:t xml:space="preserve"> (tratam-se de partes sequenciais de uma mesma aula)</w:t>
      </w:r>
    </w:p>
    <w:p w14:paraId="16CA944A" w14:textId="77777777" w:rsidR="00263CC4" w:rsidRPr="00E75637" w:rsidRDefault="00263CC4" w:rsidP="00E75637">
      <w:pPr>
        <w:spacing w:line="360" w:lineRule="auto"/>
        <w:jc w:val="both"/>
        <w:rPr>
          <w:rFonts w:ascii="Arial" w:hAnsi="Arial" w:cs="Arial"/>
        </w:rPr>
      </w:pPr>
    </w:p>
    <w:p w14:paraId="62A7FB13" w14:textId="44994656" w:rsidR="00DE794E" w:rsidRPr="00E75637" w:rsidRDefault="00DE794E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Bloco IV </w:t>
      </w:r>
      <w:r w:rsidR="00502DE4">
        <w:rPr>
          <w:rFonts w:ascii="Arial" w:hAnsi="Arial" w:cs="Arial"/>
          <w:b/>
        </w:rPr>
        <w:t xml:space="preserve">– </w:t>
      </w:r>
      <w:r w:rsidR="00681DF4">
        <w:rPr>
          <w:rFonts w:ascii="Arial" w:hAnsi="Arial" w:cs="Arial"/>
          <w:b/>
        </w:rPr>
        <w:t>1</w:t>
      </w:r>
      <w:r w:rsidR="00502DE4">
        <w:rPr>
          <w:rFonts w:ascii="Arial" w:hAnsi="Arial" w:cs="Arial"/>
          <w:b/>
        </w:rPr>
        <w:t xml:space="preserve"> aula –</w:t>
      </w:r>
      <w:r w:rsidRPr="00E75637">
        <w:rPr>
          <w:rFonts w:ascii="Arial" w:hAnsi="Arial" w:cs="Arial"/>
          <w:b/>
        </w:rPr>
        <w:t xml:space="preserve"> Reforma previdenciária e forma jurídica</w:t>
      </w:r>
    </w:p>
    <w:p w14:paraId="6157F3CC" w14:textId="77777777" w:rsidR="00DE794E" w:rsidRPr="00E75637" w:rsidRDefault="00DE794E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0630C888" w14:textId="11A79892" w:rsidR="00632AB2" w:rsidRPr="00E75637" w:rsidRDefault="00457BE0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1F071A" w:rsidRPr="00E75637">
        <w:rPr>
          <w:rFonts w:ascii="Arial" w:hAnsi="Arial" w:cs="Arial"/>
          <w:b/>
        </w:rPr>
        <w:t>1</w:t>
      </w:r>
      <w:r w:rsidR="005A6861">
        <w:rPr>
          <w:rFonts w:ascii="Arial" w:hAnsi="Arial" w:cs="Arial"/>
          <w:b/>
        </w:rPr>
        <w:t>1</w:t>
      </w:r>
      <w:r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5A6861">
        <w:rPr>
          <w:rFonts w:ascii="Arial" w:hAnsi="Arial" w:cs="Arial"/>
          <w:b/>
        </w:rPr>
        <w:t>26 de fevereiro</w:t>
      </w:r>
      <w:r w:rsidR="001A47A0" w:rsidRPr="00E75637">
        <w:rPr>
          <w:rFonts w:ascii="Arial" w:hAnsi="Arial" w:cs="Arial"/>
          <w:b/>
        </w:rPr>
        <w:t xml:space="preserve">) </w:t>
      </w:r>
    </w:p>
    <w:p w14:paraId="6AC12D49" w14:textId="77777777" w:rsidR="00E717CC" w:rsidRPr="00E75637" w:rsidRDefault="00E717CC" w:rsidP="00E717CC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25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29C038AB" w14:textId="472C204B" w:rsidR="005A6861" w:rsidRDefault="005A6861" w:rsidP="00E717C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pelos links: </w:t>
      </w:r>
      <w:hyperlink r:id="rId26" w:history="1">
        <w:r w:rsidR="009202BD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https://edisciplinas.usp.br/mod/url/view.php?id=3335779</w:t>
        </w:r>
      </w:hyperlink>
      <w:r w:rsidR="009202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9202BD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7" w:history="1">
        <w:r w:rsidR="00DB6637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https://edisciplinas.usp.br/mod/url/view.php?id=3335780</w:t>
        </w:r>
      </w:hyperlink>
      <w:r w:rsidR="00DB663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(tratam-se de partes sequenciais de uma mesma aula)</w:t>
      </w:r>
    </w:p>
    <w:p w14:paraId="02DFA8ED" w14:textId="5960511B" w:rsidR="00681DF4" w:rsidRDefault="00681DF4" w:rsidP="00E717C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F145DD0" w14:textId="431358E8" w:rsidR="00681DF4" w:rsidRPr="00681DF4" w:rsidRDefault="00681DF4" w:rsidP="00E717CC">
      <w:pPr>
        <w:spacing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81DF4">
        <w:rPr>
          <w:rFonts w:ascii="Arial" w:hAnsi="Arial" w:cs="Arial"/>
          <w:b/>
          <w:bCs/>
          <w:color w:val="222222"/>
          <w:shd w:val="clear" w:color="auto" w:fill="FFFFFF"/>
        </w:rPr>
        <w:t>Bloco V – 1 aula – Esclarecimentos e dúvidas sobre as aulas de forma jurídica</w:t>
      </w:r>
    </w:p>
    <w:p w14:paraId="1911CCBF" w14:textId="77777777" w:rsidR="00DE794E" w:rsidRPr="00E75637" w:rsidRDefault="00DE794E" w:rsidP="00E75637">
      <w:pPr>
        <w:spacing w:line="360" w:lineRule="auto"/>
        <w:jc w:val="both"/>
        <w:rPr>
          <w:rFonts w:ascii="Arial" w:hAnsi="Arial" w:cs="Arial"/>
        </w:rPr>
      </w:pPr>
    </w:p>
    <w:p w14:paraId="5AE8765B" w14:textId="583CA7B7" w:rsidR="00DE794E" w:rsidRPr="00E75637" w:rsidRDefault="001F071A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Aula 1</w:t>
      </w:r>
      <w:r w:rsidR="001B21AF">
        <w:rPr>
          <w:rFonts w:ascii="Arial" w:hAnsi="Arial" w:cs="Arial"/>
          <w:b/>
        </w:rPr>
        <w:t>2</w:t>
      </w:r>
      <w:r w:rsidR="008321E4" w:rsidRPr="00E75637">
        <w:rPr>
          <w:rFonts w:ascii="Arial" w:hAnsi="Arial" w:cs="Arial"/>
          <w:b/>
        </w:rPr>
        <w:t xml:space="preserve"> (</w:t>
      </w:r>
      <w:r w:rsidR="00E717CC">
        <w:rPr>
          <w:rFonts w:ascii="Arial" w:hAnsi="Arial" w:cs="Arial"/>
          <w:b/>
        </w:rPr>
        <w:t>1º de março</w:t>
      </w:r>
      <w:r w:rsidR="00DE794E" w:rsidRPr="00E75637">
        <w:rPr>
          <w:rFonts w:ascii="Arial" w:hAnsi="Arial" w:cs="Arial"/>
          <w:b/>
        </w:rPr>
        <w:t xml:space="preserve">) </w:t>
      </w:r>
    </w:p>
    <w:p w14:paraId="43B4C236" w14:textId="77777777" w:rsidR="00E717CC" w:rsidRPr="00E75637" w:rsidRDefault="00E717CC" w:rsidP="00E717CC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28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2FC09829" w14:textId="0BB1CBEE" w:rsidR="00534B9F" w:rsidRDefault="00534B9F" w:rsidP="00534B9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pelos links: </w:t>
      </w:r>
      <w:hyperlink r:id="rId29" w:history="1">
        <w:r w:rsidR="00502DE4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https://edisciplinas.usp.br/mod/url/view.php?id=3335781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hyperlink r:id="rId30" w:history="1">
        <w:r w:rsidR="00502DE4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https://edisciplinas.usp.br/mod/url/view.php?id=3335782</w:t>
        </w:r>
      </w:hyperlink>
      <w:r w:rsidR="00502DE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(tratam-se de partes sequenciais de uma mesma aula)</w:t>
      </w:r>
    </w:p>
    <w:p w14:paraId="771D063E" w14:textId="77777777" w:rsidR="00632AB2" w:rsidRPr="00E75637" w:rsidRDefault="00632AB2" w:rsidP="00E75637">
      <w:pPr>
        <w:spacing w:line="360" w:lineRule="auto"/>
        <w:jc w:val="both"/>
        <w:rPr>
          <w:rFonts w:ascii="Arial" w:hAnsi="Arial" w:cs="Arial"/>
        </w:rPr>
      </w:pPr>
    </w:p>
    <w:p w14:paraId="2F857B6D" w14:textId="6E4576B5" w:rsidR="00BA1D00" w:rsidRPr="00E75637" w:rsidRDefault="00BA1D00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Bloco V</w:t>
      </w:r>
      <w:r w:rsidR="00681DF4">
        <w:rPr>
          <w:rFonts w:ascii="Arial" w:hAnsi="Arial" w:cs="Arial"/>
          <w:b/>
        </w:rPr>
        <w:t>I</w:t>
      </w:r>
      <w:r w:rsidRPr="00E75637">
        <w:rPr>
          <w:rFonts w:ascii="Arial" w:hAnsi="Arial" w:cs="Arial"/>
          <w:b/>
        </w:rPr>
        <w:t xml:space="preserve"> – 2 aulas – Reforma trabalhista e forma jurídica</w:t>
      </w:r>
    </w:p>
    <w:p w14:paraId="2EDCC4AA" w14:textId="77777777" w:rsidR="00457BE0" w:rsidRPr="00E75637" w:rsidRDefault="00457BE0" w:rsidP="00E75637">
      <w:pPr>
        <w:spacing w:line="360" w:lineRule="auto"/>
        <w:jc w:val="both"/>
        <w:rPr>
          <w:rFonts w:ascii="Arial" w:hAnsi="Arial" w:cs="Arial"/>
        </w:rPr>
      </w:pPr>
    </w:p>
    <w:p w14:paraId="66716CD8" w14:textId="512BE4C6" w:rsidR="009859DD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BA1D00" w:rsidRPr="00E75637">
        <w:rPr>
          <w:rFonts w:ascii="Arial" w:hAnsi="Arial" w:cs="Arial"/>
          <w:b/>
        </w:rPr>
        <w:t>1</w:t>
      </w:r>
      <w:r w:rsidR="006317A6">
        <w:rPr>
          <w:rFonts w:ascii="Arial" w:hAnsi="Arial" w:cs="Arial"/>
          <w:b/>
        </w:rPr>
        <w:t>3</w:t>
      </w:r>
      <w:r w:rsidR="0030370C" w:rsidRPr="00E75637">
        <w:rPr>
          <w:rFonts w:ascii="Arial" w:hAnsi="Arial" w:cs="Arial"/>
          <w:b/>
        </w:rPr>
        <w:t xml:space="preserve"> </w:t>
      </w:r>
      <w:r w:rsidR="001A47A0" w:rsidRPr="00E75637">
        <w:rPr>
          <w:rFonts w:ascii="Arial" w:hAnsi="Arial" w:cs="Arial"/>
          <w:b/>
        </w:rPr>
        <w:t>(</w:t>
      </w:r>
      <w:r w:rsidR="007C583A">
        <w:rPr>
          <w:rFonts w:ascii="Arial" w:hAnsi="Arial" w:cs="Arial"/>
          <w:b/>
        </w:rPr>
        <w:t>0</w:t>
      </w:r>
      <w:r w:rsidR="008C277A">
        <w:rPr>
          <w:rFonts w:ascii="Arial" w:hAnsi="Arial" w:cs="Arial"/>
          <w:b/>
        </w:rPr>
        <w:t>2 de março</w:t>
      </w:r>
      <w:r w:rsidR="001A47A0" w:rsidRPr="00E75637">
        <w:rPr>
          <w:rFonts w:ascii="Arial" w:hAnsi="Arial" w:cs="Arial"/>
          <w:b/>
        </w:rPr>
        <w:t xml:space="preserve">) </w:t>
      </w:r>
    </w:p>
    <w:p w14:paraId="6AA233C6" w14:textId="77777777" w:rsidR="008C277A" w:rsidRPr="00E75637" w:rsidRDefault="008C277A" w:rsidP="008C277A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31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5F828B85" w14:textId="707A3883" w:rsidR="008C277A" w:rsidRDefault="008C277A" w:rsidP="008C277A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Pachukanis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</w:t>
      </w:r>
      <w:r w:rsidR="0076220F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2" w:history="1">
        <w:r w:rsidR="0076220F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https://edisciplinas.usp.br/mod/url/view.php?id=3335783</w:t>
        </w:r>
      </w:hyperlink>
    </w:p>
    <w:p w14:paraId="1DDE5D40" w14:textId="76AC3271" w:rsidR="00681DF4" w:rsidRDefault="00681DF4" w:rsidP="008C277A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7182338" w14:textId="253E46EA" w:rsidR="00681DF4" w:rsidRDefault="00681DF4" w:rsidP="008C277A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3</w:t>
      </w:r>
      <w:r w:rsidRPr="00F87BBE">
        <w:rPr>
          <w:rFonts w:ascii="Arial" w:hAnsi="Arial" w:cs="Arial"/>
          <w:b/>
        </w:rPr>
        <w:t xml:space="preserve">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r>
        <w:rPr>
          <w:rFonts w:ascii="Arial" w:hAnsi="Arial" w:cs="Arial"/>
          <w:color w:val="222222"/>
          <w:shd w:val="clear" w:color="auto" w:fill="FFFFFF"/>
        </w:rPr>
        <w:t>Edelman</w:t>
      </w:r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33" w:history="1">
        <w:r w:rsidRPr="00613493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https://edisciplinas.usp.br/mod/url/view.php?id=3335784</w:t>
        </w:r>
      </w:hyperlink>
    </w:p>
    <w:p w14:paraId="5E039133" w14:textId="77777777" w:rsidR="00BA1D00" w:rsidRPr="00E75637" w:rsidRDefault="00BA1D00" w:rsidP="00E75637">
      <w:pPr>
        <w:spacing w:line="360" w:lineRule="auto"/>
        <w:jc w:val="both"/>
        <w:rPr>
          <w:rFonts w:ascii="Arial" w:hAnsi="Arial" w:cs="Arial"/>
        </w:rPr>
      </w:pPr>
    </w:p>
    <w:p w14:paraId="49E63AF3" w14:textId="1CABA304" w:rsidR="009859DD" w:rsidRPr="00E75637" w:rsidRDefault="003E601E" w:rsidP="00E75637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 xml:space="preserve">Aula </w:t>
      </w:r>
      <w:r w:rsidR="00457BE0" w:rsidRPr="00E75637">
        <w:rPr>
          <w:rFonts w:ascii="Arial" w:hAnsi="Arial" w:cs="Arial"/>
          <w:b/>
        </w:rPr>
        <w:t>1</w:t>
      </w:r>
      <w:r w:rsidR="0076220F">
        <w:rPr>
          <w:rFonts w:ascii="Arial" w:hAnsi="Arial" w:cs="Arial"/>
          <w:b/>
        </w:rPr>
        <w:t>4</w:t>
      </w:r>
      <w:r w:rsidR="0030370C" w:rsidRPr="00E75637">
        <w:rPr>
          <w:rFonts w:ascii="Arial" w:hAnsi="Arial" w:cs="Arial"/>
          <w:b/>
        </w:rPr>
        <w:t xml:space="preserve"> </w:t>
      </w:r>
      <w:r w:rsidR="00474F92" w:rsidRPr="00E75637">
        <w:rPr>
          <w:rFonts w:ascii="Arial" w:hAnsi="Arial" w:cs="Arial"/>
          <w:b/>
        </w:rPr>
        <w:t>–</w:t>
      </w:r>
      <w:r w:rsidRPr="00E75637">
        <w:rPr>
          <w:rFonts w:ascii="Arial" w:hAnsi="Arial" w:cs="Arial"/>
        </w:rPr>
        <w:t xml:space="preserve"> </w:t>
      </w:r>
      <w:r w:rsidR="00474F92" w:rsidRPr="00E75637">
        <w:rPr>
          <w:rFonts w:ascii="Arial" w:hAnsi="Arial" w:cs="Arial"/>
          <w:b/>
        </w:rPr>
        <w:t>(</w:t>
      </w:r>
      <w:r w:rsidR="008321E4" w:rsidRPr="00E75637">
        <w:rPr>
          <w:rFonts w:ascii="Arial" w:hAnsi="Arial" w:cs="Arial"/>
          <w:b/>
        </w:rPr>
        <w:t>0</w:t>
      </w:r>
      <w:r w:rsidR="0076220F">
        <w:rPr>
          <w:rFonts w:ascii="Arial" w:hAnsi="Arial" w:cs="Arial"/>
          <w:b/>
        </w:rPr>
        <w:t>3</w:t>
      </w:r>
      <w:r w:rsidR="00BA1D00" w:rsidRPr="00E75637">
        <w:rPr>
          <w:rFonts w:ascii="Arial" w:hAnsi="Arial" w:cs="Arial"/>
          <w:b/>
        </w:rPr>
        <w:t xml:space="preserve"> de </w:t>
      </w:r>
      <w:r w:rsidR="0076220F">
        <w:rPr>
          <w:rFonts w:ascii="Arial" w:hAnsi="Arial" w:cs="Arial"/>
          <w:b/>
        </w:rPr>
        <w:t>março</w:t>
      </w:r>
      <w:r w:rsidR="00474F92" w:rsidRPr="00E75637">
        <w:rPr>
          <w:rFonts w:ascii="Arial" w:hAnsi="Arial" w:cs="Arial"/>
          <w:b/>
        </w:rPr>
        <w:t>)</w:t>
      </w:r>
      <w:r w:rsidR="00BA1D00" w:rsidRPr="00E75637">
        <w:rPr>
          <w:rFonts w:ascii="Arial" w:hAnsi="Arial" w:cs="Arial"/>
          <w:b/>
        </w:rPr>
        <w:t xml:space="preserve"> </w:t>
      </w:r>
      <w:r w:rsidR="00474F92" w:rsidRPr="00E75637">
        <w:rPr>
          <w:rFonts w:ascii="Arial" w:hAnsi="Arial" w:cs="Arial"/>
        </w:rPr>
        <w:t xml:space="preserve"> </w:t>
      </w:r>
    </w:p>
    <w:p w14:paraId="75E45910" w14:textId="77777777" w:rsidR="0076220F" w:rsidRPr="00E75637" w:rsidRDefault="0076220F" w:rsidP="0076220F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b/>
        </w:rPr>
        <w:t>1ª parte –</w:t>
      </w:r>
      <w:r w:rsidRPr="00E7563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Aula ao vivo às 8:30 pelo link </w:t>
      </w:r>
      <w:hyperlink r:id="rId34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6E08AE9C" w14:textId="2B2FA180" w:rsidR="00BA1D00" w:rsidRPr="00E75637" w:rsidRDefault="0076220F" w:rsidP="00E75637">
      <w:pPr>
        <w:spacing w:line="360" w:lineRule="auto"/>
        <w:jc w:val="both"/>
        <w:rPr>
          <w:rFonts w:ascii="Arial" w:hAnsi="Arial" w:cs="Arial"/>
        </w:rPr>
      </w:pPr>
      <w:r w:rsidRPr="00F87BBE">
        <w:rPr>
          <w:rFonts w:ascii="Arial" w:hAnsi="Arial" w:cs="Arial"/>
          <w:b/>
        </w:rPr>
        <w:t xml:space="preserve">2ª parte </w:t>
      </w:r>
      <w:r>
        <w:rPr>
          <w:rFonts w:ascii="Arial" w:hAnsi="Arial" w:cs="Arial"/>
          <w:b/>
        </w:rPr>
        <w:t>–</w:t>
      </w:r>
      <w:r w:rsidRPr="00F87BBE">
        <w:rPr>
          <w:rFonts w:ascii="Arial" w:hAnsi="Arial" w:cs="Arial"/>
        </w:rPr>
        <w:t xml:space="preserve"> </w:t>
      </w:r>
      <w:r w:rsidR="00681DF4">
        <w:rPr>
          <w:rFonts w:ascii="Arial" w:hAnsi="Arial" w:cs="Arial"/>
        </w:rPr>
        <w:t>2</w:t>
      </w:r>
      <w:r>
        <w:rPr>
          <w:rFonts w:ascii="Arial" w:hAnsi="Arial" w:cs="Arial"/>
        </w:rPr>
        <w:t>ª a</w:t>
      </w:r>
      <w:r>
        <w:rPr>
          <w:rFonts w:ascii="Arial" w:hAnsi="Arial" w:cs="Arial"/>
          <w:color w:val="222222"/>
          <w:shd w:val="clear" w:color="auto" w:fill="FFFFFF"/>
        </w:rPr>
        <w:t xml:space="preserve">ula da leitura dirigida de </w:t>
      </w:r>
      <w:r w:rsidR="00681DF4">
        <w:rPr>
          <w:rFonts w:ascii="Arial" w:hAnsi="Arial" w:cs="Arial"/>
          <w:color w:val="222222"/>
          <w:shd w:val="clear" w:color="auto" w:fill="FFFFFF"/>
        </w:rPr>
        <w:t>Edelman</w:t>
      </w:r>
      <w:r>
        <w:rPr>
          <w:rFonts w:ascii="Arial" w:hAnsi="Arial" w:cs="Arial"/>
          <w:color w:val="222222"/>
          <w:shd w:val="clear" w:color="auto" w:fill="FFFFFF"/>
        </w:rPr>
        <w:t xml:space="preserve"> – disponível em vídeo no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ou pelo link: </w:t>
      </w:r>
      <w:hyperlink r:id="rId35" w:history="1">
        <w:r w:rsidR="00947133" w:rsidRPr="00DD60D0">
          <w:rPr>
            <w:rStyle w:val="Hyperlink"/>
            <w:rFonts w:ascii="Arial" w:hAnsi="Arial" w:cs="Arial"/>
            <w:shd w:val="clear" w:color="auto" w:fill="FFFFFF"/>
          </w:rPr>
          <w:t>https://edisciplinas.usp.br/mod/url/view.php?id=3335776</w:t>
        </w:r>
      </w:hyperlink>
    </w:p>
    <w:p w14:paraId="5E1F8531" w14:textId="77777777"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7A457FA4" w14:textId="59FD9AC6" w:rsidR="001F071A" w:rsidRPr="00E75637" w:rsidRDefault="001F071A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Bloco V</w:t>
      </w:r>
      <w:r w:rsidR="00681DF4">
        <w:rPr>
          <w:rFonts w:ascii="Arial" w:hAnsi="Arial" w:cs="Arial"/>
          <w:b/>
        </w:rPr>
        <w:t>II</w:t>
      </w:r>
      <w:r w:rsidRPr="00E75637">
        <w:rPr>
          <w:rFonts w:ascii="Arial" w:hAnsi="Arial" w:cs="Arial"/>
          <w:b/>
        </w:rPr>
        <w:t xml:space="preserve"> – </w:t>
      </w:r>
      <w:r w:rsidR="00947133">
        <w:rPr>
          <w:rFonts w:ascii="Arial" w:hAnsi="Arial" w:cs="Arial"/>
          <w:b/>
        </w:rPr>
        <w:t>1</w:t>
      </w:r>
      <w:r w:rsidRPr="00E75637">
        <w:rPr>
          <w:rFonts w:ascii="Arial" w:hAnsi="Arial" w:cs="Arial"/>
          <w:b/>
        </w:rPr>
        <w:t xml:space="preserve"> aula – </w:t>
      </w:r>
      <w:r w:rsidR="00681DF4">
        <w:rPr>
          <w:rFonts w:ascii="Arial" w:hAnsi="Arial" w:cs="Arial"/>
          <w:b/>
        </w:rPr>
        <w:t>C</w:t>
      </w:r>
      <w:r w:rsidRPr="00E75637">
        <w:rPr>
          <w:rFonts w:ascii="Arial" w:hAnsi="Arial" w:cs="Arial"/>
          <w:b/>
        </w:rPr>
        <w:t>onclusão do curso.</w:t>
      </w:r>
    </w:p>
    <w:p w14:paraId="1936A82A" w14:textId="77777777" w:rsidR="00084D4C" w:rsidRPr="00E75637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60DE206F" w14:textId="7D78AD8F" w:rsidR="00822CC8" w:rsidRPr="00E75637" w:rsidRDefault="003E601E" w:rsidP="00E75637">
      <w:pPr>
        <w:spacing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 xml:space="preserve">Aula </w:t>
      </w:r>
      <w:r w:rsidR="00457BE0" w:rsidRPr="00E75637">
        <w:rPr>
          <w:rFonts w:ascii="Arial" w:hAnsi="Arial" w:cs="Arial"/>
          <w:b/>
        </w:rPr>
        <w:t>1</w:t>
      </w:r>
      <w:r w:rsidR="00947133">
        <w:rPr>
          <w:rFonts w:ascii="Arial" w:hAnsi="Arial" w:cs="Arial"/>
          <w:b/>
        </w:rPr>
        <w:t>5</w:t>
      </w:r>
      <w:r w:rsidR="001F071A" w:rsidRPr="00E75637">
        <w:rPr>
          <w:rFonts w:ascii="Arial" w:hAnsi="Arial" w:cs="Arial"/>
          <w:b/>
        </w:rPr>
        <w:t xml:space="preserve"> (</w:t>
      </w:r>
      <w:r w:rsidR="00947133">
        <w:rPr>
          <w:rFonts w:ascii="Arial" w:hAnsi="Arial" w:cs="Arial"/>
          <w:b/>
        </w:rPr>
        <w:t>04 de março</w:t>
      </w:r>
      <w:r w:rsidR="001F071A" w:rsidRPr="00E75637">
        <w:rPr>
          <w:rFonts w:ascii="Arial" w:hAnsi="Arial" w:cs="Arial"/>
          <w:b/>
        </w:rPr>
        <w:t>)</w:t>
      </w:r>
    </w:p>
    <w:p w14:paraId="414E01BF" w14:textId="499AD7D5" w:rsidR="00084D4C" w:rsidRDefault="00084D4C" w:rsidP="00E75637">
      <w:pPr>
        <w:spacing w:line="360" w:lineRule="auto"/>
        <w:jc w:val="both"/>
        <w:rPr>
          <w:rFonts w:ascii="Arial" w:hAnsi="Arial" w:cs="Arial"/>
          <w:b/>
        </w:rPr>
      </w:pPr>
    </w:p>
    <w:p w14:paraId="5456D1C1" w14:textId="21B9CEFA" w:rsidR="00947133" w:rsidRPr="00E75637" w:rsidRDefault="00947133" w:rsidP="00E756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Aula ao vivo às 8:30 pelo link </w:t>
      </w:r>
      <w:hyperlink r:id="rId36" w:history="1">
        <w:r w:rsidRPr="00DD60D0">
          <w:rPr>
            <w:rStyle w:val="Hyperlink"/>
            <w:rFonts w:ascii="Arial" w:hAnsi="Arial" w:cs="Arial"/>
          </w:rPr>
          <w:t>https://meet.google.com/mpv-gprg-qqv</w:t>
        </w:r>
      </w:hyperlink>
      <w:r>
        <w:rPr>
          <w:rFonts w:ascii="Arial" w:hAnsi="Arial" w:cs="Arial"/>
        </w:rPr>
        <w:t xml:space="preserve"> (para quem não puder estar presente, a gravação será disponibilizada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tão logo a aula se encerre)</w:t>
      </w:r>
    </w:p>
    <w:p w14:paraId="68A5E61C" w14:textId="77777777" w:rsidR="00084D4C" w:rsidRPr="00E75637" w:rsidRDefault="00084D4C" w:rsidP="00E75637">
      <w:pPr>
        <w:spacing w:line="360" w:lineRule="auto"/>
        <w:jc w:val="both"/>
        <w:rPr>
          <w:rFonts w:ascii="Arial" w:hAnsi="Arial" w:cs="Arial"/>
        </w:rPr>
      </w:pPr>
    </w:p>
    <w:p w14:paraId="13681487" w14:textId="77777777"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CRITÉRIOS DE AVALIAÇÃO:</w:t>
      </w:r>
    </w:p>
    <w:p w14:paraId="40EE8B27" w14:textId="73D7BD48" w:rsidR="00FE6D0B" w:rsidRPr="00E75637" w:rsidRDefault="0028284C" w:rsidP="00E756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do corpo discente será baseada na entrega de um relatório de até 5 laudas relacionando o</w:t>
      </w:r>
      <w:r w:rsidR="005843F7">
        <w:rPr>
          <w:rFonts w:ascii="Arial" w:hAnsi="Arial" w:cs="Arial"/>
        </w:rPr>
        <w:t xml:space="preserve"> conteúdo do curso com seu respectivo projeto de pesquisa</w:t>
      </w:r>
      <w:r w:rsidR="005E33A2" w:rsidRPr="00E75637">
        <w:rPr>
          <w:rFonts w:ascii="Arial" w:hAnsi="Arial" w:cs="Arial"/>
        </w:rPr>
        <w:t>.</w:t>
      </w:r>
      <w:r w:rsidR="00681DF4">
        <w:rPr>
          <w:rFonts w:ascii="Arial" w:hAnsi="Arial" w:cs="Arial"/>
        </w:rPr>
        <w:t xml:space="preserve"> O prazo para entrega, via </w:t>
      </w:r>
      <w:proofErr w:type="spellStart"/>
      <w:r w:rsidR="00681DF4">
        <w:rPr>
          <w:rFonts w:ascii="Arial" w:hAnsi="Arial" w:cs="Arial"/>
        </w:rPr>
        <w:t>moodle</w:t>
      </w:r>
      <w:proofErr w:type="spellEnd"/>
      <w:r w:rsidR="00681DF4">
        <w:rPr>
          <w:rFonts w:ascii="Arial" w:hAnsi="Arial" w:cs="Arial"/>
        </w:rPr>
        <w:t>, será o dia 18 de março de 2021 (duas semanas após o encerramento).</w:t>
      </w:r>
    </w:p>
    <w:p w14:paraId="4549AAC2" w14:textId="77777777" w:rsidR="00FE6D0B" w:rsidRPr="00E75637" w:rsidRDefault="00FE6D0B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28B9B5" w14:textId="77777777" w:rsidR="0030370C" w:rsidRPr="00E75637" w:rsidRDefault="006073D5" w:rsidP="00E75637">
      <w:pPr>
        <w:spacing w:line="360" w:lineRule="auto"/>
        <w:jc w:val="both"/>
        <w:rPr>
          <w:rFonts w:ascii="Arial" w:hAnsi="Arial" w:cs="Arial"/>
          <w:b/>
          <w:bCs/>
        </w:rPr>
      </w:pPr>
      <w:r w:rsidRPr="00E75637">
        <w:rPr>
          <w:rFonts w:ascii="Arial" w:hAnsi="Arial" w:cs="Arial"/>
          <w:b/>
          <w:bCs/>
        </w:rPr>
        <w:t>BIBLIOGRAFIA BÁSICA</w:t>
      </w:r>
      <w:r w:rsidR="0030370C" w:rsidRPr="00E75637">
        <w:rPr>
          <w:rFonts w:ascii="Arial" w:hAnsi="Arial" w:cs="Arial"/>
          <w:b/>
          <w:bCs/>
        </w:rPr>
        <w:t xml:space="preserve">: </w:t>
      </w:r>
    </w:p>
    <w:p w14:paraId="53691770" w14:textId="77777777" w:rsidR="0030370C" w:rsidRPr="00E75637" w:rsidRDefault="0030370C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1B516DB" w14:textId="35BA92A5" w:rsidR="008321E4" w:rsidRPr="00E75637" w:rsidRDefault="008321E4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  <w:color w:val="000000"/>
        </w:rPr>
        <w:t xml:space="preserve">BIONDI, Pablo.  A terceirização e a lógica do capital. </w:t>
      </w:r>
      <w:r w:rsidRPr="005932C2">
        <w:rPr>
          <w:rFonts w:ascii="Arial" w:hAnsi="Arial" w:cs="Arial"/>
          <w:i/>
          <w:color w:val="000000"/>
        </w:rPr>
        <w:t>Revista Direito e Práxis</w:t>
      </w:r>
      <w:r w:rsidRPr="00E75637">
        <w:rPr>
          <w:rFonts w:ascii="Arial" w:hAnsi="Arial" w:cs="Arial"/>
          <w:color w:val="000000"/>
        </w:rPr>
        <w:t xml:space="preserve">, Rio de Janeiro, 2019. Disponível em: &lt; </w:t>
      </w:r>
      <w:hyperlink r:id="rId37" w:tgtFrame="_blank" w:history="1">
        <w:r w:rsidRPr="00E75637">
          <w:rPr>
            <w:rStyle w:val="Hyperlink"/>
            <w:rFonts w:ascii="Arial" w:hAnsi="Arial" w:cs="Arial"/>
          </w:rPr>
          <w:t>https://www.e-publicacoes.uerj.br/index.php/revistaceaju/article/view/37816</w:t>
        </w:r>
      </w:hyperlink>
      <w:r w:rsidRPr="00E75637">
        <w:rPr>
          <w:rFonts w:ascii="Arial" w:hAnsi="Arial" w:cs="Arial"/>
          <w:color w:val="000000"/>
        </w:rPr>
        <w:t>&gt; . Acesso em 23 jul. 2017.  DOI: 10.1590/2179-8966/2019/37816</w:t>
      </w:r>
    </w:p>
    <w:p w14:paraId="2FCD15EB" w14:textId="77777777" w:rsidR="0030370C" w:rsidRPr="00E75637" w:rsidRDefault="0030370C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lastRenderedPageBreak/>
        <w:t xml:space="preserve">EDELMAN, Bernard. </w:t>
      </w:r>
      <w:r w:rsidRPr="00E75637">
        <w:rPr>
          <w:rFonts w:ascii="Arial" w:hAnsi="Arial" w:cs="Arial"/>
          <w:i/>
        </w:rPr>
        <w:t>A legalização da classe operária</w:t>
      </w:r>
      <w:r w:rsidRPr="00E75637">
        <w:rPr>
          <w:rFonts w:ascii="Arial" w:hAnsi="Arial" w:cs="Arial"/>
        </w:rPr>
        <w:t xml:space="preserve">. Tradução Flávio Roberto Batista, Jorge Luiz Souto Maior,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 Gonçalves Correia, Pablo Biondi. São Paulo: Boitempo, 2016.</w:t>
      </w:r>
    </w:p>
    <w:p w14:paraId="69CEA2C6" w14:textId="77777777" w:rsidR="00FE6D0B" w:rsidRPr="00E75637" w:rsidRDefault="00FE6D0B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EDELMAN, Bernard. </w:t>
      </w:r>
      <w:r w:rsidRPr="005932C2">
        <w:rPr>
          <w:rFonts w:ascii="Arial" w:hAnsi="Arial" w:cs="Arial"/>
          <w:i/>
        </w:rPr>
        <w:t>O direito captado pela fotografia</w:t>
      </w:r>
      <w:r w:rsidR="005932C2">
        <w:rPr>
          <w:rFonts w:ascii="Arial" w:hAnsi="Arial" w:cs="Arial"/>
        </w:rPr>
        <w:t>:</w:t>
      </w:r>
      <w:r w:rsidRPr="00E75637">
        <w:rPr>
          <w:rFonts w:ascii="Arial" w:hAnsi="Arial" w:cs="Arial"/>
        </w:rPr>
        <w:t xml:space="preserve"> elementos para uma teoria marxista do direito. Trad. </w:t>
      </w:r>
      <w:proofErr w:type="spellStart"/>
      <w:r w:rsidRPr="00E75637">
        <w:rPr>
          <w:rFonts w:ascii="Arial" w:hAnsi="Arial" w:cs="Arial"/>
        </w:rPr>
        <w:t>Soveral</w:t>
      </w:r>
      <w:proofErr w:type="spellEnd"/>
      <w:r w:rsidRPr="00E75637">
        <w:rPr>
          <w:rFonts w:ascii="Arial" w:hAnsi="Arial" w:cs="Arial"/>
        </w:rPr>
        <w:t xml:space="preserve"> Martins e Pires de Carvalho. Coimbra: Centelha, 1976. </w:t>
      </w:r>
    </w:p>
    <w:p w14:paraId="37476DEE" w14:textId="77777777" w:rsidR="00904443" w:rsidRPr="00E75637" w:rsidRDefault="00904443" w:rsidP="007277A1">
      <w:pPr>
        <w:spacing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PACHUKANIS, </w:t>
      </w:r>
      <w:proofErr w:type="spellStart"/>
      <w:r w:rsidRPr="00E75637">
        <w:rPr>
          <w:rFonts w:ascii="Arial" w:hAnsi="Arial" w:cs="Arial"/>
        </w:rPr>
        <w:t>E</w:t>
      </w:r>
      <w:r w:rsidR="00462EBE" w:rsidRPr="00E75637">
        <w:rPr>
          <w:rFonts w:ascii="Arial" w:hAnsi="Arial" w:cs="Arial"/>
        </w:rPr>
        <w:t>vgeni</w:t>
      </w:r>
      <w:proofErr w:type="spellEnd"/>
      <w:r w:rsidRPr="00E75637">
        <w:rPr>
          <w:rFonts w:ascii="Arial" w:hAnsi="Arial" w:cs="Arial"/>
        </w:rPr>
        <w:t xml:space="preserve">. </w:t>
      </w:r>
      <w:r w:rsidRPr="00E75637">
        <w:rPr>
          <w:rFonts w:ascii="Arial" w:hAnsi="Arial" w:cs="Arial"/>
          <w:i/>
        </w:rPr>
        <w:t>A teoria geral do direito e o marxismo e ensaios</w:t>
      </w:r>
      <w:r w:rsidR="001766D0" w:rsidRPr="00E75637">
        <w:rPr>
          <w:rFonts w:ascii="Arial" w:hAnsi="Arial" w:cs="Arial"/>
          <w:i/>
        </w:rPr>
        <w:t xml:space="preserve"> escolhidos (1921-1929)</w:t>
      </w:r>
      <w:r w:rsidRPr="00E75637">
        <w:rPr>
          <w:rFonts w:ascii="Arial" w:hAnsi="Arial" w:cs="Arial"/>
          <w:b/>
        </w:rPr>
        <w:t>.</w:t>
      </w:r>
      <w:r w:rsidRPr="00E75637">
        <w:rPr>
          <w:rFonts w:ascii="Arial" w:hAnsi="Arial" w:cs="Arial"/>
        </w:rPr>
        <w:t xml:space="preserve"> Trad. Lucas Simone. Revisão Técnica: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 (coordenação), Márcio Bilharinho Naves, Flávio Roberto Batista, Pablo Biondi, Alberto Munhoz, Jorge Luis Souto Maior. São Paulo: </w:t>
      </w:r>
      <w:r w:rsidR="005336CC" w:rsidRPr="00E75637">
        <w:rPr>
          <w:rFonts w:ascii="Arial" w:hAnsi="Arial" w:cs="Arial"/>
        </w:rPr>
        <w:t xml:space="preserve">Ed. </w:t>
      </w:r>
      <w:proofErr w:type="spellStart"/>
      <w:r w:rsidR="005336CC" w:rsidRPr="00E75637">
        <w:rPr>
          <w:rFonts w:ascii="Arial" w:hAnsi="Arial" w:cs="Arial"/>
        </w:rPr>
        <w:t>Sundermman</w:t>
      </w:r>
      <w:proofErr w:type="spellEnd"/>
      <w:r w:rsidR="005336CC" w:rsidRPr="00E75637">
        <w:rPr>
          <w:rFonts w:ascii="Arial" w:hAnsi="Arial" w:cs="Arial"/>
        </w:rPr>
        <w:t>, 2017.</w:t>
      </w:r>
    </w:p>
    <w:p w14:paraId="258A5CE3" w14:textId="77777777" w:rsidR="009B0ED9" w:rsidRPr="00E75637" w:rsidRDefault="009B0ED9" w:rsidP="00E7563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1A38C5" w14:textId="77777777" w:rsidR="00C4392B" w:rsidRPr="00E75637" w:rsidRDefault="00C4392B" w:rsidP="00E75637">
      <w:pPr>
        <w:spacing w:line="360" w:lineRule="auto"/>
        <w:jc w:val="both"/>
        <w:rPr>
          <w:rFonts w:ascii="Arial" w:hAnsi="Arial" w:cs="Arial"/>
          <w:b/>
          <w:bCs/>
        </w:rPr>
      </w:pPr>
      <w:r w:rsidRPr="00E75637">
        <w:rPr>
          <w:rFonts w:ascii="Arial" w:hAnsi="Arial" w:cs="Arial"/>
          <w:b/>
          <w:bCs/>
        </w:rPr>
        <w:t>BIBLIOGRAFIA</w:t>
      </w:r>
      <w:r w:rsidR="00E36F9E" w:rsidRPr="00E75637">
        <w:rPr>
          <w:rFonts w:ascii="Arial" w:hAnsi="Arial" w:cs="Arial"/>
          <w:b/>
          <w:bCs/>
        </w:rPr>
        <w:t xml:space="preserve"> COMPLEMENTAR</w:t>
      </w:r>
      <w:r w:rsidR="005E33A2" w:rsidRPr="00E75637">
        <w:rPr>
          <w:rFonts w:ascii="Arial" w:hAnsi="Arial" w:cs="Arial"/>
          <w:b/>
          <w:bCs/>
        </w:rPr>
        <w:t>:</w:t>
      </w:r>
    </w:p>
    <w:p w14:paraId="0529AFB4" w14:textId="77777777" w:rsidR="006C304A" w:rsidRPr="00E75637" w:rsidRDefault="006C304A" w:rsidP="00E75637">
      <w:pPr>
        <w:spacing w:line="360" w:lineRule="auto"/>
        <w:jc w:val="both"/>
        <w:rPr>
          <w:rFonts w:ascii="Arial" w:hAnsi="Arial" w:cs="Arial"/>
        </w:rPr>
      </w:pPr>
    </w:p>
    <w:p w14:paraId="2B464FAE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BATISTA, Flávio Roberto. </w:t>
      </w:r>
      <w:r w:rsidRPr="005932C2">
        <w:rPr>
          <w:rFonts w:ascii="Arial" w:hAnsi="Arial" w:cs="Arial"/>
          <w:i/>
        </w:rPr>
        <w:t>Crítica da tecnologia dos direitos sociais</w:t>
      </w:r>
      <w:r w:rsidRPr="00E75637">
        <w:rPr>
          <w:rFonts w:ascii="Arial" w:hAnsi="Arial" w:cs="Arial"/>
        </w:rPr>
        <w:t>. São Paulo: Outras Expressões, Dobra Editorial, 2013.</w:t>
      </w:r>
    </w:p>
    <w:p w14:paraId="436B7E08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O conceito de ideologia jurídica em Teoria geral do direito e marxismo: uma crítica a partir da perspectiva da materialidade das ideologias. </w:t>
      </w:r>
      <w:r w:rsidRPr="005932C2">
        <w:rPr>
          <w:rFonts w:ascii="Arial" w:hAnsi="Arial" w:cs="Arial"/>
          <w:i/>
        </w:rPr>
        <w:t xml:space="preserve">Revista on-line </w:t>
      </w:r>
      <w:proofErr w:type="spellStart"/>
      <w:r w:rsidRPr="005932C2">
        <w:rPr>
          <w:rFonts w:ascii="Arial" w:hAnsi="Arial" w:cs="Arial"/>
          <w:i/>
        </w:rPr>
        <w:t>Verinotio</w:t>
      </w:r>
      <w:proofErr w:type="spellEnd"/>
      <w:r w:rsidRPr="00E75637">
        <w:rPr>
          <w:rFonts w:ascii="Arial" w:hAnsi="Arial" w:cs="Arial"/>
        </w:rPr>
        <w:t>, Belo Horizonte, nº 19, 2015. Disponível em &lt;http://www.verinotio.org/</w:t>
      </w:r>
      <w:proofErr w:type="spellStart"/>
      <w:r w:rsidRPr="00E75637">
        <w:rPr>
          <w:rFonts w:ascii="Arial" w:hAnsi="Arial" w:cs="Arial"/>
        </w:rPr>
        <w:t>conteudo</w:t>
      </w:r>
      <w:proofErr w:type="spellEnd"/>
      <w:r w:rsidRPr="00E75637">
        <w:rPr>
          <w:rFonts w:ascii="Arial" w:hAnsi="Arial" w:cs="Arial"/>
        </w:rPr>
        <w:t>/0.16536335196846.pdf&gt;.</w:t>
      </w:r>
    </w:p>
    <w:p w14:paraId="0DCEDF1D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______. Os limites do bem-estar no Brasil. In: KASHIURA Jr, Celso Naoto; AKAMINE Jr, Oswaldo; MELO, Tarso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 xml:space="preserve">). </w:t>
      </w:r>
      <w:r w:rsidRPr="005932C2">
        <w:rPr>
          <w:rFonts w:ascii="Arial" w:hAnsi="Arial" w:cs="Arial"/>
          <w:i/>
        </w:rPr>
        <w:t>Para a crítica do direito</w:t>
      </w:r>
      <w:r w:rsidRPr="00E75637">
        <w:rPr>
          <w:rFonts w:ascii="Arial" w:hAnsi="Arial" w:cs="Arial"/>
        </w:rPr>
        <w:t>: reflexões sobre teorias e práticas jurídicas. São Paulo: Outras Expressões, 2016, pp. 613-640.</w:t>
      </w:r>
    </w:p>
    <w:p w14:paraId="545205B8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Reformas da previdência sob o prisma do custeio e da distribuição de benefícios: um olhar de totalidade. </w:t>
      </w:r>
      <w:r w:rsidRPr="005932C2">
        <w:rPr>
          <w:rFonts w:ascii="Arial" w:hAnsi="Arial" w:cs="Arial"/>
          <w:i/>
        </w:rPr>
        <w:t>Revista do Tribunal Regional Federal da 3ª Região</w:t>
      </w:r>
      <w:r w:rsidRPr="00E75637">
        <w:rPr>
          <w:rFonts w:ascii="Arial" w:hAnsi="Arial" w:cs="Arial"/>
        </w:rPr>
        <w:t>. Ano XXIV, nº 117, abr./jun. 2013, pp. 17-30.</w:t>
      </w:r>
    </w:p>
    <w:p w14:paraId="69B247CC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______. A organização constitucional da seguridade social e sua reforma: possibilidades de leitura sistemática. In: RIBEIRO, Rodrigo Araújo et al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 xml:space="preserve">.). </w:t>
      </w:r>
      <w:r w:rsidRPr="005932C2">
        <w:rPr>
          <w:rFonts w:ascii="Arial" w:hAnsi="Arial" w:cs="Arial"/>
          <w:i/>
        </w:rPr>
        <w:t>A seguridade social em questão: da normatividade à jurisprudência</w:t>
      </w:r>
      <w:r w:rsidRPr="00E75637">
        <w:rPr>
          <w:rFonts w:ascii="Arial" w:hAnsi="Arial" w:cs="Arial"/>
        </w:rPr>
        <w:t>. Belo Horizonte: D’Plácido, 2016, pp. 15-30.</w:t>
      </w:r>
    </w:p>
    <w:p w14:paraId="777942C9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lastRenderedPageBreak/>
        <w:t>______. Crítica à PEC nº 287 e caminhos para a reforma da previdência: uma mudança de perspectiva. In: RAMOS, Gustavo Teixeira et al (</w:t>
      </w:r>
      <w:proofErr w:type="spellStart"/>
      <w:r w:rsidRPr="00E75637">
        <w:rPr>
          <w:rFonts w:ascii="Arial" w:hAnsi="Arial" w:cs="Arial"/>
        </w:rPr>
        <w:t>coords</w:t>
      </w:r>
      <w:proofErr w:type="spellEnd"/>
      <w:r w:rsidRPr="00E75637">
        <w:rPr>
          <w:rFonts w:ascii="Arial" w:hAnsi="Arial" w:cs="Arial"/>
        </w:rPr>
        <w:t xml:space="preserve">.). </w:t>
      </w:r>
      <w:r w:rsidRPr="005932C2">
        <w:rPr>
          <w:rFonts w:ascii="Arial" w:hAnsi="Arial" w:cs="Arial"/>
          <w:i/>
        </w:rPr>
        <w:t>O golpe de 2016 e a reforma da previdência: narrativas de resistência</w:t>
      </w:r>
      <w:r w:rsidRPr="00E75637">
        <w:rPr>
          <w:rFonts w:ascii="Arial" w:hAnsi="Arial" w:cs="Arial"/>
        </w:rPr>
        <w:t>. Bauru: Canal 6, 2017, pp. 123-132.</w:t>
      </w:r>
    </w:p>
    <w:p w14:paraId="02040585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BIONDI, Pablo. </w:t>
      </w:r>
      <w:r w:rsidRPr="005932C2">
        <w:rPr>
          <w:rFonts w:ascii="Arial" w:hAnsi="Arial" w:cs="Arial"/>
          <w:i/>
        </w:rPr>
        <w:t>Dos direitos sociais</w:t>
      </w:r>
      <w:r w:rsidR="005932C2" w:rsidRPr="005932C2">
        <w:rPr>
          <w:rFonts w:ascii="Arial" w:hAnsi="Arial" w:cs="Arial"/>
          <w:i/>
        </w:rPr>
        <w:t xml:space="preserve"> aos direitos de solidariedade</w:t>
      </w:r>
      <w:r w:rsidR="005932C2">
        <w:rPr>
          <w:rFonts w:ascii="Arial" w:hAnsi="Arial" w:cs="Arial"/>
        </w:rPr>
        <w:t>:</w:t>
      </w:r>
      <w:r w:rsidRPr="00E75637">
        <w:rPr>
          <w:rFonts w:ascii="Arial" w:hAnsi="Arial" w:cs="Arial"/>
        </w:rPr>
        <w:t xml:space="preserve"> elementos para uma crítica. São Paulo: LTR, 2017.</w:t>
      </w:r>
    </w:p>
    <w:p w14:paraId="6F547364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CORREIA, Marcus </w:t>
      </w:r>
      <w:proofErr w:type="spellStart"/>
      <w:r w:rsidRPr="00E75637">
        <w:rPr>
          <w:rFonts w:ascii="Arial" w:hAnsi="Arial" w:cs="Arial"/>
        </w:rPr>
        <w:t>Orione</w:t>
      </w:r>
      <w:proofErr w:type="spellEnd"/>
      <w:r w:rsidRPr="00E75637">
        <w:rPr>
          <w:rFonts w:ascii="Arial" w:hAnsi="Arial" w:cs="Arial"/>
        </w:rPr>
        <w:t xml:space="preserve"> Gonçalves. A legal</w:t>
      </w:r>
      <w:r w:rsidR="005932C2">
        <w:rPr>
          <w:rFonts w:ascii="Arial" w:hAnsi="Arial" w:cs="Arial"/>
        </w:rPr>
        <w:t xml:space="preserve">ização da classe trabalhadora: </w:t>
      </w:r>
      <w:r w:rsidRPr="00E75637">
        <w:rPr>
          <w:rFonts w:ascii="Arial" w:hAnsi="Arial" w:cs="Arial"/>
        </w:rPr>
        <w:t>uma leitura a partir do recorte da luta de classes. In: SIQUEIRA, Germano et al.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>.).</w:t>
      </w:r>
      <w:r w:rsidR="005932C2">
        <w:rPr>
          <w:rFonts w:ascii="Arial" w:hAnsi="Arial" w:cs="Arial"/>
        </w:rPr>
        <w:t xml:space="preserve"> </w:t>
      </w:r>
      <w:r w:rsidRPr="005932C2">
        <w:rPr>
          <w:rFonts w:ascii="Arial" w:hAnsi="Arial" w:cs="Arial"/>
          <w:i/>
        </w:rPr>
        <w:t>Direito do Trabalho</w:t>
      </w:r>
      <w:r w:rsidRPr="00E75637">
        <w:rPr>
          <w:rFonts w:ascii="Arial" w:hAnsi="Arial" w:cs="Arial"/>
        </w:rPr>
        <w:t>: releituras, resistência. São Paulo: LTr, 2017, pp. 139-154.</w:t>
      </w:r>
    </w:p>
    <w:p w14:paraId="15DBA663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______. Dogmática jurídica: um olhar marxista. In: KASHIURA Jr, Celso Naoto; AKAMINE Jr, Oswaldo; MELO, Tarso (</w:t>
      </w:r>
      <w:proofErr w:type="spellStart"/>
      <w:r w:rsidRPr="00E75637">
        <w:rPr>
          <w:rFonts w:ascii="Arial" w:hAnsi="Arial" w:cs="Arial"/>
        </w:rPr>
        <w:t>orgs</w:t>
      </w:r>
      <w:proofErr w:type="spellEnd"/>
      <w:r w:rsidRPr="00E75637">
        <w:rPr>
          <w:rFonts w:ascii="Arial" w:hAnsi="Arial" w:cs="Arial"/>
        </w:rPr>
        <w:t xml:space="preserve">). </w:t>
      </w:r>
      <w:r w:rsidRPr="005932C2">
        <w:rPr>
          <w:rFonts w:ascii="Arial" w:hAnsi="Arial" w:cs="Arial"/>
          <w:i/>
        </w:rPr>
        <w:t>Para a crítica do direito</w:t>
      </w:r>
      <w:r w:rsidRPr="00E75637">
        <w:rPr>
          <w:rFonts w:ascii="Arial" w:hAnsi="Arial" w:cs="Arial"/>
        </w:rPr>
        <w:t>: reflexões sobre teorias e práticas jurídicas. São Paulo: Outras Expressões, 2016, pp. 173-194.</w:t>
      </w:r>
    </w:p>
    <w:p w14:paraId="268AF377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______. Flexibilização com fair play? LTr: </w:t>
      </w:r>
      <w:r w:rsidRPr="005932C2">
        <w:rPr>
          <w:rFonts w:ascii="Arial" w:hAnsi="Arial" w:cs="Arial"/>
          <w:i/>
        </w:rPr>
        <w:t>Revista legislação do trabalho</w:t>
      </w:r>
      <w:r w:rsidRPr="00E75637">
        <w:rPr>
          <w:rFonts w:ascii="Arial" w:hAnsi="Arial" w:cs="Arial"/>
        </w:rPr>
        <w:t>, São Paulo, v.65, n.09, p. 1046-1047, set. 2001.</w:t>
      </w:r>
    </w:p>
    <w:p w14:paraId="3BAAEB5B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______; BIONDI, Pablo. Uma leitura marxista do trabalho doméstico. </w:t>
      </w:r>
      <w:r w:rsidRPr="005932C2">
        <w:rPr>
          <w:rFonts w:ascii="Arial" w:hAnsi="Arial" w:cs="Arial"/>
          <w:i/>
        </w:rPr>
        <w:t>Revista LTr</w:t>
      </w:r>
      <w:r w:rsidRPr="00E75637">
        <w:rPr>
          <w:rFonts w:ascii="Arial" w:hAnsi="Arial" w:cs="Arial"/>
        </w:rPr>
        <w:t>: Legislação do Trabalho. São Paulo, v. 3, 2011, p. 311-318.</w:t>
      </w:r>
    </w:p>
    <w:p w14:paraId="2713D4B5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MUÑOZ, Alberto Alonso; NAVES, Márcio Bilharinho; ORIONE, Marcus; SOUTO MAIOR, Jorge Luiz; BATISTA, Flávio Roberto; BIONDI, Pablo. A teoria geral do direito e o</w:t>
      </w:r>
      <w:r w:rsidR="007277A1">
        <w:rPr>
          <w:rFonts w:ascii="Arial" w:hAnsi="Arial" w:cs="Arial"/>
        </w:rPr>
        <w:t xml:space="preserve"> </w:t>
      </w:r>
      <w:r w:rsidRPr="00E75637">
        <w:rPr>
          <w:rFonts w:ascii="Arial" w:hAnsi="Arial" w:cs="Arial"/>
        </w:rPr>
        <w:t xml:space="preserve">marxismo e ensaios escolhidos (1921-1929). </w:t>
      </w:r>
      <w:r w:rsidRPr="005932C2">
        <w:rPr>
          <w:rFonts w:ascii="Arial" w:hAnsi="Arial" w:cs="Arial"/>
          <w:i/>
        </w:rPr>
        <w:t>AJD – Juízes para a democracia</w:t>
      </w:r>
      <w:r w:rsidRPr="00E75637">
        <w:rPr>
          <w:rFonts w:ascii="Arial" w:hAnsi="Arial" w:cs="Arial"/>
        </w:rPr>
        <w:t>. Disponível em &lt;http://www.ajd.org.br/</w:t>
      </w:r>
      <w:proofErr w:type="spellStart"/>
      <w:r w:rsidRPr="00E75637">
        <w:rPr>
          <w:rFonts w:ascii="Arial" w:hAnsi="Arial" w:cs="Arial"/>
        </w:rPr>
        <w:t>artigos_ver.php?idConteudo</w:t>
      </w:r>
      <w:proofErr w:type="spellEnd"/>
      <w:r w:rsidRPr="00E75637">
        <w:rPr>
          <w:rFonts w:ascii="Arial" w:hAnsi="Arial" w:cs="Arial"/>
        </w:rPr>
        <w:t>=97&gt;</w:t>
      </w:r>
    </w:p>
    <w:p w14:paraId="3ED3E4A4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NAVES, Márcio Bilharinho. </w:t>
      </w:r>
      <w:r w:rsidRPr="005932C2">
        <w:rPr>
          <w:rFonts w:ascii="Arial" w:hAnsi="Arial" w:cs="Arial"/>
          <w:i/>
        </w:rPr>
        <w:t>A questão do direito em Marx</w:t>
      </w:r>
      <w:r w:rsidRPr="00E75637">
        <w:rPr>
          <w:rFonts w:ascii="Arial" w:hAnsi="Arial" w:cs="Arial"/>
        </w:rPr>
        <w:t>. São Paulo: Outras Expressões; Dobra, 2014.</w:t>
      </w:r>
    </w:p>
    <w:p w14:paraId="61F74CF4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ORIONE, Marcus. Forma jurídica e luta de classes como critérios informadores da crítica marxista de modelos constitucionais: um estudo a partir das Constituições do</w:t>
      </w:r>
    </w:p>
    <w:p w14:paraId="675023A0" w14:textId="77777777" w:rsidR="00FE6D0B" w:rsidRPr="005932C2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>México de 1917, de Weimar de 1919 e da República Socialista Federativa Soviética da Rússia de 1918. In: BATISTA, Flávio Roberto; MACHADO, Gustavo Seferian Scheffer.</w:t>
      </w:r>
      <w:r w:rsidR="005932C2">
        <w:rPr>
          <w:rFonts w:ascii="Arial" w:hAnsi="Arial" w:cs="Arial"/>
        </w:rPr>
        <w:t xml:space="preserve"> </w:t>
      </w:r>
      <w:r w:rsidRPr="005932C2">
        <w:rPr>
          <w:rFonts w:ascii="Arial" w:hAnsi="Arial" w:cs="Arial"/>
          <w:i/>
        </w:rPr>
        <w:t>Revolução russa, Estado e Direito</w:t>
      </w:r>
      <w:r w:rsidRPr="005932C2">
        <w:rPr>
          <w:rFonts w:ascii="Arial" w:hAnsi="Arial" w:cs="Arial"/>
        </w:rPr>
        <w:t>. São Paulo: Dobradura editorial, 2017, pp. 161-191.</w:t>
      </w:r>
    </w:p>
    <w:p w14:paraId="08739C0D" w14:textId="77777777" w:rsidR="00FE6D0B" w:rsidRPr="005932C2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5932C2">
        <w:rPr>
          <w:rFonts w:ascii="Arial" w:hAnsi="Arial" w:cs="Arial"/>
        </w:rPr>
        <w:lastRenderedPageBreak/>
        <w:t>______; SOUTO MAIOR, Jorge Luiz; BATISTA, Flávio Roberto; BIONDI, Pablo. Uma porta de entrada para a crítica marxista do direito: “A legalização da classe operária”.</w:t>
      </w:r>
      <w:r w:rsidR="005932C2" w:rsidRPr="005932C2">
        <w:rPr>
          <w:rFonts w:ascii="Arial" w:hAnsi="Arial" w:cs="Arial"/>
        </w:rPr>
        <w:t xml:space="preserve"> </w:t>
      </w:r>
      <w:r w:rsidRPr="005932C2">
        <w:rPr>
          <w:rFonts w:ascii="Arial" w:hAnsi="Arial" w:cs="Arial"/>
          <w:i/>
        </w:rPr>
        <w:t>Panóptica</w:t>
      </w:r>
      <w:r w:rsidRPr="005932C2">
        <w:rPr>
          <w:rFonts w:ascii="Arial" w:hAnsi="Arial" w:cs="Arial"/>
        </w:rPr>
        <w:t>, vol. 11, n</w:t>
      </w:r>
      <w:r w:rsidR="005932C2" w:rsidRPr="005932C2">
        <w:rPr>
          <w:rFonts w:ascii="Arial" w:hAnsi="Arial" w:cs="Arial"/>
        </w:rPr>
        <w:t>.</w:t>
      </w:r>
      <w:r w:rsidRPr="005932C2">
        <w:rPr>
          <w:rFonts w:ascii="Arial" w:hAnsi="Arial" w:cs="Arial"/>
        </w:rPr>
        <w:t>º 2, pp. 371-403, jul./dez. 2016. Disponível em &lt;http://www.panoptica.org/</w:t>
      </w:r>
      <w:proofErr w:type="spellStart"/>
      <w:r w:rsidRPr="005932C2">
        <w:rPr>
          <w:rFonts w:ascii="Arial" w:hAnsi="Arial" w:cs="Arial"/>
        </w:rPr>
        <w:t>seer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index.php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op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article</w:t>
      </w:r>
      <w:proofErr w:type="spellEnd"/>
      <w:r w:rsidRPr="005932C2">
        <w:rPr>
          <w:rFonts w:ascii="Arial" w:hAnsi="Arial" w:cs="Arial"/>
        </w:rPr>
        <w:t>/</w:t>
      </w:r>
      <w:proofErr w:type="spellStart"/>
      <w:r w:rsidRPr="005932C2">
        <w:rPr>
          <w:rFonts w:ascii="Arial" w:hAnsi="Arial" w:cs="Arial"/>
        </w:rPr>
        <w:t>view</w:t>
      </w:r>
      <w:proofErr w:type="spellEnd"/>
      <w:r w:rsidRPr="005932C2">
        <w:rPr>
          <w:rFonts w:ascii="Arial" w:hAnsi="Arial" w:cs="Arial"/>
        </w:rPr>
        <w:t>/403&gt;</w:t>
      </w:r>
    </w:p>
    <w:p w14:paraId="563659EA" w14:textId="77777777" w:rsidR="007277A1" w:rsidRPr="005932C2" w:rsidRDefault="007277A1" w:rsidP="005932C2">
      <w:pPr>
        <w:spacing w:before="120" w:line="360" w:lineRule="auto"/>
        <w:jc w:val="both"/>
        <w:rPr>
          <w:rFonts w:ascii="Arial" w:hAnsi="Arial" w:cs="Arial"/>
        </w:rPr>
      </w:pPr>
      <w:r w:rsidRPr="005932C2">
        <w:rPr>
          <w:rFonts w:ascii="Arial" w:hAnsi="Arial" w:cs="Arial"/>
        </w:rPr>
        <w:t xml:space="preserve">SAAD FILHO, Alfredo. Teoria marxista do valor: uma introdução. </w:t>
      </w:r>
      <w:r w:rsidRPr="005932C2">
        <w:rPr>
          <w:rFonts w:ascii="Arial" w:hAnsi="Arial" w:cs="Arial"/>
          <w:i/>
        </w:rPr>
        <w:t>Revista Análise Econômica</w:t>
      </w:r>
      <w:r w:rsidRPr="005932C2">
        <w:rPr>
          <w:rFonts w:ascii="Arial" w:hAnsi="Arial" w:cs="Arial"/>
        </w:rPr>
        <w:t xml:space="preserve">, </w:t>
      </w:r>
      <w:r w:rsidR="005932C2" w:rsidRPr="005932C2">
        <w:rPr>
          <w:rFonts w:ascii="Arial" w:hAnsi="Arial" w:cs="Arial"/>
        </w:rPr>
        <w:t>v. 21, n.º 39, pp. 159-177, mar. 2003. Disponível em &lt;https://seer.ufrgs.br/AnaliseEconomica/article/view/10736/6349&gt;</w:t>
      </w:r>
    </w:p>
    <w:p w14:paraId="7E2452E0" w14:textId="77777777" w:rsidR="00FE6D0B" w:rsidRPr="00E75637" w:rsidRDefault="00FE6D0B" w:rsidP="005932C2">
      <w:pPr>
        <w:spacing w:before="120" w:line="360" w:lineRule="auto"/>
        <w:jc w:val="both"/>
        <w:rPr>
          <w:rFonts w:ascii="Arial" w:hAnsi="Arial" w:cs="Arial"/>
        </w:rPr>
      </w:pPr>
      <w:r w:rsidRPr="00E75637">
        <w:rPr>
          <w:rFonts w:ascii="Arial" w:hAnsi="Arial" w:cs="Arial"/>
        </w:rPr>
        <w:t xml:space="preserve">URIARTE, Oscar Ermida. </w:t>
      </w:r>
      <w:r w:rsidRPr="005932C2">
        <w:rPr>
          <w:rFonts w:ascii="Arial" w:hAnsi="Arial" w:cs="Arial"/>
          <w:i/>
        </w:rPr>
        <w:t>A flexibilidade</w:t>
      </w:r>
      <w:r w:rsidRPr="00E75637">
        <w:rPr>
          <w:rFonts w:ascii="Arial" w:hAnsi="Arial" w:cs="Arial"/>
        </w:rPr>
        <w:t>. São Paulo, LTr, 2002.</w:t>
      </w:r>
    </w:p>
    <w:p w14:paraId="528C58A7" w14:textId="77777777"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</w:p>
    <w:p w14:paraId="6D31F37B" w14:textId="77777777" w:rsidR="00FE6D0B" w:rsidRPr="00E75637" w:rsidRDefault="00FE6D0B" w:rsidP="00E75637">
      <w:pPr>
        <w:spacing w:before="120" w:line="360" w:lineRule="auto"/>
        <w:jc w:val="both"/>
        <w:rPr>
          <w:rFonts w:ascii="Arial" w:hAnsi="Arial" w:cs="Arial"/>
        </w:rPr>
      </w:pPr>
    </w:p>
    <w:p w14:paraId="30569658" w14:textId="77777777" w:rsidR="006C304A" w:rsidRPr="00E75637" w:rsidRDefault="006C304A" w:rsidP="00E75637">
      <w:pPr>
        <w:spacing w:line="360" w:lineRule="auto"/>
        <w:jc w:val="both"/>
        <w:rPr>
          <w:rFonts w:ascii="Arial" w:hAnsi="Arial" w:cs="Arial"/>
        </w:rPr>
      </w:pPr>
    </w:p>
    <w:sectPr w:rsidR="006C304A" w:rsidRPr="00E75637" w:rsidSect="00F17782">
      <w:footerReference w:type="even" r:id="rId38"/>
      <w:footerReference w:type="default" r:id="rId39"/>
      <w:pgSz w:w="12240" w:h="15840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B349" w14:textId="77777777" w:rsidR="00343415" w:rsidRDefault="00343415">
      <w:r>
        <w:separator/>
      </w:r>
    </w:p>
  </w:endnote>
  <w:endnote w:type="continuationSeparator" w:id="0">
    <w:p w14:paraId="651045B5" w14:textId="77777777" w:rsidR="00343415" w:rsidRDefault="0034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73F7" w14:textId="77777777" w:rsidR="00835EB7" w:rsidRDefault="00CE4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5E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E8974F" w14:textId="77777777" w:rsidR="00835EB7" w:rsidRDefault="00835E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56DC" w14:textId="77777777" w:rsidR="00835EB7" w:rsidRDefault="00CE4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5E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32C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9DD0E91" w14:textId="77777777" w:rsidR="00835EB7" w:rsidRDefault="00835E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6DBD" w14:textId="77777777" w:rsidR="00343415" w:rsidRDefault="00343415">
      <w:r>
        <w:separator/>
      </w:r>
    </w:p>
  </w:footnote>
  <w:footnote w:type="continuationSeparator" w:id="0">
    <w:p w14:paraId="041E0F74" w14:textId="77777777" w:rsidR="00343415" w:rsidRDefault="0034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10EEA"/>
    <w:multiLevelType w:val="multilevel"/>
    <w:tmpl w:val="CADE62F8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B371C2F"/>
    <w:multiLevelType w:val="hybridMultilevel"/>
    <w:tmpl w:val="DED2CA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48E"/>
    <w:multiLevelType w:val="hybridMultilevel"/>
    <w:tmpl w:val="5E7C3E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D26FD"/>
    <w:multiLevelType w:val="hybridMultilevel"/>
    <w:tmpl w:val="AC3AD2C2"/>
    <w:lvl w:ilvl="0" w:tplc="0630C4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1EC"/>
    <w:multiLevelType w:val="multilevel"/>
    <w:tmpl w:val="BB7E7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DF"/>
    <w:rsid w:val="0000171B"/>
    <w:rsid w:val="0000452C"/>
    <w:rsid w:val="00005771"/>
    <w:rsid w:val="00007DFC"/>
    <w:rsid w:val="00014728"/>
    <w:rsid w:val="000156F2"/>
    <w:rsid w:val="000162AD"/>
    <w:rsid w:val="0002020F"/>
    <w:rsid w:val="00020355"/>
    <w:rsid w:val="0002086E"/>
    <w:rsid w:val="00021AFE"/>
    <w:rsid w:val="000364DE"/>
    <w:rsid w:val="00037108"/>
    <w:rsid w:val="00040450"/>
    <w:rsid w:val="00040C09"/>
    <w:rsid w:val="00040F41"/>
    <w:rsid w:val="00044FA4"/>
    <w:rsid w:val="0005319F"/>
    <w:rsid w:val="00053AC3"/>
    <w:rsid w:val="000578D1"/>
    <w:rsid w:val="00057E97"/>
    <w:rsid w:val="00060AC8"/>
    <w:rsid w:val="00072A20"/>
    <w:rsid w:val="00074807"/>
    <w:rsid w:val="0007522D"/>
    <w:rsid w:val="000766E6"/>
    <w:rsid w:val="00080FE3"/>
    <w:rsid w:val="00082EE8"/>
    <w:rsid w:val="00084305"/>
    <w:rsid w:val="00084D4C"/>
    <w:rsid w:val="000856D8"/>
    <w:rsid w:val="00086E24"/>
    <w:rsid w:val="000873F5"/>
    <w:rsid w:val="00091529"/>
    <w:rsid w:val="00094534"/>
    <w:rsid w:val="000955B2"/>
    <w:rsid w:val="000A01EB"/>
    <w:rsid w:val="000A6093"/>
    <w:rsid w:val="000A6664"/>
    <w:rsid w:val="000A7578"/>
    <w:rsid w:val="000B3950"/>
    <w:rsid w:val="000B4F60"/>
    <w:rsid w:val="000C67AC"/>
    <w:rsid w:val="000D064F"/>
    <w:rsid w:val="000D6A7C"/>
    <w:rsid w:val="000D7367"/>
    <w:rsid w:val="000E039E"/>
    <w:rsid w:val="000F2A2F"/>
    <w:rsid w:val="0010167A"/>
    <w:rsid w:val="00112B3F"/>
    <w:rsid w:val="00113A05"/>
    <w:rsid w:val="00117F32"/>
    <w:rsid w:val="00122538"/>
    <w:rsid w:val="00122D75"/>
    <w:rsid w:val="00126EB7"/>
    <w:rsid w:val="00131D7E"/>
    <w:rsid w:val="00133B85"/>
    <w:rsid w:val="00134CB8"/>
    <w:rsid w:val="00137F84"/>
    <w:rsid w:val="00141593"/>
    <w:rsid w:val="00152E7E"/>
    <w:rsid w:val="00154D6E"/>
    <w:rsid w:val="0016032E"/>
    <w:rsid w:val="00162CCD"/>
    <w:rsid w:val="00165734"/>
    <w:rsid w:val="00166FE8"/>
    <w:rsid w:val="00172098"/>
    <w:rsid w:val="00173F50"/>
    <w:rsid w:val="001758AC"/>
    <w:rsid w:val="001766D0"/>
    <w:rsid w:val="00181772"/>
    <w:rsid w:val="00183950"/>
    <w:rsid w:val="00184A20"/>
    <w:rsid w:val="00185C1F"/>
    <w:rsid w:val="00193580"/>
    <w:rsid w:val="001957EB"/>
    <w:rsid w:val="001969E9"/>
    <w:rsid w:val="001A3F10"/>
    <w:rsid w:val="001A47A0"/>
    <w:rsid w:val="001A50D2"/>
    <w:rsid w:val="001A6255"/>
    <w:rsid w:val="001B05E5"/>
    <w:rsid w:val="001B21AF"/>
    <w:rsid w:val="001B3E0F"/>
    <w:rsid w:val="001C4F6F"/>
    <w:rsid w:val="001D252F"/>
    <w:rsid w:val="001D659C"/>
    <w:rsid w:val="001E069A"/>
    <w:rsid w:val="001E2764"/>
    <w:rsid w:val="001E6F85"/>
    <w:rsid w:val="001F071A"/>
    <w:rsid w:val="001F5824"/>
    <w:rsid w:val="001F68E1"/>
    <w:rsid w:val="001F6CC3"/>
    <w:rsid w:val="00220D0A"/>
    <w:rsid w:val="00222132"/>
    <w:rsid w:val="00230C6B"/>
    <w:rsid w:val="00231141"/>
    <w:rsid w:val="0024558E"/>
    <w:rsid w:val="00246B19"/>
    <w:rsid w:val="00251E8C"/>
    <w:rsid w:val="0025223D"/>
    <w:rsid w:val="00263CC4"/>
    <w:rsid w:val="00265283"/>
    <w:rsid w:val="00267AAB"/>
    <w:rsid w:val="002817CA"/>
    <w:rsid w:val="0028284C"/>
    <w:rsid w:val="0028656C"/>
    <w:rsid w:val="00293822"/>
    <w:rsid w:val="0029718D"/>
    <w:rsid w:val="002A05ED"/>
    <w:rsid w:val="002A272D"/>
    <w:rsid w:val="002A4D7D"/>
    <w:rsid w:val="002B0C9C"/>
    <w:rsid w:val="002B4208"/>
    <w:rsid w:val="002C3756"/>
    <w:rsid w:val="002C6D84"/>
    <w:rsid w:val="002D0EA0"/>
    <w:rsid w:val="002D213A"/>
    <w:rsid w:val="002D5AF6"/>
    <w:rsid w:val="002D5D3C"/>
    <w:rsid w:val="002D6365"/>
    <w:rsid w:val="002E2E89"/>
    <w:rsid w:val="002E3707"/>
    <w:rsid w:val="002E586C"/>
    <w:rsid w:val="002F56EB"/>
    <w:rsid w:val="002F7B5A"/>
    <w:rsid w:val="00300C73"/>
    <w:rsid w:val="00301CF6"/>
    <w:rsid w:val="0030370C"/>
    <w:rsid w:val="0030380D"/>
    <w:rsid w:val="00304F99"/>
    <w:rsid w:val="0030539C"/>
    <w:rsid w:val="00311479"/>
    <w:rsid w:val="00313B80"/>
    <w:rsid w:val="0032013F"/>
    <w:rsid w:val="003218E3"/>
    <w:rsid w:val="0032306F"/>
    <w:rsid w:val="0032378B"/>
    <w:rsid w:val="00325BCA"/>
    <w:rsid w:val="003320BC"/>
    <w:rsid w:val="003339AE"/>
    <w:rsid w:val="003376A0"/>
    <w:rsid w:val="00340106"/>
    <w:rsid w:val="0034274D"/>
    <w:rsid w:val="00343415"/>
    <w:rsid w:val="00346255"/>
    <w:rsid w:val="00347976"/>
    <w:rsid w:val="00347F4D"/>
    <w:rsid w:val="00352B1B"/>
    <w:rsid w:val="00353C7B"/>
    <w:rsid w:val="00353F46"/>
    <w:rsid w:val="0035483E"/>
    <w:rsid w:val="00355C55"/>
    <w:rsid w:val="00356BF3"/>
    <w:rsid w:val="00357749"/>
    <w:rsid w:val="00367AA6"/>
    <w:rsid w:val="0037263B"/>
    <w:rsid w:val="00373CFC"/>
    <w:rsid w:val="00374672"/>
    <w:rsid w:val="003805D0"/>
    <w:rsid w:val="003A0C55"/>
    <w:rsid w:val="003A2D46"/>
    <w:rsid w:val="003A3FF5"/>
    <w:rsid w:val="003A453C"/>
    <w:rsid w:val="003A7FD6"/>
    <w:rsid w:val="003B707D"/>
    <w:rsid w:val="003C1F94"/>
    <w:rsid w:val="003C2894"/>
    <w:rsid w:val="003C2EDF"/>
    <w:rsid w:val="003C31AC"/>
    <w:rsid w:val="003D0529"/>
    <w:rsid w:val="003E000B"/>
    <w:rsid w:val="003E2CA0"/>
    <w:rsid w:val="003E3DDD"/>
    <w:rsid w:val="003E601E"/>
    <w:rsid w:val="003F0257"/>
    <w:rsid w:val="003F5EC5"/>
    <w:rsid w:val="003F633C"/>
    <w:rsid w:val="003F6F87"/>
    <w:rsid w:val="004033C5"/>
    <w:rsid w:val="00413505"/>
    <w:rsid w:val="0041429C"/>
    <w:rsid w:val="004162E9"/>
    <w:rsid w:val="004224A7"/>
    <w:rsid w:val="00430D52"/>
    <w:rsid w:val="00433164"/>
    <w:rsid w:val="00434E4B"/>
    <w:rsid w:val="00435580"/>
    <w:rsid w:val="004359F7"/>
    <w:rsid w:val="0043647D"/>
    <w:rsid w:val="0043796A"/>
    <w:rsid w:val="00442AF8"/>
    <w:rsid w:val="0044474A"/>
    <w:rsid w:val="00445994"/>
    <w:rsid w:val="004531D6"/>
    <w:rsid w:val="00456EB5"/>
    <w:rsid w:val="00457BE0"/>
    <w:rsid w:val="00461582"/>
    <w:rsid w:val="00462EBE"/>
    <w:rsid w:val="00464C82"/>
    <w:rsid w:val="00472D49"/>
    <w:rsid w:val="00474F92"/>
    <w:rsid w:val="00476EB1"/>
    <w:rsid w:val="00477EB3"/>
    <w:rsid w:val="00482745"/>
    <w:rsid w:val="00482C90"/>
    <w:rsid w:val="004847A4"/>
    <w:rsid w:val="004859BE"/>
    <w:rsid w:val="00494426"/>
    <w:rsid w:val="00496404"/>
    <w:rsid w:val="004965F6"/>
    <w:rsid w:val="00496F1E"/>
    <w:rsid w:val="004A4ECA"/>
    <w:rsid w:val="004A5C92"/>
    <w:rsid w:val="004A79EB"/>
    <w:rsid w:val="004B4BB0"/>
    <w:rsid w:val="004C023D"/>
    <w:rsid w:val="004C0338"/>
    <w:rsid w:val="004C515C"/>
    <w:rsid w:val="004C5A4C"/>
    <w:rsid w:val="004D2FB8"/>
    <w:rsid w:val="004D5D81"/>
    <w:rsid w:val="004E0AC3"/>
    <w:rsid w:val="004E0AD2"/>
    <w:rsid w:val="004F4030"/>
    <w:rsid w:val="00500797"/>
    <w:rsid w:val="0050267C"/>
    <w:rsid w:val="00502CB2"/>
    <w:rsid w:val="00502DE4"/>
    <w:rsid w:val="00507280"/>
    <w:rsid w:val="0051059B"/>
    <w:rsid w:val="00511AA3"/>
    <w:rsid w:val="005220D7"/>
    <w:rsid w:val="00525624"/>
    <w:rsid w:val="00525699"/>
    <w:rsid w:val="00526605"/>
    <w:rsid w:val="00527D99"/>
    <w:rsid w:val="005336CC"/>
    <w:rsid w:val="0053383B"/>
    <w:rsid w:val="00534B9F"/>
    <w:rsid w:val="005403E1"/>
    <w:rsid w:val="00541935"/>
    <w:rsid w:val="00542F2E"/>
    <w:rsid w:val="00546802"/>
    <w:rsid w:val="005530AB"/>
    <w:rsid w:val="0055687B"/>
    <w:rsid w:val="00556ADE"/>
    <w:rsid w:val="00560E04"/>
    <w:rsid w:val="00562184"/>
    <w:rsid w:val="005674BB"/>
    <w:rsid w:val="005675D5"/>
    <w:rsid w:val="005774FF"/>
    <w:rsid w:val="0058258D"/>
    <w:rsid w:val="005843F7"/>
    <w:rsid w:val="0058452C"/>
    <w:rsid w:val="005853F6"/>
    <w:rsid w:val="0059243A"/>
    <w:rsid w:val="005932C2"/>
    <w:rsid w:val="00593314"/>
    <w:rsid w:val="00594DBA"/>
    <w:rsid w:val="00597D63"/>
    <w:rsid w:val="005A4B7E"/>
    <w:rsid w:val="005A6861"/>
    <w:rsid w:val="005B1729"/>
    <w:rsid w:val="005B4482"/>
    <w:rsid w:val="005B4CA8"/>
    <w:rsid w:val="005C4717"/>
    <w:rsid w:val="005C4BE6"/>
    <w:rsid w:val="005C53E8"/>
    <w:rsid w:val="005D09F1"/>
    <w:rsid w:val="005D0D6E"/>
    <w:rsid w:val="005D1E9E"/>
    <w:rsid w:val="005D398F"/>
    <w:rsid w:val="005D7468"/>
    <w:rsid w:val="005E33A2"/>
    <w:rsid w:val="005E353D"/>
    <w:rsid w:val="005E3D8E"/>
    <w:rsid w:val="005E7389"/>
    <w:rsid w:val="005F2DD2"/>
    <w:rsid w:val="00601037"/>
    <w:rsid w:val="0060269B"/>
    <w:rsid w:val="00602FED"/>
    <w:rsid w:val="006073D5"/>
    <w:rsid w:val="006112E3"/>
    <w:rsid w:val="00622E37"/>
    <w:rsid w:val="00623280"/>
    <w:rsid w:val="00623FEE"/>
    <w:rsid w:val="006263F4"/>
    <w:rsid w:val="006317A6"/>
    <w:rsid w:val="0063292A"/>
    <w:rsid w:val="00632AB2"/>
    <w:rsid w:val="006344A2"/>
    <w:rsid w:val="0063602C"/>
    <w:rsid w:val="0064178E"/>
    <w:rsid w:val="00647E8F"/>
    <w:rsid w:val="0065138C"/>
    <w:rsid w:val="00661FAF"/>
    <w:rsid w:val="00662B1D"/>
    <w:rsid w:val="00663A52"/>
    <w:rsid w:val="006651C4"/>
    <w:rsid w:val="00671F11"/>
    <w:rsid w:val="00672DAA"/>
    <w:rsid w:val="00674924"/>
    <w:rsid w:val="00681DF4"/>
    <w:rsid w:val="00685621"/>
    <w:rsid w:val="006934A1"/>
    <w:rsid w:val="00697B64"/>
    <w:rsid w:val="006A1D70"/>
    <w:rsid w:val="006A6AC7"/>
    <w:rsid w:val="006B5DA6"/>
    <w:rsid w:val="006B724D"/>
    <w:rsid w:val="006C304A"/>
    <w:rsid w:val="006C788D"/>
    <w:rsid w:val="006D0CF0"/>
    <w:rsid w:val="006D1595"/>
    <w:rsid w:val="006D18E4"/>
    <w:rsid w:val="006E1D6A"/>
    <w:rsid w:val="006F32A1"/>
    <w:rsid w:val="006F5A4F"/>
    <w:rsid w:val="006F7007"/>
    <w:rsid w:val="007017C7"/>
    <w:rsid w:val="00704D34"/>
    <w:rsid w:val="00704D7C"/>
    <w:rsid w:val="0070575E"/>
    <w:rsid w:val="00707E45"/>
    <w:rsid w:val="00713250"/>
    <w:rsid w:val="00714017"/>
    <w:rsid w:val="00717195"/>
    <w:rsid w:val="00722E5B"/>
    <w:rsid w:val="00724DB3"/>
    <w:rsid w:val="007277A1"/>
    <w:rsid w:val="007331DD"/>
    <w:rsid w:val="0073762A"/>
    <w:rsid w:val="00744BFE"/>
    <w:rsid w:val="00755D1B"/>
    <w:rsid w:val="0076220F"/>
    <w:rsid w:val="007635D1"/>
    <w:rsid w:val="007654AC"/>
    <w:rsid w:val="00784C08"/>
    <w:rsid w:val="007915B2"/>
    <w:rsid w:val="00797A82"/>
    <w:rsid w:val="007A0A0A"/>
    <w:rsid w:val="007A1B64"/>
    <w:rsid w:val="007A2416"/>
    <w:rsid w:val="007A45DB"/>
    <w:rsid w:val="007A47EF"/>
    <w:rsid w:val="007A6672"/>
    <w:rsid w:val="007B739C"/>
    <w:rsid w:val="007C029C"/>
    <w:rsid w:val="007C1E77"/>
    <w:rsid w:val="007C3F67"/>
    <w:rsid w:val="007C5558"/>
    <w:rsid w:val="007C583A"/>
    <w:rsid w:val="007C5BDF"/>
    <w:rsid w:val="007C5CB8"/>
    <w:rsid w:val="007D3A46"/>
    <w:rsid w:val="007D3CE1"/>
    <w:rsid w:val="007D47A6"/>
    <w:rsid w:val="007E19EE"/>
    <w:rsid w:val="00800D40"/>
    <w:rsid w:val="008015EF"/>
    <w:rsid w:val="008062E1"/>
    <w:rsid w:val="008109F2"/>
    <w:rsid w:val="00810CD6"/>
    <w:rsid w:val="00814D45"/>
    <w:rsid w:val="00820395"/>
    <w:rsid w:val="00821363"/>
    <w:rsid w:val="00822CC8"/>
    <w:rsid w:val="00822E38"/>
    <w:rsid w:val="0082593E"/>
    <w:rsid w:val="00825EE0"/>
    <w:rsid w:val="008321E4"/>
    <w:rsid w:val="00833085"/>
    <w:rsid w:val="008332C1"/>
    <w:rsid w:val="00833B7D"/>
    <w:rsid w:val="008348D1"/>
    <w:rsid w:val="00835EB7"/>
    <w:rsid w:val="00837E0A"/>
    <w:rsid w:val="00840A8A"/>
    <w:rsid w:val="008428B4"/>
    <w:rsid w:val="00853D83"/>
    <w:rsid w:val="0085528C"/>
    <w:rsid w:val="0086022C"/>
    <w:rsid w:val="00860469"/>
    <w:rsid w:val="0086313A"/>
    <w:rsid w:val="00874105"/>
    <w:rsid w:val="00880AA1"/>
    <w:rsid w:val="008825E2"/>
    <w:rsid w:val="0088511D"/>
    <w:rsid w:val="00886C9D"/>
    <w:rsid w:val="008950A1"/>
    <w:rsid w:val="00897AA1"/>
    <w:rsid w:val="008A03C5"/>
    <w:rsid w:val="008A49B9"/>
    <w:rsid w:val="008B0FB4"/>
    <w:rsid w:val="008B10B1"/>
    <w:rsid w:val="008B10E3"/>
    <w:rsid w:val="008B3C6F"/>
    <w:rsid w:val="008B60C2"/>
    <w:rsid w:val="008B740E"/>
    <w:rsid w:val="008C01CA"/>
    <w:rsid w:val="008C22F8"/>
    <w:rsid w:val="008C241E"/>
    <w:rsid w:val="008C277A"/>
    <w:rsid w:val="008C7117"/>
    <w:rsid w:val="008D075C"/>
    <w:rsid w:val="008D0C38"/>
    <w:rsid w:val="008D27EC"/>
    <w:rsid w:val="008D467D"/>
    <w:rsid w:val="008D553E"/>
    <w:rsid w:val="008E270C"/>
    <w:rsid w:val="008F1F0B"/>
    <w:rsid w:val="008F1F80"/>
    <w:rsid w:val="008F400D"/>
    <w:rsid w:val="00903221"/>
    <w:rsid w:val="00904443"/>
    <w:rsid w:val="00905EBD"/>
    <w:rsid w:val="009202BD"/>
    <w:rsid w:val="009321BB"/>
    <w:rsid w:val="0093635B"/>
    <w:rsid w:val="00946634"/>
    <w:rsid w:val="00947133"/>
    <w:rsid w:val="00947672"/>
    <w:rsid w:val="0094779A"/>
    <w:rsid w:val="00951818"/>
    <w:rsid w:val="00951A96"/>
    <w:rsid w:val="00952EF4"/>
    <w:rsid w:val="009536E1"/>
    <w:rsid w:val="00962DCE"/>
    <w:rsid w:val="00963E56"/>
    <w:rsid w:val="00967476"/>
    <w:rsid w:val="00977141"/>
    <w:rsid w:val="009771B0"/>
    <w:rsid w:val="009820F3"/>
    <w:rsid w:val="00983536"/>
    <w:rsid w:val="009859DD"/>
    <w:rsid w:val="00987693"/>
    <w:rsid w:val="00993197"/>
    <w:rsid w:val="00993768"/>
    <w:rsid w:val="00995292"/>
    <w:rsid w:val="00995B93"/>
    <w:rsid w:val="0099664B"/>
    <w:rsid w:val="00997377"/>
    <w:rsid w:val="009A2C7C"/>
    <w:rsid w:val="009A60CF"/>
    <w:rsid w:val="009B0ED9"/>
    <w:rsid w:val="009B1A2F"/>
    <w:rsid w:val="009B2B5A"/>
    <w:rsid w:val="009C27C2"/>
    <w:rsid w:val="009C29D0"/>
    <w:rsid w:val="009C510C"/>
    <w:rsid w:val="009C7D38"/>
    <w:rsid w:val="009D24FC"/>
    <w:rsid w:val="009D34E2"/>
    <w:rsid w:val="009D3A73"/>
    <w:rsid w:val="009D4E25"/>
    <w:rsid w:val="009D507D"/>
    <w:rsid w:val="009E7345"/>
    <w:rsid w:val="009E790A"/>
    <w:rsid w:val="009F1350"/>
    <w:rsid w:val="009F2E0C"/>
    <w:rsid w:val="009F351E"/>
    <w:rsid w:val="009F507D"/>
    <w:rsid w:val="00A06B09"/>
    <w:rsid w:val="00A1255A"/>
    <w:rsid w:val="00A12CCA"/>
    <w:rsid w:val="00A1741C"/>
    <w:rsid w:val="00A21B24"/>
    <w:rsid w:val="00A27BF0"/>
    <w:rsid w:val="00A330DA"/>
    <w:rsid w:val="00A37A8E"/>
    <w:rsid w:val="00A46E3D"/>
    <w:rsid w:val="00A53467"/>
    <w:rsid w:val="00A54EF3"/>
    <w:rsid w:val="00A611A7"/>
    <w:rsid w:val="00A70278"/>
    <w:rsid w:val="00A71F97"/>
    <w:rsid w:val="00A75E86"/>
    <w:rsid w:val="00A770B2"/>
    <w:rsid w:val="00A81BA0"/>
    <w:rsid w:val="00A81DE7"/>
    <w:rsid w:val="00A94130"/>
    <w:rsid w:val="00A96167"/>
    <w:rsid w:val="00A96B8C"/>
    <w:rsid w:val="00AA005F"/>
    <w:rsid w:val="00AA33CB"/>
    <w:rsid w:val="00AB6BE9"/>
    <w:rsid w:val="00AC0B1A"/>
    <w:rsid w:val="00AC198D"/>
    <w:rsid w:val="00AC2565"/>
    <w:rsid w:val="00AC3627"/>
    <w:rsid w:val="00AC4E9C"/>
    <w:rsid w:val="00AD7105"/>
    <w:rsid w:val="00AE0B09"/>
    <w:rsid w:val="00AE107C"/>
    <w:rsid w:val="00AE5C18"/>
    <w:rsid w:val="00AE6007"/>
    <w:rsid w:val="00AE6D0E"/>
    <w:rsid w:val="00B03008"/>
    <w:rsid w:val="00B04541"/>
    <w:rsid w:val="00B11ABF"/>
    <w:rsid w:val="00B129F5"/>
    <w:rsid w:val="00B14109"/>
    <w:rsid w:val="00B31176"/>
    <w:rsid w:val="00B325C9"/>
    <w:rsid w:val="00B33725"/>
    <w:rsid w:val="00B45DB5"/>
    <w:rsid w:val="00B46A39"/>
    <w:rsid w:val="00B47C01"/>
    <w:rsid w:val="00B54379"/>
    <w:rsid w:val="00B54CC0"/>
    <w:rsid w:val="00B5666F"/>
    <w:rsid w:val="00B6792A"/>
    <w:rsid w:val="00B71067"/>
    <w:rsid w:val="00B72F14"/>
    <w:rsid w:val="00B80EDA"/>
    <w:rsid w:val="00B819B4"/>
    <w:rsid w:val="00B97E77"/>
    <w:rsid w:val="00BA1D00"/>
    <w:rsid w:val="00BA2F7B"/>
    <w:rsid w:val="00BA434D"/>
    <w:rsid w:val="00BA6F1C"/>
    <w:rsid w:val="00BC0914"/>
    <w:rsid w:val="00BC37D5"/>
    <w:rsid w:val="00BC42D0"/>
    <w:rsid w:val="00BC745A"/>
    <w:rsid w:val="00BD3C78"/>
    <w:rsid w:val="00BE74D6"/>
    <w:rsid w:val="00BF15D2"/>
    <w:rsid w:val="00BF570E"/>
    <w:rsid w:val="00BF6C56"/>
    <w:rsid w:val="00C028D2"/>
    <w:rsid w:val="00C07D84"/>
    <w:rsid w:val="00C14621"/>
    <w:rsid w:val="00C15598"/>
    <w:rsid w:val="00C156A6"/>
    <w:rsid w:val="00C23D1F"/>
    <w:rsid w:val="00C30B3E"/>
    <w:rsid w:val="00C4392B"/>
    <w:rsid w:val="00C57900"/>
    <w:rsid w:val="00C62B1E"/>
    <w:rsid w:val="00C63D6D"/>
    <w:rsid w:val="00C65D25"/>
    <w:rsid w:val="00C664BB"/>
    <w:rsid w:val="00C67B34"/>
    <w:rsid w:val="00C73796"/>
    <w:rsid w:val="00C77706"/>
    <w:rsid w:val="00C81C2A"/>
    <w:rsid w:val="00C82E04"/>
    <w:rsid w:val="00C9089E"/>
    <w:rsid w:val="00C92E7B"/>
    <w:rsid w:val="00CA15C9"/>
    <w:rsid w:val="00CA515D"/>
    <w:rsid w:val="00CA693A"/>
    <w:rsid w:val="00CA7689"/>
    <w:rsid w:val="00CA7CA9"/>
    <w:rsid w:val="00CB1628"/>
    <w:rsid w:val="00CB5070"/>
    <w:rsid w:val="00CB67A1"/>
    <w:rsid w:val="00CB730E"/>
    <w:rsid w:val="00CC28B8"/>
    <w:rsid w:val="00CC39B3"/>
    <w:rsid w:val="00CC76C5"/>
    <w:rsid w:val="00CD664A"/>
    <w:rsid w:val="00CE08C7"/>
    <w:rsid w:val="00CE0A37"/>
    <w:rsid w:val="00CE30DA"/>
    <w:rsid w:val="00CE3481"/>
    <w:rsid w:val="00CE4104"/>
    <w:rsid w:val="00CE4AA4"/>
    <w:rsid w:val="00CE51B2"/>
    <w:rsid w:val="00CE78A5"/>
    <w:rsid w:val="00CE7B08"/>
    <w:rsid w:val="00CF0519"/>
    <w:rsid w:val="00D0212B"/>
    <w:rsid w:val="00D05927"/>
    <w:rsid w:val="00D0660E"/>
    <w:rsid w:val="00D125DF"/>
    <w:rsid w:val="00D1584D"/>
    <w:rsid w:val="00D16592"/>
    <w:rsid w:val="00D16A63"/>
    <w:rsid w:val="00D23C18"/>
    <w:rsid w:val="00D327AE"/>
    <w:rsid w:val="00D36C0E"/>
    <w:rsid w:val="00D4235F"/>
    <w:rsid w:val="00D4397D"/>
    <w:rsid w:val="00D56311"/>
    <w:rsid w:val="00D60C9B"/>
    <w:rsid w:val="00D731D9"/>
    <w:rsid w:val="00D73CD2"/>
    <w:rsid w:val="00D90DB0"/>
    <w:rsid w:val="00D90FA3"/>
    <w:rsid w:val="00D93C58"/>
    <w:rsid w:val="00D95100"/>
    <w:rsid w:val="00D96D18"/>
    <w:rsid w:val="00D9700F"/>
    <w:rsid w:val="00DA2B14"/>
    <w:rsid w:val="00DA4D95"/>
    <w:rsid w:val="00DB15EF"/>
    <w:rsid w:val="00DB2A6E"/>
    <w:rsid w:val="00DB6637"/>
    <w:rsid w:val="00DB6945"/>
    <w:rsid w:val="00DC43FE"/>
    <w:rsid w:val="00DD020E"/>
    <w:rsid w:val="00DD153F"/>
    <w:rsid w:val="00DD2423"/>
    <w:rsid w:val="00DE21F6"/>
    <w:rsid w:val="00DE6429"/>
    <w:rsid w:val="00DE6505"/>
    <w:rsid w:val="00DE794E"/>
    <w:rsid w:val="00DE7E70"/>
    <w:rsid w:val="00DF595D"/>
    <w:rsid w:val="00DF6FBA"/>
    <w:rsid w:val="00E00BDD"/>
    <w:rsid w:val="00E067CA"/>
    <w:rsid w:val="00E17A09"/>
    <w:rsid w:val="00E208B7"/>
    <w:rsid w:val="00E2679A"/>
    <w:rsid w:val="00E32259"/>
    <w:rsid w:val="00E36F9E"/>
    <w:rsid w:val="00E37EA8"/>
    <w:rsid w:val="00E41E3B"/>
    <w:rsid w:val="00E501B8"/>
    <w:rsid w:val="00E61A81"/>
    <w:rsid w:val="00E64132"/>
    <w:rsid w:val="00E64495"/>
    <w:rsid w:val="00E65872"/>
    <w:rsid w:val="00E663BA"/>
    <w:rsid w:val="00E717CC"/>
    <w:rsid w:val="00E75637"/>
    <w:rsid w:val="00E920D6"/>
    <w:rsid w:val="00E93842"/>
    <w:rsid w:val="00E94825"/>
    <w:rsid w:val="00E94E41"/>
    <w:rsid w:val="00E976BA"/>
    <w:rsid w:val="00EA12E9"/>
    <w:rsid w:val="00EA14AF"/>
    <w:rsid w:val="00EA1DB6"/>
    <w:rsid w:val="00EA647D"/>
    <w:rsid w:val="00EB13F7"/>
    <w:rsid w:val="00EB47CA"/>
    <w:rsid w:val="00EB569F"/>
    <w:rsid w:val="00EB7761"/>
    <w:rsid w:val="00EC462F"/>
    <w:rsid w:val="00ED3803"/>
    <w:rsid w:val="00EE0479"/>
    <w:rsid w:val="00EE1656"/>
    <w:rsid w:val="00EE45B4"/>
    <w:rsid w:val="00EE7BD5"/>
    <w:rsid w:val="00EF3D03"/>
    <w:rsid w:val="00EF49D3"/>
    <w:rsid w:val="00EF65C4"/>
    <w:rsid w:val="00F0320C"/>
    <w:rsid w:val="00F07A30"/>
    <w:rsid w:val="00F1054C"/>
    <w:rsid w:val="00F1185E"/>
    <w:rsid w:val="00F12366"/>
    <w:rsid w:val="00F15DCF"/>
    <w:rsid w:val="00F17342"/>
    <w:rsid w:val="00F17782"/>
    <w:rsid w:val="00F22FF5"/>
    <w:rsid w:val="00F23D2E"/>
    <w:rsid w:val="00F24AAD"/>
    <w:rsid w:val="00F256DC"/>
    <w:rsid w:val="00F351D5"/>
    <w:rsid w:val="00F435B7"/>
    <w:rsid w:val="00F4635D"/>
    <w:rsid w:val="00F51685"/>
    <w:rsid w:val="00F5306B"/>
    <w:rsid w:val="00F630A4"/>
    <w:rsid w:val="00F641EE"/>
    <w:rsid w:val="00F7020C"/>
    <w:rsid w:val="00F76822"/>
    <w:rsid w:val="00F82211"/>
    <w:rsid w:val="00F8256B"/>
    <w:rsid w:val="00F83F3A"/>
    <w:rsid w:val="00F84B97"/>
    <w:rsid w:val="00F87BBE"/>
    <w:rsid w:val="00F94EAA"/>
    <w:rsid w:val="00F956A7"/>
    <w:rsid w:val="00F96B2E"/>
    <w:rsid w:val="00FA06DF"/>
    <w:rsid w:val="00FA22B2"/>
    <w:rsid w:val="00FB1D6D"/>
    <w:rsid w:val="00FB2134"/>
    <w:rsid w:val="00FB2A66"/>
    <w:rsid w:val="00FB5577"/>
    <w:rsid w:val="00FD2F2E"/>
    <w:rsid w:val="00FD4B2C"/>
    <w:rsid w:val="00FD4E54"/>
    <w:rsid w:val="00FD74DD"/>
    <w:rsid w:val="00FE66A7"/>
    <w:rsid w:val="00FE6D0B"/>
    <w:rsid w:val="00FE6D39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E2181"/>
  <w15:docId w15:val="{9E22E2A3-D3F5-41B6-8F2E-76A49A6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5E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F3A"/>
    <w:pPr>
      <w:keepNext/>
      <w:numPr>
        <w:numId w:val="1"/>
      </w:numPr>
      <w:suppressAutoHyphens/>
      <w:jc w:val="both"/>
      <w:outlineLvl w:val="0"/>
    </w:pPr>
    <w:rPr>
      <w:rFonts w:ascii="Arial" w:hAnsi="Arial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83F3A"/>
    <w:pPr>
      <w:keepNext/>
      <w:numPr>
        <w:ilvl w:val="1"/>
        <w:numId w:val="1"/>
      </w:numPr>
      <w:suppressAutoHyphens/>
      <w:spacing w:before="120"/>
      <w:jc w:val="center"/>
      <w:outlineLvl w:val="1"/>
    </w:pPr>
    <w:rPr>
      <w:rFonts w:ascii="Arial" w:hAnsi="Arial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aliases w:val="Texto"/>
    <w:basedOn w:val="Normal"/>
    <w:rsid w:val="00F17782"/>
    <w:pPr>
      <w:spacing w:line="360" w:lineRule="auto"/>
      <w:jc w:val="both"/>
    </w:pPr>
    <w:rPr>
      <w:rFonts w:eastAsia="Helvetica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F17782"/>
    <w:pPr>
      <w:jc w:val="both"/>
    </w:pPr>
    <w:rPr>
      <w:sz w:val="20"/>
      <w:szCs w:val="20"/>
    </w:rPr>
  </w:style>
  <w:style w:type="paragraph" w:customStyle="1" w:styleId="Captulo">
    <w:name w:val="Capítulo"/>
    <w:basedOn w:val="Normal"/>
    <w:rsid w:val="00F17782"/>
    <w:pPr>
      <w:spacing w:line="360" w:lineRule="auto"/>
      <w:jc w:val="both"/>
    </w:pPr>
    <w:rPr>
      <w:b/>
      <w:caps/>
      <w:sz w:val="28"/>
    </w:rPr>
  </w:style>
  <w:style w:type="paragraph" w:customStyle="1" w:styleId="Textodemonografia">
    <w:name w:val="Texto de monografia"/>
    <w:basedOn w:val="Normal"/>
    <w:rsid w:val="00F17782"/>
    <w:pPr>
      <w:spacing w:line="360" w:lineRule="auto"/>
      <w:jc w:val="both"/>
    </w:pPr>
  </w:style>
  <w:style w:type="paragraph" w:customStyle="1" w:styleId="NotadeRodap">
    <w:name w:val="Nota de Rodapé"/>
    <w:basedOn w:val="Normal"/>
    <w:rsid w:val="00F17782"/>
    <w:pPr>
      <w:jc w:val="both"/>
    </w:pPr>
    <w:rPr>
      <w:sz w:val="20"/>
    </w:rPr>
  </w:style>
  <w:style w:type="character" w:styleId="Refdenotaderodap">
    <w:name w:val="footnote reference"/>
    <w:semiHidden/>
    <w:rsid w:val="00F17782"/>
    <w:rPr>
      <w:vertAlign w:val="superscript"/>
    </w:rPr>
  </w:style>
  <w:style w:type="paragraph" w:styleId="Ttulo">
    <w:name w:val="Title"/>
    <w:basedOn w:val="Normal"/>
    <w:qFormat/>
    <w:rsid w:val="00F17782"/>
    <w:pPr>
      <w:widowControl w:val="0"/>
      <w:autoSpaceDE w:val="0"/>
      <w:autoSpaceDN w:val="0"/>
      <w:spacing w:line="480" w:lineRule="auto"/>
      <w:jc w:val="center"/>
    </w:pPr>
    <w:rPr>
      <w:b/>
      <w:sz w:val="28"/>
      <w:szCs w:val="20"/>
    </w:rPr>
  </w:style>
  <w:style w:type="paragraph" w:customStyle="1" w:styleId="Nomedeautornorodap">
    <w:name w:val="Nome de autor no rodapé"/>
    <w:basedOn w:val="Textodenotaderodap"/>
    <w:rsid w:val="00F17782"/>
    <w:rPr>
      <w:smallCaps/>
    </w:rPr>
  </w:style>
  <w:style w:type="paragraph" w:customStyle="1" w:styleId="Nomedeautordotexto">
    <w:name w:val="Nome de autor do texto"/>
    <w:basedOn w:val="Textodemonografia"/>
    <w:rsid w:val="00F17782"/>
    <w:rPr>
      <w:smallCaps/>
    </w:rPr>
  </w:style>
  <w:style w:type="paragraph" w:styleId="Rodap">
    <w:name w:val="footer"/>
    <w:basedOn w:val="Normal"/>
    <w:rsid w:val="00F1778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7782"/>
  </w:style>
  <w:style w:type="character" w:styleId="Hyperlink">
    <w:name w:val="Hyperlink"/>
    <w:rsid w:val="00F17782"/>
    <w:rPr>
      <w:color w:val="0000FF"/>
      <w:u w:val="single"/>
    </w:rPr>
  </w:style>
  <w:style w:type="character" w:styleId="HiperlinkVisitado">
    <w:name w:val="FollowedHyperlink"/>
    <w:rsid w:val="00F17782"/>
    <w:rPr>
      <w:color w:val="800080"/>
      <w:u w:val="single"/>
    </w:rPr>
  </w:style>
  <w:style w:type="table" w:styleId="Tabelacomgrade">
    <w:name w:val="Table Grid"/>
    <w:basedOn w:val="Tabelanormal"/>
    <w:rsid w:val="0008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E78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E78A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F3A"/>
    <w:rPr>
      <w:rFonts w:ascii="Arial" w:hAnsi="Arial"/>
      <w:sz w:val="32"/>
      <w:lang w:eastAsia="ar-SA"/>
    </w:rPr>
  </w:style>
  <w:style w:type="character" w:customStyle="1" w:styleId="Ttulo2Char">
    <w:name w:val="Título 2 Char"/>
    <w:link w:val="Ttulo2"/>
    <w:rsid w:val="00F83F3A"/>
    <w:rPr>
      <w:rFonts w:ascii="Arial" w:hAnsi="Arial"/>
      <w:b/>
      <w:bCs/>
      <w:sz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7B64"/>
  </w:style>
  <w:style w:type="paragraph" w:customStyle="1" w:styleId="Standard">
    <w:name w:val="Standard"/>
    <w:rsid w:val="008C7117"/>
    <w:pPr>
      <w:tabs>
        <w:tab w:val="left" w:pos="708"/>
      </w:tabs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6C304A"/>
  </w:style>
  <w:style w:type="paragraph" w:customStyle="1" w:styleId="Default">
    <w:name w:val="Default"/>
    <w:rsid w:val="00FB21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5223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46634"/>
    <w:rPr>
      <w:b/>
      <w:bCs/>
    </w:rPr>
  </w:style>
  <w:style w:type="character" w:customStyle="1" w:styleId="m-207652094438723678gmail-apple-converted-space">
    <w:name w:val="m_-207652094438723678gmail-apple-converted-space"/>
    <w:basedOn w:val="Fontepargpadro"/>
    <w:rsid w:val="00946634"/>
  </w:style>
  <w:style w:type="character" w:styleId="MenoPendente">
    <w:name w:val="Unresolved Mention"/>
    <w:basedOn w:val="Fontepargpadro"/>
    <w:uiPriority w:val="99"/>
    <w:semiHidden/>
    <w:unhideWhenUsed/>
    <w:rsid w:val="00C3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22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908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sciplinas.usp.br/mod/url/view.php?id=3335771" TargetMode="External"/><Relationship Id="rId18" Type="http://schemas.openxmlformats.org/officeDocument/2006/relationships/hyperlink" Target="https://meet.google.com/mpv-gprg-qqv" TargetMode="External"/><Relationship Id="rId26" Type="http://schemas.openxmlformats.org/officeDocument/2006/relationships/hyperlink" Target="https://edisciplinas.usp.br/mod/url/view.php?id=3335779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edisciplinas.usp.br/mod/url/view.php?id=3335775" TargetMode="External"/><Relationship Id="rId34" Type="http://schemas.openxmlformats.org/officeDocument/2006/relationships/hyperlink" Target="https://meet.google.com/mpv-gprg-qq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mpv-gprg-qqv" TargetMode="External"/><Relationship Id="rId20" Type="http://schemas.openxmlformats.org/officeDocument/2006/relationships/hyperlink" Target="https://meet.google.com/mpv-gprg-qqv" TargetMode="External"/><Relationship Id="rId29" Type="http://schemas.openxmlformats.org/officeDocument/2006/relationships/hyperlink" Target="https://edisciplinas.usp.br/mod/url/view.php?id=333578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isciplinas.usp.br/mod/url/view.php?id=3335789" TargetMode="External"/><Relationship Id="rId24" Type="http://schemas.openxmlformats.org/officeDocument/2006/relationships/hyperlink" Target="https://edisciplinas.usp.br/mod/url/view.php?id=3335778" TargetMode="External"/><Relationship Id="rId32" Type="http://schemas.openxmlformats.org/officeDocument/2006/relationships/hyperlink" Target="https://edisciplinas.usp.br/mod/url/view.php?id=3335783" TargetMode="External"/><Relationship Id="rId37" Type="http://schemas.openxmlformats.org/officeDocument/2006/relationships/hyperlink" Target="https://www.e-publicacoes.uerj.br/index.php/revistaceaju/article/view/3781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isciplinas.usp.br/mod/url/view.php?id=3335772" TargetMode="External"/><Relationship Id="rId23" Type="http://schemas.openxmlformats.org/officeDocument/2006/relationships/hyperlink" Target="https://edisciplinas.usp.br/mod/url/view.php?id=3335777" TargetMode="External"/><Relationship Id="rId28" Type="http://schemas.openxmlformats.org/officeDocument/2006/relationships/hyperlink" Target="https://meet.google.com/mpv-gprg-qqv" TargetMode="External"/><Relationship Id="rId36" Type="http://schemas.openxmlformats.org/officeDocument/2006/relationships/hyperlink" Target="https://meet.google.com/mpv-gprg-qqv" TargetMode="External"/><Relationship Id="rId10" Type="http://schemas.openxmlformats.org/officeDocument/2006/relationships/hyperlink" Target="https://edisciplinas.usp.br/mod/url/view.php?id=3335788" TargetMode="External"/><Relationship Id="rId19" Type="http://schemas.openxmlformats.org/officeDocument/2006/relationships/hyperlink" Target="https://edisciplinas.usp.br/mod/url/view.php?id=3335774" TargetMode="External"/><Relationship Id="rId31" Type="http://schemas.openxmlformats.org/officeDocument/2006/relationships/hyperlink" Target="https://meet.google.com/mpv-gprg-qq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sciplinas.usp.br/mod/url/view.php?id=3335787" TargetMode="External"/><Relationship Id="rId14" Type="http://schemas.openxmlformats.org/officeDocument/2006/relationships/hyperlink" Target="https://meet.google.com/mpv-gprg-qqv" TargetMode="External"/><Relationship Id="rId22" Type="http://schemas.openxmlformats.org/officeDocument/2006/relationships/hyperlink" Target="https://meet.google.com/mpv-gprg-qqv" TargetMode="External"/><Relationship Id="rId27" Type="http://schemas.openxmlformats.org/officeDocument/2006/relationships/hyperlink" Target="https://edisciplinas.usp.br/mod/url/view.php?id=3335780" TargetMode="External"/><Relationship Id="rId30" Type="http://schemas.openxmlformats.org/officeDocument/2006/relationships/hyperlink" Target="https://edisciplinas.usp.br/mod/url/view.php?id=3335782" TargetMode="External"/><Relationship Id="rId35" Type="http://schemas.openxmlformats.org/officeDocument/2006/relationships/hyperlink" Target="https://edisciplinas.usp.br/mod/url/view.php?id=3335776" TargetMode="External"/><Relationship Id="rId8" Type="http://schemas.openxmlformats.org/officeDocument/2006/relationships/hyperlink" Target="https://meet.google.com/mpv-gprg-qqv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google.com/mpv-gprg-qqv" TargetMode="External"/><Relationship Id="rId17" Type="http://schemas.openxmlformats.org/officeDocument/2006/relationships/hyperlink" Target="https://edisciplinas.usp.br/mod/url/view.php?id=3335773" TargetMode="External"/><Relationship Id="rId25" Type="http://schemas.openxmlformats.org/officeDocument/2006/relationships/hyperlink" Target="https://meet.google.com/mpv-gprg-qqv" TargetMode="External"/><Relationship Id="rId33" Type="http://schemas.openxmlformats.org/officeDocument/2006/relationships/hyperlink" Target="https://edisciplinas.usp.br/mod/url/view.php?id=3335784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F5D9-AE2C-4E53-BC89-BA2B08B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1899</Words>
  <Characters>13616</Characters>
  <Application>Microsoft Office Word</Application>
  <DocSecurity>0</DocSecurity>
  <Lines>113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15485</CharactersWithSpaces>
  <SharedDoc>false</SharedDoc>
  <HLinks>
    <vt:vector size="6" baseType="variant"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http://litci.org/pt/teoria/historia/o-testamento-falsificado-de-engels-uma-lenda-dos-oportunistas/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Flávio Batista</cp:lastModifiedBy>
  <cp:revision>37</cp:revision>
  <cp:lastPrinted>2013-09-06T03:02:00Z</cp:lastPrinted>
  <dcterms:created xsi:type="dcterms:W3CDTF">2021-02-06T14:49:00Z</dcterms:created>
  <dcterms:modified xsi:type="dcterms:W3CDTF">2021-02-09T12:29:00Z</dcterms:modified>
</cp:coreProperties>
</file>