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1C" w:rsidRPr="00EA2F31" w:rsidRDefault="00C0330C" w:rsidP="00EA2F31">
      <w:pPr>
        <w:spacing w:after="0"/>
        <w:jc w:val="center"/>
        <w:rPr>
          <w:b/>
        </w:rPr>
      </w:pPr>
      <w:r w:rsidRPr="00EA2F31">
        <w:rPr>
          <w:b/>
        </w:rPr>
        <w:t>Práticas Supervisionadas do Idoso IV</w:t>
      </w:r>
    </w:p>
    <w:p w:rsidR="00C0330C" w:rsidRPr="00EA2F31" w:rsidRDefault="00C0330C" w:rsidP="00EA2F31">
      <w:pPr>
        <w:jc w:val="center"/>
        <w:rPr>
          <w:b/>
        </w:rPr>
      </w:pPr>
      <w:r w:rsidRPr="00EA2F31">
        <w:rPr>
          <w:b/>
        </w:rPr>
        <w:t>Reposição (2020-2021)</w:t>
      </w:r>
    </w:p>
    <w:p w:rsidR="00C0330C" w:rsidRDefault="00C0330C"/>
    <w:tbl>
      <w:tblPr>
        <w:tblStyle w:val="Tabelacomgrade"/>
        <w:tblW w:w="0" w:type="auto"/>
        <w:tblLook w:val="04A0"/>
      </w:tblPr>
      <w:tblGrid>
        <w:gridCol w:w="2090"/>
        <w:gridCol w:w="2350"/>
        <w:gridCol w:w="2145"/>
        <w:gridCol w:w="2135"/>
      </w:tblGrid>
      <w:tr w:rsidR="00EA2F31" w:rsidTr="00EA2F31">
        <w:tc>
          <w:tcPr>
            <w:tcW w:w="2161" w:type="dxa"/>
            <w:shd w:val="clear" w:color="auto" w:fill="C2D69B" w:themeFill="accent3" w:themeFillTint="99"/>
          </w:tcPr>
          <w:p w:rsidR="00C0330C" w:rsidRDefault="00520432">
            <w:r>
              <w:t>D</w:t>
            </w:r>
            <w:r w:rsidR="00C0330C">
              <w:t>ata</w:t>
            </w:r>
          </w:p>
        </w:tc>
        <w:tc>
          <w:tcPr>
            <w:tcW w:w="2161" w:type="dxa"/>
            <w:shd w:val="clear" w:color="auto" w:fill="C2D69B" w:themeFill="accent3" w:themeFillTint="99"/>
          </w:tcPr>
          <w:p w:rsidR="00C0330C" w:rsidRDefault="00520432">
            <w:r>
              <w:t>Estratégia</w:t>
            </w:r>
          </w:p>
        </w:tc>
        <w:tc>
          <w:tcPr>
            <w:tcW w:w="2161" w:type="dxa"/>
            <w:shd w:val="clear" w:color="auto" w:fill="C2D69B" w:themeFill="accent3" w:themeFillTint="99"/>
          </w:tcPr>
          <w:p w:rsidR="00C0330C" w:rsidRDefault="00520432">
            <w:r>
              <w:t>T</w:t>
            </w:r>
            <w:r w:rsidR="00C0330C">
              <w:t>ema</w:t>
            </w:r>
          </w:p>
        </w:tc>
        <w:tc>
          <w:tcPr>
            <w:tcW w:w="2161" w:type="dxa"/>
            <w:shd w:val="clear" w:color="auto" w:fill="C2D69B" w:themeFill="accent3" w:themeFillTint="99"/>
          </w:tcPr>
          <w:p w:rsidR="00C0330C" w:rsidRDefault="00520432">
            <w:r>
              <w:t>E</w:t>
            </w:r>
            <w:r w:rsidR="00EA2F31">
              <w:t>studantes</w:t>
            </w:r>
          </w:p>
        </w:tc>
      </w:tr>
      <w:tr w:rsidR="00C0330C" w:rsidTr="00EA2F31">
        <w:tc>
          <w:tcPr>
            <w:tcW w:w="2161" w:type="dxa"/>
            <w:shd w:val="clear" w:color="auto" w:fill="FDE9D9" w:themeFill="accent6" w:themeFillTint="33"/>
          </w:tcPr>
          <w:p w:rsidR="00C0330C" w:rsidRDefault="00C0330C" w:rsidP="00654F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15B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28/01</w:t>
            </w:r>
          </w:p>
          <w:p w:rsidR="008503C7" w:rsidRDefault="008503C7" w:rsidP="00654F7B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14-16hs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C0330C" w:rsidRDefault="00C0330C" w:rsidP="00654F7B">
            <w:r>
              <w:t>Aula virtual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C0330C" w:rsidRDefault="00C0330C" w:rsidP="00654F7B">
            <w:r>
              <w:t>Condições sociais do idoso na AB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C0330C" w:rsidRDefault="00C0330C">
            <w:r>
              <w:t xml:space="preserve">Turma </w:t>
            </w:r>
            <w:r w:rsidR="00EA2F31">
              <w:t>única</w:t>
            </w:r>
          </w:p>
        </w:tc>
      </w:tr>
      <w:tr w:rsidR="00EA2F31" w:rsidTr="00EA2F31">
        <w:tc>
          <w:tcPr>
            <w:tcW w:w="2161" w:type="dxa"/>
            <w:shd w:val="clear" w:color="auto" w:fill="FFFF00"/>
          </w:tcPr>
          <w:p w:rsidR="00C0330C" w:rsidRDefault="00C033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 e 03/02</w:t>
            </w:r>
          </w:p>
          <w:p w:rsidR="008503C7" w:rsidRDefault="008503C7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14-16hs</w:t>
            </w:r>
          </w:p>
        </w:tc>
        <w:tc>
          <w:tcPr>
            <w:tcW w:w="2161" w:type="dxa"/>
            <w:shd w:val="clear" w:color="auto" w:fill="FFFF00"/>
          </w:tcPr>
          <w:p w:rsidR="00C0330C" w:rsidRDefault="00C0330C">
            <w:r>
              <w:t>Contato com profissionais TO de ILPI</w:t>
            </w:r>
          </w:p>
        </w:tc>
        <w:tc>
          <w:tcPr>
            <w:tcW w:w="2161" w:type="dxa"/>
            <w:shd w:val="clear" w:color="auto" w:fill="FFFF00"/>
          </w:tcPr>
          <w:p w:rsidR="00C0330C" w:rsidRDefault="00C0330C">
            <w:r w:rsidRPr="00AD3E14">
              <w:rPr>
                <w:rFonts w:eastAsia="Times New Roman" w:cstheme="minorHAnsi"/>
                <w:sz w:val="20"/>
                <w:szCs w:val="20"/>
                <w:lang w:eastAsia="pt-BR"/>
              </w:rPr>
              <w:t>Avaliar o cotidiano da ILPI e elaborar intervenções de TO</w:t>
            </w:r>
          </w:p>
        </w:tc>
        <w:tc>
          <w:tcPr>
            <w:tcW w:w="2161" w:type="dxa"/>
            <w:shd w:val="clear" w:color="auto" w:fill="FFFF00"/>
          </w:tcPr>
          <w:p w:rsidR="00C0330C" w:rsidRDefault="00C0330C">
            <w:r>
              <w:t>Pequenos grupos</w:t>
            </w:r>
          </w:p>
          <w:p w:rsidR="00C0330C" w:rsidRDefault="00EA2F31">
            <w:r>
              <w:t>(</w:t>
            </w:r>
            <w:proofErr w:type="gramStart"/>
            <w:r>
              <w:t>6</w:t>
            </w:r>
            <w:proofErr w:type="gramEnd"/>
            <w:r w:rsidR="00C0330C">
              <w:t xml:space="preserve"> grupos</w:t>
            </w:r>
            <w:r w:rsidR="002E58CF">
              <w:t xml:space="preserve"> – 5 </w:t>
            </w:r>
            <w:proofErr w:type="spellStart"/>
            <w:r w:rsidR="002E58CF">
              <w:t>gps</w:t>
            </w:r>
            <w:proofErr w:type="spellEnd"/>
            <w:r w:rsidR="002E58CF">
              <w:t xml:space="preserve"> de 3 pessoas e 1 grupo de 2</w:t>
            </w:r>
            <w:r w:rsidR="00C0330C">
              <w:t>)</w:t>
            </w:r>
          </w:p>
        </w:tc>
      </w:tr>
      <w:tr w:rsidR="00EA2F31" w:rsidTr="00EA2F31">
        <w:tc>
          <w:tcPr>
            <w:tcW w:w="2161" w:type="dxa"/>
            <w:shd w:val="clear" w:color="auto" w:fill="FFFF00"/>
          </w:tcPr>
          <w:p w:rsidR="00C0330C" w:rsidRDefault="00C033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08/02 e 10/02</w:t>
            </w:r>
          </w:p>
          <w:p w:rsidR="008503C7" w:rsidRDefault="008503C7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14-16hs</w:t>
            </w:r>
          </w:p>
        </w:tc>
        <w:tc>
          <w:tcPr>
            <w:tcW w:w="2161" w:type="dxa"/>
            <w:shd w:val="clear" w:color="auto" w:fill="FFFF00"/>
          </w:tcPr>
          <w:p w:rsidR="00C0330C" w:rsidRDefault="00C0330C" w:rsidP="002E58CF">
            <w:r>
              <w:t xml:space="preserve">Contato com conselheiros </w:t>
            </w:r>
          </w:p>
        </w:tc>
        <w:tc>
          <w:tcPr>
            <w:tcW w:w="2161" w:type="dxa"/>
            <w:shd w:val="clear" w:color="auto" w:fill="FFFF00"/>
          </w:tcPr>
          <w:p w:rsidR="00C0330C" w:rsidRDefault="00C0330C" w:rsidP="00C0330C"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Conhecer atuação e demanda do CMI</w:t>
            </w:r>
            <w:r w:rsidRPr="00AD3E1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luz de políticas pú</w:t>
            </w:r>
            <w:r w:rsidRPr="00AD3E1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blica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AD3E1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na realidade 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</w:t>
            </w:r>
            <w:r w:rsidRPr="00AD3E1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município</w:t>
            </w:r>
          </w:p>
        </w:tc>
        <w:tc>
          <w:tcPr>
            <w:tcW w:w="2161" w:type="dxa"/>
            <w:shd w:val="clear" w:color="auto" w:fill="FFFF00"/>
          </w:tcPr>
          <w:p w:rsidR="002E58CF" w:rsidRDefault="00C0330C">
            <w:r>
              <w:t xml:space="preserve">Pequenos </w:t>
            </w:r>
            <w:r w:rsidR="00EA2F31">
              <w:t xml:space="preserve">grupos </w:t>
            </w:r>
          </w:p>
          <w:p w:rsidR="00C0330C" w:rsidRDefault="00EA2F31">
            <w:r>
              <w:t>(</w:t>
            </w:r>
            <w:proofErr w:type="gramStart"/>
            <w:r w:rsidR="00C0330C">
              <w:t>6</w:t>
            </w:r>
            <w:proofErr w:type="gramEnd"/>
            <w:r w:rsidR="00C0330C">
              <w:t xml:space="preserve"> grupos</w:t>
            </w:r>
            <w:r w:rsidR="002E58CF">
              <w:t xml:space="preserve"> – 5 </w:t>
            </w:r>
            <w:proofErr w:type="spellStart"/>
            <w:r w:rsidR="002E58CF">
              <w:t>gps</w:t>
            </w:r>
            <w:proofErr w:type="spellEnd"/>
            <w:r w:rsidR="002E58CF">
              <w:t xml:space="preserve"> de 3 pessoas e 1 grupo de 2)</w:t>
            </w:r>
          </w:p>
        </w:tc>
      </w:tr>
      <w:tr w:rsidR="00EA2F31" w:rsidTr="00EA2F31">
        <w:tc>
          <w:tcPr>
            <w:tcW w:w="2161" w:type="dxa"/>
            <w:shd w:val="clear" w:color="auto" w:fill="FFFF00"/>
          </w:tcPr>
          <w:p w:rsidR="00C0330C" w:rsidRDefault="00C033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22/02 a 24/02</w:t>
            </w:r>
          </w:p>
          <w:p w:rsidR="008503C7" w:rsidRDefault="008503C7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14-16hs</w:t>
            </w:r>
          </w:p>
        </w:tc>
        <w:tc>
          <w:tcPr>
            <w:tcW w:w="2161" w:type="dxa"/>
            <w:shd w:val="clear" w:color="auto" w:fill="FFFF00"/>
          </w:tcPr>
          <w:p w:rsidR="00C0330C" w:rsidRDefault="00C0330C">
            <w:r>
              <w:t>Entrevistas com profissionais, com idosos, com pessoas da comunidade de forma geral, q</w:t>
            </w:r>
            <w:r w:rsidR="00EA2F31">
              <w:t>ue tenham viv</w:t>
            </w:r>
            <w:r>
              <w:t xml:space="preserve">enciado/presenciado a questão da violência contra o </w:t>
            </w:r>
            <w:proofErr w:type="gramStart"/>
            <w:r>
              <w:t>idoso</w:t>
            </w:r>
            <w:proofErr w:type="gramEnd"/>
          </w:p>
          <w:p w:rsidR="00C0330C" w:rsidRDefault="00C0330C">
            <w:r>
              <w:t>Levantamento de dados no disk 100</w:t>
            </w:r>
            <w:r w:rsidR="00EA2F31">
              <w:t xml:space="preserve">, </w:t>
            </w:r>
            <w:proofErr w:type="spellStart"/>
            <w:proofErr w:type="gramStart"/>
            <w:r w:rsidR="00EA2F31">
              <w:t>etc</w:t>
            </w:r>
            <w:proofErr w:type="spellEnd"/>
            <w:proofErr w:type="gramEnd"/>
          </w:p>
        </w:tc>
        <w:tc>
          <w:tcPr>
            <w:tcW w:w="2161" w:type="dxa"/>
            <w:shd w:val="clear" w:color="auto" w:fill="FFFF00"/>
          </w:tcPr>
          <w:p w:rsidR="00C0330C" w:rsidRDefault="00EA2F31">
            <w:r>
              <w:t>Violência contra o idoso</w:t>
            </w:r>
          </w:p>
        </w:tc>
        <w:tc>
          <w:tcPr>
            <w:tcW w:w="2161" w:type="dxa"/>
            <w:shd w:val="clear" w:color="auto" w:fill="FFFF00"/>
          </w:tcPr>
          <w:p w:rsidR="00C0330C" w:rsidRDefault="00EA2F31">
            <w:r>
              <w:t>Pequenos grupos</w:t>
            </w:r>
          </w:p>
          <w:p w:rsidR="002E58CF" w:rsidRDefault="002E58CF">
            <w:r>
              <w:t>(</w:t>
            </w:r>
            <w:proofErr w:type="gramStart"/>
            <w:r>
              <w:t>6</w:t>
            </w:r>
            <w:proofErr w:type="gramEnd"/>
            <w:r>
              <w:t xml:space="preserve"> grupos – 5 </w:t>
            </w:r>
            <w:proofErr w:type="spellStart"/>
            <w:r>
              <w:t>gps</w:t>
            </w:r>
            <w:proofErr w:type="spellEnd"/>
            <w:r>
              <w:t xml:space="preserve"> de 3 pessoas e 1 grupo de 2)</w:t>
            </w:r>
          </w:p>
        </w:tc>
      </w:tr>
      <w:tr w:rsidR="00EA2F31" w:rsidTr="00EA2F31">
        <w:tc>
          <w:tcPr>
            <w:tcW w:w="2161" w:type="dxa"/>
            <w:shd w:val="clear" w:color="auto" w:fill="FDE9D9" w:themeFill="accent6" w:themeFillTint="33"/>
          </w:tcPr>
          <w:p w:rsidR="00C0330C" w:rsidRDefault="00EA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01/03 e </w:t>
            </w:r>
            <w:r w:rsidRPr="00715B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03/03</w:t>
            </w:r>
          </w:p>
          <w:p w:rsidR="008503C7" w:rsidRDefault="008503C7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14-16hs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C0330C" w:rsidRDefault="00EA2F31">
            <w:r>
              <w:t>Supervisão com os docentes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C0330C" w:rsidRDefault="00EA2F31">
            <w:r>
              <w:t>Síntese e orientação para analise dos dados e organização do relatório final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C0330C" w:rsidRDefault="00EA2F31">
            <w:r>
              <w:t>Turma A e turma B separadamente</w:t>
            </w:r>
          </w:p>
        </w:tc>
      </w:tr>
      <w:tr w:rsidR="00EA2F31" w:rsidTr="002E58CF">
        <w:trPr>
          <w:trHeight w:val="1248"/>
        </w:trPr>
        <w:tc>
          <w:tcPr>
            <w:tcW w:w="2161" w:type="dxa"/>
            <w:shd w:val="clear" w:color="auto" w:fill="DBE5F1" w:themeFill="accent1" w:themeFillTint="33"/>
          </w:tcPr>
          <w:p w:rsidR="00EA2F31" w:rsidRDefault="00EA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08/03 e 10/03</w:t>
            </w:r>
          </w:p>
          <w:p w:rsidR="002E58CF" w:rsidRDefault="002E58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14-16hs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EA2F31" w:rsidRDefault="00EA2F31">
            <w:r>
              <w:t>Trabalho em pequenos grupos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EA2F31" w:rsidRDefault="00EA2F31">
            <w:r>
              <w:t>Organização do relatório/trabalho final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EA2F31" w:rsidRDefault="00EA2F31">
            <w:r>
              <w:t>Pequenos grupos</w:t>
            </w:r>
          </w:p>
          <w:p w:rsidR="002E58CF" w:rsidRDefault="002E58CF">
            <w:r>
              <w:t>(</w:t>
            </w:r>
            <w:proofErr w:type="gramStart"/>
            <w:r>
              <w:t>6</w:t>
            </w:r>
            <w:proofErr w:type="gramEnd"/>
            <w:r>
              <w:t xml:space="preserve"> grupos – 5 </w:t>
            </w:r>
            <w:proofErr w:type="spellStart"/>
            <w:r>
              <w:t>gps</w:t>
            </w:r>
            <w:proofErr w:type="spellEnd"/>
            <w:r>
              <w:t xml:space="preserve"> de 3 pessoas e 1 grupo de 2)</w:t>
            </w:r>
          </w:p>
        </w:tc>
      </w:tr>
      <w:tr w:rsidR="00EA2F31" w:rsidTr="00EA2F31">
        <w:tc>
          <w:tcPr>
            <w:tcW w:w="2161" w:type="dxa"/>
            <w:shd w:val="clear" w:color="auto" w:fill="FDE9D9" w:themeFill="accent6" w:themeFillTint="33"/>
          </w:tcPr>
          <w:p w:rsidR="00EA2F31" w:rsidRPr="002E58CF" w:rsidRDefault="002E58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</w:pPr>
            <w:r w:rsidRPr="002E58C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  <w:t>12</w:t>
            </w:r>
            <w:r w:rsidR="00EA2F31" w:rsidRPr="002E58C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  <w:t>/03</w:t>
            </w:r>
            <w:r w:rsidRPr="002E58C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  <w:t xml:space="preserve"> - sexta</w:t>
            </w:r>
          </w:p>
          <w:p w:rsidR="002E58CF" w:rsidRDefault="002E58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E58CF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t-BR"/>
              </w:rPr>
              <w:t>19-21hs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EA2F31" w:rsidRDefault="00EA2F31">
            <w:r>
              <w:t>Seminários/roda de conversa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EA2F31" w:rsidRDefault="00EA2F31">
            <w:r>
              <w:t>Avaliação final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EA2F31" w:rsidRDefault="00EA2F31">
            <w:r>
              <w:t>Turma única</w:t>
            </w:r>
          </w:p>
        </w:tc>
      </w:tr>
    </w:tbl>
    <w:p w:rsidR="00C0330C" w:rsidRDefault="00C0330C"/>
    <w:p w:rsidR="00C0330C" w:rsidRDefault="00C0330C"/>
    <w:p w:rsidR="00C0330C" w:rsidRDefault="00C0330C"/>
    <w:sectPr w:rsidR="00C0330C" w:rsidSect="00CD1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0330C"/>
    <w:rsid w:val="002E58CF"/>
    <w:rsid w:val="00520432"/>
    <w:rsid w:val="0053412D"/>
    <w:rsid w:val="00582974"/>
    <w:rsid w:val="008503C7"/>
    <w:rsid w:val="009F0293"/>
    <w:rsid w:val="00C0330C"/>
    <w:rsid w:val="00CD12EA"/>
    <w:rsid w:val="00EA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2021-01-27T21:18:00Z</dcterms:created>
  <dcterms:modified xsi:type="dcterms:W3CDTF">2021-01-27T21:18:00Z</dcterms:modified>
</cp:coreProperties>
</file>