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BF" w:rsidRPr="00865D11" w:rsidRDefault="00AD56A7" w:rsidP="00AD56A7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pt-BR"/>
        </w:rPr>
      </w:pPr>
      <w:r w:rsidRPr="00865D11">
        <w:rPr>
          <w:rFonts w:ascii="Georgia" w:hAnsi="Georgia"/>
          <w:b/>
          <w:sz w:val="24"/>
          <w:szCs w:val="24"/>
          <w:lang w:val="pt-BR"/>
        </w:rPr>
        <w:t>Metodologia do Ensino de Física II – 2020</w:t>
      </w:r>
    </w:p>
    <w:p w:rsidR="00AD56A7" w:rsidRP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AD56A7">
        <w:rPr>
          <w:rFonts w:ascii="Georgia" w:hAnsi="Georgia"/>
          <w:sz w:val="24"/>
          <w:szCs w:val="24"/>
          <w:lang w:val="pt-BR"/>
        </w:rPr>
        <w:t>Faculdade de Educação – USP</w:t>
      </w:r>
    </w:p>
    <w:p w:rsidR="00AD56A7" w:rsidRP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AD56A7">
        <w:rPr>
          <w:rFonts w:ascii="Georgia" w:hAnsi="Georgia"/>
          <w:sz w:val="24"/>
          <w:szCs w:val="24"/>
          <w:lang w:val="pt-BR"/>
        </w:rPr>
        <w:t>Prof. Elio Carlos Ricardo</w:t>
      </w: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865D11" w:rsidRPr="00AD56A7" w:rsidRDefault="00865D11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AD56A7" w:rsidRPr="00865D11" w:rsidRDefault="00AD56A7" w:rsidP="00AD56A7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pt-BR"/>
        </w:rPr>
      </w:pPr>
      <w:r w:rsidRPr="00865D11">
        <w:rPr>
          <w:rFonts w:ascii="Georgia" w:hAnsi="Georgia"/>
          <w:b/>
          <w:sz w:val="24"/>
          <w:szCs w:val="24"/>
          <w:lang w:val="pt-BR"/>
        </w:rPr>
        <w:t>Lista de referências sugeridas em aula:</w:t>
      </w: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 xml:space="preserve">BORGES, Flávio. (2014). </w:t>
      </w:r>
      <w:r w:rsidRPr="00865D11">
        <w:rPr>
          <w:rFonts w:ascii="Georgia" w:hAnsi="Georgia"/>
          <w:i/>
          <w:sz w:val="24"/>
          <w:szCs w:val="24"/>
          <w:lang w:val="pt-BR"/>
        </w:rPr>
        <w:t>Física do Cotidiano</w:t>
      </w:r>
      <w:r>
        <w:rPr>
          <w:rFonts w:ascii="Georgia" w:hAnsi="Georgia"/>
          <w:sz w:val="24"/>
          <w:szCs w:val="24"/>
          <w:lang w:val="pt-BR"/>
        </w:rPr>
        <w:t xml:space="preserve">. Curitiba-PR: </w:t>
      </w:r>
      <w:proofErr w:type="spellStart"/>
      <w:r>
        <w:rPr>
          <w:rFonts w:ascii="Georgia" w:hAnsi="Georgia"/>
          <w:sz w:val="24"/>
          <w:szCs w:val="24"/>
          <w:lang w:val="pt-BR"/>
        </w:rPr>
        <w:t>Blanche</w:t>
      </w:r>
      <w:proofErr w:type="spellEnd"/>
      <w:r>
        <w:rPr>
          <w:rFonts w:ascii="Georgia" w:hAnsi="Georgia"/>
          <w:sz w:val="24"/>
          <w:szCs w:val="24"/>
          <w:lang w:val="pt-BR"/>
        </w:rPr>
        <w:t>.</w:t>
      </w:r>
    </w:p>
    <w:p w:rsidR="00865D11" w:rsidRDefault="00865D11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865D11" w:rsidRDefault="00865D11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 xml:space="preserve">DUARTE, Marcos; OKUNO, </w:t>
      </w:r>
      <w:proofErr w:type="spellStart"/>
      <w:r>
        <w:rPr>
          <w:rFonts w:ascii="Georgia" w:hAnsi="Georgia"/>
          <w:sz w:val="24"/>
          <w:szCs w:val="24"/>
          <w:lang w:val="pt-BR"/>
        </w:rPr>
        <w:t>Emico</w:t>
      </w:r>
      <w:proofErr w:type="spellEnd"/>
      <w:r>
        <w:rPr>
          <w:rFonts w:ascii="Georgia" w:hAnsi="Georgia"/>
          <w:sz w:val="24"/>
          <w:szCs w:val="24"/>
          <w:lang w:val="pt-BR"/>
        </w:rPr>
        <w:t xml:space="preserve">. (2012). </w:t>
      </w:r>
      <w:r w:rsidRPr="00865D11">
        <w:rPr>
          <w:rFonts w:ascii="Georgia" w:hAnsi="Georgia"/>
          <w:i/>
          <w:sz w:val="24"/>
          <w:szCs w:val="24"/>
          <w:lang w:val="pt-BR"/>
        </w:rPr>
        <w:t>Física do futebol: mecânica</w:t>
      </w:r>
      <w:r>
        <w:rPr>
          <w:rFonts w:ascii="Georgia" w:hAnsi="Georgia"/>
          <w:sz w:val="24"/>
          <w:szCs w:val="24"/>
          <w:lang w:val="pt-BR"/>
        </w:rPr>
        <w:t>. São Paulo: oficina de Textos.</w:t>
      </w: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 xml:space="preserve">GONICK, Larry; HUFFMAN, Art. (1994). </w:t>
      </w:r>
      <w:r w:rsidRPr="00865D11">
        <w:rPr>
          <w:rFonts w:ascii="Georgia" w:hAnsi="Georgia"/>
          <w:i/>
          <w:sz w:val="24"/>
          <w:szCs w:val="24"/>
          <w:lang w:val="pt-BR"/>
        </w:rPr>
        <w:t>Introdução ilustrada à física</w:t>
      </w:r>
      <w:r>
        <w:rPr>
          <w:rFonts w:ascii="Georgia" w:hAnsi="Georgia"/>
          <w:sz w:val="24"/>
          <w:szCs w:val="24"/>
          <w:lang w:val="pt-BR"/>
        </w:rPr>
        <w:t xml:space="preserve">. Trad. </w:t>
      </w:r>
      <w:proofErr w:type="spellStart"/>
      <w:r>
        <w:rPr>
          <w:rFonts w:ascii="Georgia" w:hAnsi="Georgia"/>
          <w:sz w:val="24"/>
          <w:szCs w:val="24"/>
          <w:lang w:val="pt-BR"/>
        </w:rPr>
        <w:t>Luis</w:t>
      </w:r>
      <w:proofErr w:type="spellEnd"/>
      <w:r>
        <w:rPr>
          <w:rFonts w:ascii="Georgia" w:hAnsi="Georgia"/>
          <w:sz w:val="24"/>
          <w:szCs w:val="24"/>
          <w:lang w:val="pt-BR"/>
        </w:rPr>
        <w:t xml:space="preserve"> Carlos de Menezes. São Paulo: Editora </w:t>
      </w:r>
      <w:proofErr w:type="spellStart"/>
      <w:r>
        <w:rPr>
          <w:rFonts w:ascii="Georgia" w:hAnsi="Georgia"/>
          <w:sz w:val="24"/>
          <w:szCs w:val="24"/>
          <w:lang w:val="pt-BR"/>
        </w:rPr>
        <w:t>Harbra</w:t>
      </w:r>
      <w:proofErr w:type="spellEnd"/>
      <w:r>
        <w:rPr>
          <w:rFonts w:ascii="Georgia" w:hAnsi="Georgia"/>
          <w:sz w:val="24"/>
          <w:szCs w:val="24"/>
          <w:lang w:val="pt-BR"/>
        </w:rPr>
        <w:t xml:space="preserve"> Ltda.</w:t>
      </w: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 xml:space="preserve">HOLZNER, Steven (2011). </w:t>
      </w:r>
      <w:r w:rsidRPr="00865D11">
        <w:rPr>
          <w:rFonts w:ascii="Georgia" w:hAnsi="Georgia"/>
          <w:i/>
          <w:sz w:val="24"/>
          <w:szCs w:val="24"/>
          <w:lang w:val="pt-BR"/>
        </w:rPr>
        <w:t>Física para Leigos</w:t>
      </w:r>
      <w:r>
        <w:rPr>
          <w:rFonts w:ascii="Georgia" w:hAnsi="Georgia"/>
          <w:sz w:val="24"/>
          <w:szCs w:val="24"/>
          <w:lang w:val="pt-BR"/>
        </w:rPr>
        <w:t>. Rio de Janeiro: Alta Books.</w:t>
      </w: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 xml:space="preserve">MATSUDA, </w:t>
      </w:r>
      <w:proofErr w:type="spellStart"/>
      <w:r>
        <w:rPr>
          <w:rFonts w:ascii="Georgia" w:hAnsi="Georgia"/>
          <w:sz w:val="24"/>
          <w:szCs w:val="24"/>
          <w:lang w:val="pt-BR"/>
        </w:rPr>
        <w:t>Kazuhiro</w:t>
      </w:r>
      <w:proofErr w:type="spellEnd"/>
      <w:r>
        <w:rPr>
          <w:rFonts w:ascii="Georgia" w:hAnsi="Georgia"/>
          <w:sz w:val="24"/>
          <w:szCs w:val="24"/>
          <w:lang w:val="pt-BR"/>
        </w:rPr>
        <w:t xml:space="preserve"> F. (2009). </w:t>
      </w:r>
      <w:r w:rsidRPr="00865D11">
        <w:rPr>
          <w:rFonts w:ascii="Georgia" w:hAnsi="Georgia"/>
          <w:i/>
          <w:sz w:val="24"/>
          <w:szCs w:val="24"/>
          <w:lang w:val="pt-BR"/>
        </w:rPr>
        <w:t xml:space="preserve">Guia </w:t>
      </w:r>
      <w:proofErr w:type="spellStart"/>
      <w:r w:rsidRPr="00865D11">
        <w:rPr>
          <w:rFonts w:ascii="Georgia" w:hAnsi="Georgia"/>
          <w:i/>
          <w:sz w:val="24"/>
          <w:szCs w:val="24"/>
          <w:lang w:val="pt-BR"/>
        </w:rPr>
        <w:t>mangá</w:t>
      </w:r>
      <w:proofErr w:type="spellEnd"/>
      <w:r w:rsidRPr="00865D11">
        <w:rPr>
          <w:rFonts w:ascii="Georgia" w:hAnsi="Georgia"/>
          <w:i/>
          <w:sz w:val="24"/>
          <w:szCs w:val="24"/>
          <w:lang w:val="pt-BR"/>
        </w:rPr>
        <w:t xml:space="preserve"> eletricidade</w:t>
      </w:r>
      <w:r>
        <w:rPr>
          <w:rFonts w:ascii="Georgia" w:hAnsi="Georgia"/>
          <w:sz w:val="24"/>
          <w:szCs w:val="24"/>
          <w:lang w:val="pt-BR"/>
        </w:rPr>
        <w:t xml:space="preserve">. São Paulo: </w:t>
      </w:r>
      <w:proofErr w:type="spellStart"/>
      <w:r>
        <w:rPr>
          <w:rFonts w:ascii="Georgia" w:hAnsi="Georgia"/>
          <w:sz w:val="24"/>
          <w:szCs w:val="24"/>
          <w:lang w:val="pt-BR"/>
        </w:rPr>
        <w:t>Novatec</w:t>
      </w:r>
      <w:proofErr w:type="spellEnd"/>
      <w:r>
        <w:rPr>
          <w:rFonts w:ascii="Georgia" w:hAnsi="Georgia"/>
          <w:sz w:val="24"/>
          <w:szCs w:val="24"/>
          <w:lang w:val="pt-BR"/>
        </w:rPr>
        <w:t xml:space="preserve"> Editora.</w:t>
      </w: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AD56A7" w:rsidRDefault="00AD56A7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 xml:space="preserve">WÖRNER, Carlos; ROMERO, </w:t>
      </w:r>
      <w:proofErr w:type="spellStart"/>
      <w:r>
        <w:rPr>
          <w:rFonts w:ascii="Georgia" w:hAnsi="Georgia"/>
          <w:sz w:val="24"/>
          <w:szCs w:val="24"/>
          <w:lang w:val="pt-BR"/>
        </w:rPr>
        <w:t>Ángel</w:t>
      </w:r>
      <w:proofErr w:type="spellEnd"/>
      <w:r>
        <w:rPr>
          <w:rFonts w:ascii="Georgia" w:hAnsi="Georgia"/>
          <w:sz w:val="24"/>
          <w:szCs w:val="24"/>
          <w:lang w:val="pt-BR"/>
        </w:rPr>
        <w:t xml:space="preserve">. (2008). </w:t>
      </w:r>
      <w:r w:rsidRPr="00865D11">
        <w:rPr>
          <w:rFonts w:ascii="Georgia" w:hAnsi="Georgia"/>
          <w:i/>
          <w:sz w:val="24"/>
          <w:szCs w:val="24"/>
          <w:lang w:val="pt-BR"/>
        </w:rPr>
        <w:t>Física &amp; Humor</w:t>
      </w:r>
      <w:r>
        <w:rPr>
          <w:rFonts w:ascii="Georgia" w:hAnsi="Georgia"/>
          <w:sz w:val="24"/>
          <w:szCs w:val="24"/>
          <w:lang w:val="pt-BR"/>
        </w:rPr>
        <w:t xml:space="preserve">. Valparaíso-Chile: </w:t>
      </w:r>
      <w:proofErr w:type="spellStart"/>
      <w:r>
        <w:rPr>
          <w:rFonts w:ascii="Georgia" w:hAnsi="Georgia"/>
          <w:sz w:val="24"/>
          <w:szCs w:val="24"/>
          <w:lang w:val="pt-BR"/>
        </w:rPr>
        <w:t>Ediciones</w:t>
      </w:r>
      <w:proofErr w:type="spellEnd"/>
      <w:r>
        <w:rPr>
          <w:rFonts w:ascii="Georgia" w:hAnsi="Georgia"/>
          <w:sz w:val="24"/>
          <w:szCs w:val="24"/>
          <w:lang w:val="pt-BR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pt-BR"/>
        </w:rPr>
        <w:t>Universitarias</w:t>
      </w:r>
      <w:proofErr w:type="spellEnd"/>
      <w:r>
        <w:rPr>
          <w:rFonts w:ascii="Georgia" w:hAnsi="Georgia"/>
          <w:sz w:val="24"/>
          <w:szCs w:val="24"/>
          <w:lang w:val="pt-BR"/>
        </w:rPr>
        <w:t xml:space="preserve"> de Valparaíso.</w:t>
      </w:r>
    </w:p>
    <w:p w:rsidR="00865D11" w:rsidRDefault="00865D11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865D11" w:rsidRDefault="00865D11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865D11" w:rsidRPr="00865D11" w:rsidRDefault="00865D11" w:rsidP="00AD56A7">
      <w:pPr>
        <w:spacing w:after="0" w:line="240" w:lineRule="auto"/>
        <w:jc w:val="both"/>
        <w:rPr>
          <w:rFonts w:ascii="Georgia" w:hAnsi="Georgia"/>
          <w:b/>
          <w:sz w:val="24"/>
          <w:szCs w:val="24"/>
          <w:lang w:val="pt-BR"/>
        </w:rPr>
      </w:pPr>
      <w:r w:rsidRPr="00865D11">
        <w:rPr>
          <w:rFonts w:ascii="Georgia" w:hAnsi="Georgia"/>
          <w:b/>
          <w:sz w:val="24"/>
          <w:szCs w:val="24"/>
          <w:lang w:val="pt-BR"/>
        </w:rPr>
        <w:t>Links de Institutos de Pesquisa:</w:t>
      </w:r>
    </w:p>
    <w:p w:rsidR="00865D11" w:rsidRDefault="00865D11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>Jornal da USP (</w:t>
      </w:r>
      <w:hyperlink r:id="rId4" w:history="1">
        <w:r w:rsidRPr="00865D11">
          <w:rPr>
            <w:rStyle w:val="Hyperlink"/>
            <w:rFonts w:ascii="Georgia" w:hAnsi="Georgia"/>
            <w:bCs/>
            <w:sz w:val="24"/>
            <w:szCs w:val="24"/>
            <w:lang w:val="pt-BR"/>
          </w:rPr>
          <w:t>https://jornal.usp.br/editorias/tecnologia</w:t>
        </w:r>
      </w:hyperlink>
      <w:r w:rsidRPr="00865D11">
        <w:rPr>
          <w:rFonts w:ascii="Georgia" w:hAnsi="Georgia"/>
          <w:bCs/>
          <w:sz w:val="24"/>
          <w:szCs w:val="24"/>
          <w:lang w:val="pt-BR"/>
        </w:rPr>
        <w:t>)</w:t>
      </w: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>Instituto Nacional de Tecnologia – INT (http://www.int.gov.br)</w:t>
      </w: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>Institutos Nacionais de Ciência e Tecnologia (INCT) (http://inct.cnpq.br/institutos)</w:t>
      </w: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>Fundação Oswaldo Cruz (</w:t>
      </w:r>
      <w:hyperlink r:id="rId5" w:history="1">
        <w:r w:rsidRPr="00865D11">
          <w:rPr>
            <w:rStyle w:val="Hyperlink"/>
            <w:rFonts w:ascii="Georgia" w:hAnsi="Georgia"/>
            <w:bCs/>
            <w:sz w:val="24"/>
            <w:szCs w:val="24"/>
            <w:lang w:val="pt-BR"/>
          </w:rPr>
          <w:t>www.portal.fiocruz.br</w:t>
        </w:r>
      </w:hyperlink>
      <w:r w:rsidRPr="00865D11">
        <w:rPr>
          <w:rFonts w:ascii="Georgia" w:hAnsi="Georgia"/>
          <w:bCs/>
          <w:sz w:val="24"/>
          <w:szCs w:val="24"/>
          <w:lang w:val="pt-BR"/>
        </w:rPr>
        <w:t>)</w:t>
      </w: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>Instituto Nacional de Pesquisa na Amazônia (</w:t>
      </w:r>
      <w:hyperlink r:id="rId6" w:history="1">
        <w:r w:rsidRPr="00865D11">
          <w:rPr>
            <w:rStyle w:val="Hyperlink"/>
            <w:rFonts w:ascii="Georgia" w:hAnsi="Georgia"/>
            <w:bCs/>
            <w:sz w:val="24"/>
            <w:szCs w:val="24"/>
            <w:lang w:val="pt-BR"/>
          </w:rPr>
          <w:t>www.portal.impa.gov.br</w:t>
        </w:r>
      </w:hyperlink>
      <w:r w:rsidRPr="00865D11">
        <w:rPr>
          <w:rFonts w:ascii="Georgia" w:hAnsi="Georgia"/>
          <w:bCs/>
          <w:sz w:val="24"/>
          <w:szCs w:val="24"/>
          <w:lang w:val="pt-BR"/>
        </w:rPr>
        <w:t>)</w:t>
      </w: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>Instituto de Pesquisas Energéticas e Nucleares (</w:t>
      </w:r>
      <w:hyperlink r:id="rId7" w:history="1">
        <w:r w:rsidRPr="00865D11">
          <w:rPr>
            <w:rStyle w:val="Hyperlink"/>
            <w:rFonts w:ascii="Georgia" w:hAnsi="Georgia"/>
            <w:bCs/>
            <w:sz w:val="24"/>
            <w:szCs w:val="24"/>
            <w:lang w:val="pt-BR"/>
          </w:rPr>
          <w:t>www.ipen.br</w:t>
        </w:r>
      </w:hyperlink>
      <w:r w:rsidRPr="00865D11">
        <w:rPr>
          <w:rFonts w:ascii="Georgia" w:hAnsi="Georgia"/>
          <w:bCs/>
          <w:sz w:val="24"/>
          <w:szCs w:val="24"/>
          <w:lang w:val="pt-BR"/>
        </w:rPr>
        <w:t>)</w:t>
      </w: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 xml:space="preserve">Instituto </w:t>
      </w:r>
      <w:proofErr w:type="spellStart"/>
      <w:r w:rsidRPr="00865D11">
        <w:rPr>
          <w:rFonts w:ascii="Georgia" w:hAnsi="Georgia"/>
          <w:bCs/>
          <w:sz w:val="24"/>
          <w:szCs w:val="24"/>
          <w:lang w:val="pt-BR"/>
        </w:rPr>
        <w:t>Butantan</w:t>
      </w:r>
      <w:proofErr w:type="spellEnd"/>
      <w:r w:rsidRPr="00865D11">
        <w:rPr>
          <w:rFonts w:ascii="Georgia" w:hAnsi="Georgia"/>
          <w:bCs/>
          <w:sz w:val="24"/>
          <w:szCs w:val="24"/>
          <w:lang w:val="pt-BR"/>
        </w:rPr>
        <w:t xml:space="preserve"> (</w:t>
      </w:r>
      <w:hyperlink r:id="rId8" w:history="1">
        <w:r w:rsidRPr="00865D11">
          <w:rPr>
            <w:rStyle w:val="Hyperlink"/>
            <w:rFonts w:ascii="Georgia" w:hAnsi="Georgia"/>
            <w:bCs/>
            <w:sz w:val="24"/>
            <w:szCs w:val="24"/>
            <w:lang w:val="pt-BR"/>
          </w:rPr>
          <w:t>www.butantan.gov.br</w:t>
        </w:r>
      </w:hyperlink>
      <w:r w:rsidRPr="00865D11">
        <w:rPr>
          <w:rFonts w:ascii="Georgia" w:hAnsi="Georgia"/>
          <w:bCs/>
          <w:sz w:val="24"/>
          <w:szCs w:val="24"/>
          <w:lang w:val="pt-BR"/>
        </w:rPr>
        <w:t>)</w:t>
      </w: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 xml:space="preserve">Fundação Projeto </w:t>
      </w:r>
      <w:proofErr w:type="spellStart"/>
      <w:r w:rsidRPr="00865D11">
        <w:rPr>
          <w:rFonts w:ascii="Georgia" w:hAnsi="Georgia"/>
          <w:bCs/>
          <w:sz w:val="24"/>
          <w:szCs w:val="24"/>
          <w:lang w:val="pt-BR"/>
        </w:rPr>
        <w:t>Tamar</w:t>
      </w:r>
      <w:proofErr w:type="spellEnd"/>
      <w:r w:rsidRPr="00865D11">
        <w:rPr>
          <w:rFonts w:ascii="Georgia" w:hAnsi="Georgia"/>
          <w:bCs/>
          <w:sz w:val="24"/>
          <w:szCs w:val="24"/>
          <w:lang w:val="pt-BR"/>
        </w:rPr>
        <w:t xml:space="preserve"> (www.tamar.org.br)</w:t>
      </w: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>Programa Antártico Brasileiro – PROANTAR (</w:t>
      </w:r>
      <w:proofErr w:type="spellStart"/>
      <w:r w:rsidRPr="00865D11">
        <w:rPr>
          <w:rFonts w:ascii="Georgia" w:hAnsi="Georgia"/>
          <w:bCs/>
          <w:sz w:val="24"/>
          <w:szCs w:val="24"/>
          <w:lang w:val="pt-BR"/>
        </w:rPr>
        <w:t>www</w:t>
      </w:r>
      <w:proofErr w:type="spellEnd"/>
      <w:r w:rsidRPr="00865D11">
        <w:rPr>
          <w:rFonts w:ascii="Georgia" w:hAnsi="Georgia"/>
          <w:bCs/>
          <w:sz w:val="24"/>
          <w:szCs w:val="24"/>
          <w:lang w:val="pt-BR"/>
        </w:rPr>
        <w:t>. proantar.com.br)</w:t>
      </w:r>
    </w:p>
    <w:p w:rsidR="00865D11" w:rsidRPr="00865D11" w:rsidRDefault="00865D11" w:rsidP="00865D11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bCs/>
          <w:sz w:val="24"/>
          <w:szCs w:val="24"/>
          <w:lang w:val="pt-BR"/>
        </w:rPr>
        <w:t>Empresa Brasileira de Pesquisa Agropecuária – EMBRAPA (www.embrapa.br)</w:t>
      </w:r>
    </w:p>
    <w:p w:rsidR="00865D11" w:rsidRPr="00865D11" w:rsidRDefault="00865D11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 w:rsidRPr="00865D11">
        <w:rPr>
          <w:rFonts w:ascii="Georgia" w:hAnsi="Georgia"/>
          <w:sz w:val="24"/>
          <w:szCs w:val="24"/>
          <w:lang w:val="pt-BR"/>
        </w:rPr>
        <w:t>Centro Brasileiro de Pesquisas F</w:t>
      </w:r>
      <w:r>
        <w:rPr>
          <w:rFonts w:ascii="Georgia" w:hAnsi="Georgia"/>
          <w:sz w:val="24"/>
          <w:szCs w:val="24"/>
          <w:lang w:val="pt-BR"/>
        </w:rPr>
        <w:t>ísicas (</w:t>
      </w:r>
      <w:hyperlink r:id="rId9" w:history="1">
        <w:r w:rsidRPr="00865D11">
          <w:rPr>
            <w:rStyle w:val="Hyperlink"/>
            <w:rFonts w:ascii="Georgia" w:hAnsi="Georgia"/>
            <w:sz w:val="24"/>
            <w:szCs w:val="24"/>
            <w:lang w:val="pt-BR"/>
          </w:rPr>
          <w:t>www.cbpf.br</w:t>
        </w:r>
      </w:hyperlink>
      <w:r w:rsidRPr="00865D11">
        <w:rPr>
          <w:rFonts w:ascii="Georgia" w:hAnsi="Georgia"/>
          <w:sz w:val="24"/>
          <w:szCs w:val="24"/>
          <w:lang w:val="pt-BR"/>
        </w:rPr>
        <w:t>)</w:t>
      </w:r>
    </w:p>
    <w:p w:rsidR="00865D11" w:rsidRPr="00865D11" w:rsidRDefault="00865D11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Instituto Nacional de Pesquisas Espaciais (</w:t>
      </w:r>
      <w:hyperlink r:id="rId10" w:history="1">
        <w:r w:rsidRPr="00865D11">
          <w:rPr>
            <w:rStyle w:val="Hyperlink"/>
            <w:rFonts w:ascii="Georgia" w:hAnsi="Georgia"/>
            <w:sz w:val="24"/>
            <w:szCs w:val="24"/>
            <w:lang w:val="pt-BR"/>
          </w:rPr>
          <w:t>www.inpe.br</w:t>
        </w:r>
      </w:hyperlink>
      <w:r>
        <w:rPr>
          <w:rFonts w:ascii="Georgia" w:hAnsi="Georgia"/>
          <w:sz w:val="24"/>
          <w:szCs w:val="24"/>
          <w:lang w:val="pt-BR"/>
        </w:rPr>
        <w:t>)</w:t>
      </w:r>
    </w:p>
    <w:p w:rsidR="00865D11" w:rsidRDefault="00865D11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Museu de Astronomia e Ciências Afins (</w:t>
      </w:r>
      <w:hyperlink r:id="rId11" w:history="1">
        <w:r w:rsidRPr="008A1BAA">
          <w:rPr>
            <w:rStyle w:val="Hyperlink"/>
            <w:rFonts w:ascii="Georgia" w:hAnsi="Georgia"/>
            <w:sz w:val="24"/>
            <w:szCs w:val="24"/>
            <w:lang w:val="pt-BR"/>
          </w:rPr>
          <w:t>www.mast.br</w:t>
        </w:r>
      </w:hyperlink>
      <w:r>
        <w:rPr>
          <w:rFonts w:ascii="Georgia" w:hAnsi="Georgia"/>
          <w:sz w:val="24"/>
          <w:szCs w:val="24"/>
          <w:lang w:val="pt-BR"/>
        </w:rPr>
        <w:t>)</w:t>
      </w:r>
    </w:p>
    <w:p w:rsidR="00865D11" w:rsidRDefault="00330D3D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 xml:space="preserve">Laboratório Nacional de Luz </w:t>
      </w:r>
      <w:proofErr w:type="spellStart"/>
      <w:r>
        <w:rPr>
          <w:rFonts w:ascii="Georgia" w:hAnsi="Georgia"/>
          <w:sz w:val="24"/>
          <w:szCs w:val="24"/>
          <w:lang w:val="pt-BR"/>
        </w:rPr>
        <w:t>Síncrotron</w:t>
      </w:r>
      <w:proofErr w:type="spellEnd"/>
      <w:r>
        <w:rPr>
          <w:rFonts w:ascii="Georgia" w:hAnsi="Georgia"/>
          <w:sz w:val="24"/>
          <w:szCs w:val="24"/>
          <w:lang w:val="pt-BR"/>
        </w:rPr>
        <w:t xml:space="preserve"> - Sirius (</w:t>
      </w:r>
      <w:hyperlink r:id="rId12" w:history="1">
        <w:r w:rsidRPr="008A1BAA">
          <w:rPr>
            <w:rStyle w:val="Hyperlink"/>
            <w:rFonts w:ascii="Georgia" w:hAnsi="Georgia"/>
            <w:sz w:val="24"/>
            <w:szCs w:val="24"/>
            <w:lang w:val="pt-BR"/>
          </w:rPr>
          <w:t>www.lnls.cnpem.br/sirius/</w:t>
        </w:r>
      </w:hyperlink>
      <w:r>
        <w:rPr>
          <w:rFonts w:ascii="Georgia" w:hAnsi="Georgia"/>
          <w:sz w:val="24"/>
          <w:szCs w:val="24"/>
          <w:lang w:val="pt-BR"/>
        </w:rPr>
        <w:t>)</w:t>
      </w:r>
    </w:p>
    <w:p w:rsidR="00330D3D" w:rsidRDefault="00330D3D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r>
        <w:rPr>
          <w:rFonts w:ascii="Georgia" w:hAnsi="Georgia"/>
          <w:sz w:val="24"/>
          <w:szCs w:val="24"/>
          <w:lang w:val="pt-BR"/>
        </w:rPr>
        <w:t>Instituto de Pesquisas Tecnológicas de São Paulo (</w:t>
      </w:r>
      <w:hyperlink r:id="rId13" w:history="1">
        <w:r w:rsidRPr="008A1BAA">
          <w:rPr>
            <w:rStyle w:val="Hyperlink"/>
            <w:rFonts w:ascii="Georgia" w:hAnsi="Georgia"/>
            <w:sz w:val="24"/>
            <w:szCs w:val="24"/>
            <w:lang w:val="pt-BR"/>
          </w:rPr>
          <w:t>www.ipt.br</w:t>
        </w:r>
      </w:hyperlink>
      <w:r>
        <w:rPr>
          <w:rFonts w:ascii="Georgia" w:hAnsi="Georgia"/>
          <w:sz w:val="24"/>
          <w:szCs w:val="24"/>
          <w:lang w:val="pt-BR"/>
        </w:rPr>
        <w:t>)</w:t>
      </w:r>
    </w:p>
    <w:p w:rsidR="00330D3D" w:rsidRPr="00865D11" w:rsidRDefault="00330D3D" w:rsidP="00AD56A7">
      <w:pPr>
        <w:spacing w:after="0" w:line="240" w:lineRule="auto"/>
        <w:jc w:val="both"/>
        <w:rPr>
          <w:rFonts w:ascii="Georgia" w:hAnsi="Georgia"/>
          <w:sz w:val="24"/>
          <w:szCs w:val="24"/>
          <w:lang w:val="pt-BR"/>
        </w:rPr>
      </w:pPr>
      <w:bookmarkStart w:id="0" w:name="_GoBack"/>
      <w:bookmarkEnd w:id="0"/>
    </w:p>
    <w:sectPr w:rsidR="00330D3D" w:rsidRPr="00865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A7"/>
    <w:rsid w:val="00330D3D"/>
    <w:rsid w:val="00574B71"/>
    <w:rsid w:val="00865D11"/>
    <w:rsid w:val="00AD56A7"/>
    <w:rsid w:val="00E70185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CC630-BE5A-4681-BD11-7C77BC65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5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antan.gov.br/" TargetMode="External"/><Relationship Id="rId13" Type="http://schemas.openxmlformats.org/officeDocument/2006/relationships/hyperlink" Target="http://www.ipt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en.br/" TargetMode="External"/><Relationship Id="rId12" Type="http://schemas.openxmlformats.org/officeDocument/2006/relationships/hyperlink" Target="http://www.lnls.cnpem.br/siri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impa.gov.br/" TargetMode="External"/><Relationship Id="rId11" Type="http://schemas.openxmlformats.org/officeDocument/2006/relationships/hyperlink" Target="http://www.mast.br" TargetMode="External"/><Relationship Id="rId5" Type="http://schemas.openxmlformats.org/officeDocument/2006/relationships/hyperlink" Target="http://www.portal.fiocruz.b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pe.br" TargetMode="External"/><Relationship Id="rId4" Type="http://schemas.openxmlformats.org/officeDocument/2006/relationships/hyperlink" Target="https://jornal.usp.br/editorias/tecnologia" TargetMode="External"/><Relationship Id="rId9" Type="http://schemas.openxmlformats.org/officeDocument/2006/relationships/hyperlink" Target="http://www.cbpf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Elio</cp:lastModifiedBy>
  <cp:revision>1</cp:revision>
  <dcterms:created xsi:type="dcterms:W3CDTF">2020-12-18T19:43:00Z</dcterms:created>
  <dcterms:modified xsi:type="dcterms:W3CDTF">2020-12-18T20:07:00Z</dcterms:modified>
</cp:coreProperties>
</file>