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40" w:rsidRPr="00270102" w:rsidRDefault="00270102" w:rsidP="00270102">
      <w:pPr>
        <w:jc w:val="center"/>
        <w:rPr>
          <w:b/>
        </w:rPr>
      </w:pPr>
      <w:r w:rsidRPr="00270102">
        <w:rPr>
          <w:b/>
        </w:rPr>
        <w:t>Universidade de São Paulo</w:t>
      </w:r>
    </w:p>
    <w:p w:rsidR="00270102" w:rsidRPr="00270102" w:rsidRDefault="00270102" w:rsidP="00270102">
      <w:pPr>
        <w:jc w:val="center"/>
        <w:rPr>
          <w:b/>
        </w:rPr>
      </w:pPr>
      <w:r w:rsidRPr="00270102">
        <w:rPr>
          <w:b/>
        </w:rPr>
        <w:t>Faculdade de Economia, Administração e Contabilidade de Ribeirão Preto da USP</w:t>
      </w:r>
    </w:p>
    <w:p w:rsidR="00270102" w:rsidRPr="00270102" w:rsidRDefault="00270102" w:rsidP="00270102">
      <w:pPr>
        <w:jc w:val="center"/>
        <w:rPr>
          <w:b/>
        </w:rPr>
      </w:pPr>
      <w:r w:rsidRPr="00270102">
        <w:rPr>
          <w:b/>
        </w:rPr>
        <w:t>Departamento de Contabilidade</w:t>
      </w:r>
    </w:p>
    <w:p w:rsidR="00270102" w:rsidRPr="00270102" w:rsidRDefault="00270102" w:rsidP="00270102">
      <w:pPr>
        <w:jc w:val="center"/>
        <w:rPr>
          <w:b/>
        </w:rPr>
      </w:pPr>
      <w:r w:rsidRPr="00270102">
        <w:rPr>
          <w:b/>
        </w:rPr>
        <w:t>Disciplina: RCC 0117 Contabilidade Avançada II</w:t>
      </w:r>
    </w:p>
    <w:p w:rsidR="00270102" w:rsidRPr="00270102" w:rsidRDefault="00270102" w:rsidP="00270102">
      <w:pPr>
        <w:jc w:val="center"/>
        <w:rPr>
          <w:b/>
        </w:rPr>
      </w:pPr>
      <w:r w:rsidRPr="00270102">
        <w:rPr>
          <w:b/>
        </w:rPr>
        <w:t>Avaliação do 2º semestre de 2020</w:t>
      </w:r>
    </w:p>
    <w:p w:rsidR="009C70E3" w:rsidRDefault="0059683A" w:rsidP="00270102">
      <w:pPr>
        <w:jc w:val="center"/>
        <w:rPr>
          <w:b/>
          <w:u w:val="single"/>
        </w:rPr>
      </w:pPr>
      <w:r w:rsidRPr="0059683A">
        <w:rPr>
          <w:b/>
          <w:u w:val="single"/>
        </w:rPr>
        <w:t xml:space="preserve">Aluno: </w:t>
      </w:r>
      <w:r w:rsidR="00453563">
        <w:rPr>
          <w:b/>
          <w:u w:val="single"/>
        </w:rPr>
        <w:t>________________________________________</w:t>
      </w:r>
    </w:p>
    <w:p w:rsidR="00270102" w:rsidRPr="0059683A" w:rsidRDefault="00453563" w:rsidP="00270102">
      <w:pPr>
        <w:jc w:val="center"/>
        <w:rPr>
          <w:b/>
          <w:u w:val="single"/>
        </w:rPr>
      </w:pPr>
      <w:r>
        <w:rPr>
          <w:b/>
          <w:u w:val="single"/>
        </w:rPr>
        <w:t>_</w:t>
      </w:r>
    </w:p>
    <w:p w:rsidR="00270102" w:rsidRPr="00453563" w:rsidRDefault="00270102" w:rsidP="00270102">
      <w:pPr>
        <w:pStyle w:val="PargrafodaLista"/>
        <w:numPr>
          <w:ilvl w:val="0"/>
          <w:numId w:val="1"/>
        </w:numPr>
        <w:rPr>
          <w:b/>
        </w:rPr>
      </w:pPr>
      <w:r w:rsidRPr="00453563">
        <w:rPr>
          <w:b/>
        </w:rPr>
        <w:t>Quais as empresas que acompanhou durante o semestre?</w:t>
      </w:r>
    </w:p>
    <w:p w:rsidR="00453563" w:rsidRDefault="00453563" w:rsidP="00453563"/>
    <w:p w:rsidR="00453563" w:rsidRDefault="00453563" w:rsidP="00453563"/>
    <w:p w:rsidR="00453563" w:rsidRDefault="00453563" w:rsidP="00453563">
      <w:r>
        <w:t xml:space="preserve">Eleja </w:t>
      </w:r>
      <w:r w:rsidRPr="008B2B9B">
        <w:rPr>
          <w:b/>
          <w:i/>
          <w:u w:val="single"/>
        </w:rPr>
        <w:t>UMA</w:t>
      </w:r>
      <w:r>
        <w:t xml:space="preserve"> delas para responder as questões seguintes.</w:t>
      </w:r>
    </w:p>
    <w:p w:rsidR="009C70E3" w:rsidRDefault="009C70E3" w:rsidP="00453563"/>
    <w:p w:rsidR="00270102" w:rsidRPr="00453563" w:rsidRDefault="00270102" w:rsidP="00270102">
      <w:pPr>
        <w:pStyle w:val="PargrafodaLista"/>
        <w:numPr>
          <w:ilvl w:val="0"/>
          <w:numId w:val="1"/>
        </w:numPr>
        <w:rPr>
          <w:b/>
        </w:rPr>
      </w:pPr>
      <w:r w:rsidRPr="00453563">
        <w:rPr>
          <w:b/>
        </w:rPr>
        <w:t xml:space="preserve">Notas </w:t>
      </w:r>
      <w:proofErr w:type="gramStart"/>
      <w:r w:rsidRPr="00453563">
        <w:rPr>
          <w:b/>
        </w:rPr>
        <w:t>explicativas</w:t>
      </w:r>
      <w:r w:rsidR="00BF087F">
        <w:rPr>
          <w:b/>
        </w:rPr>
        <w:t xml:space="preserve"> </w:t>
      </w:r>
      <w:r w:rsidR="00601E4A">
        <w:rPr>
          <w:b/>
        </w:rPr>
        <w:t xml:space="preserve"> (</w:t>
      </w:r>
      <w:proofErr w:type="gramEnd"/>
      <w:r w:rsidR="00601E4A">
        <w:rPr>
          <w:b/>
        </w:rPr>
        <w:t>1,0)</w:t>
      </w:r>
    </w:p>
    <w:p w:rsidR="00270102" w:rsidRDefault="00270102" w:rsidP="00270102">
      <w:r>
        <w:t>As notas explicativas complementam as demonstrações contábeis e</w:t>
      </w:r>
      <w:r w:rsidR="0052135A">
        <w:t xml:space="preserve"> tem por objetivo dar evidência</w:t>
      </w:r>
      <w:r>
        <w:t xml:space="preserve"> às informações relevantes ocorridas em cada período. </w:t>
      </w:r>
    </w:p>
    <w:p w:rsidR="00CE785C" w:rsidRDefault="00270102" w:rsidP="00CE785C">
      <w:pPr>
        <w:pStyle w:val="PargrafodaLista"/>
        <w:numPr>
          <w:ilvl w:val="0"/>
          <w:numId w:val="2"/>
        </w:numPr>
      </w:pPr>
      <w:r>
        <w:t xml:space="preserve">Qual a ordem esperada </w:t>
      </w:r>
      <w:r w:rsidR="0071518B">
        <w:t xml:space="preserve">da apresentação </w:t>
      </w:r>
      <w:r>
        <w:t>das</w:t>
      </w:r>
      <w:r w:rsidR="0071518B">
        <w:t xml:space="preserve"> notas explicativas nos relatórios contábeis</w:t>
      </w:r>
      <w:r>
        <w:t xml:space="preserve">? </w:t>
      </w:r>
    </w:p>
    <w:p w:rsidR="00270102" w:rsidRDefault="00270102" w:rsidP="00AB3F92">
      <w:pPr>
        <w:pStyle w:val="PargrafodaLista"/>
        <w:numPr>
          <w:ilvl w:val="0"/>
          <w:numId w:val="2"/>
        </w:numPr>
      </w:pPr>
      <w:r>
        <w:t xml:space="preserve">Qual foi a opção </w:t>
      </w:r>
      <w:r w:rsidR="00453563">
        <w:t xml:space="preserve">utilizada pela sua empresa </w:t>
      </w:r>
      <w:r w:rsidR="00CE785C">
        <w:t>nas demonstrações de 2019</w:t>
      </w:r>
      <w:r>
        <w:t>?</w:t>
      </w:r>
    </w:p>
    <w:p w:rsidR="003A07BB" w:rsidRDefault="003A07BB" w:rsidP="003A07BB">
      <w:pPr>
        <w:pStyle w:val="PargrafodaLista"/>
      </w:pPr>
    </w:p>
    <w:p w:rsidR="00270102" w:rsidRPr="00453563" w:rsidRDefault="00270102" w:rsidP="00270102">
      <w:pPr>
        <w:pStyle w:val="PargrafodaLista"/>
        <w:numPr>
          <w:ilvl w:val="0"/>
          <w:numId w:val="1"/>
        </w:numPr>
        <w:rPr>
          <w:b/>
        </w:rPr>
      </w:pPr>
      <w:r w:rsidRPr="00453563">
        <w:rPr>
          <w:b/>
        </w:rPr>
        <w:t>Resultado por Ação</w:t>
      </w:r>
      <w:r w:rsidR="00BF087F">
        <w:rPr>
          <w:b/>
        </w:rPr>
        <w:t xml:space="preserve"> </w:t>
      </w:r>
      <w:r w:rsidR="00601E4A">
        <w:rPr>
          <w:b/>
        </w:rPr>
        <w:t>(0,5)</w:t>
      </w:r>
    </w:p>
    <w:p w:rsidR="00270102" w:rsidRDefault="00270102" w:rsidP="00270102">
      <w:r>
        <w:t>O resultado por ação tem por finalidade demonstrar o resultado para cada ação emitida pela empresa e, assim, permitir a comparabilidade entre companhias distintas.</w:t>
      </w:r>
    </w:p>
    <w:p w:rsidR="0071518B" w:rsidRDefault="00CE785C" w:rsidP="006B2B8E">
      <w:pPr>
        <w:pStyle w:val="PargrafodaLista"/>
        <w:numPr>
          <w:ilvl w:val="0"/>
          <w:numId w:val="3"/>
        </w:numPr>
      </w:pPr>
      <w:r>
        <w:t>Por que o lucro por ação básico e o lucro por ação dil</w:t>
      </w:r>
      <w:r w:rsidR="002F2C70">
        <w:t>uído, nas demonstrações de 2019</w:t>
      </w:r>
      <w:r w:rsidR="00453563">
        <w:t>, foram iguais</w:t>
      </w:r>
      <w:r w:rsidR="008B2B9B">
        <w:t>,</w:t>
      </w:r>
      <w:r w:rsidR="00453563">
        <w:t xml:space="preserve"> ou diferentes</w:t>
      </w:r>
      <w:r w:rsidR="008B2B9B">
        <w:t>,</w:t>
      </w:r>
      <w:r w:rsidR="00453563">
        <w:t xml:space="preserve"> na sua empresa</w:t>
      </w:r>
      <w:r>
        <w:t>?</w:t>
      </w:r>
    </w:p>
    <w:p w:rsidR="003A07BB" w:rsidRDefault="003A07BB" w:rsidP="003A07BB">
      <w:pPr>
        <w:pStyle w:val="PargrafodaLista"/>
      </w:pPr>
    </w:p>
    <w:p w:rsidR="0071518B" w:rsidRPr="00453563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453563">
        <w:rPr>
          <w:b/>
        </w:rPr>
        <w:t>Pagamento baseado em ações</w:t>
      </w:r>
      <w:r w:rsidR="00601E4A">
        <w:rPr>
          <w:b/>
        </w:rPr>
        <w:t xml:space="preserve"> (1,0)</w:t>
      </w:r>
    </w:p>
    <w:p w:rsidR="0059683A" w:rsidRDefault="00A03CDB" w:rsidP="00727A91">
      <w:pPr>
        <w:pStyle w:val="PargrafodaLista"/>
        <w:ind w:left="0"/>
      </w:pPr>
      <w:r>
        <w:t>É uma forma de remuneração que está vinculada ao resultado da empresa.  Neste sentido, pergunta-se</w:t>
      </w:r>
      <w:r w:rsidR="0059683A">
        <w:t>:</w:t>
      </w:r>
    </w:p>
    <w:p w:rsidR="00A03CDB" w:rsidRDefault="00A03CDB" w:rsidP="0059683A">
      <w:pPr>
        <w:pStyle w:val="PargrafodaLista"/>
        <w:numPr>
          <w:ilvl w:val="0"/>
          <w:numId w:val="4"/>
        </w:numPr>
      </w:pPr>
      <w:proofErr w:type="gramStart"/>
      <w:r>
        <w:t>que</w:t>
      </w:r>
      <w:proofErr w:type="gramEnd"/>
      <w:r>
        <w:t xml:space="preserve"> tipo de incentivo</w:t>
      </w:r>
      <w:r w:rsidR="0052135A">
        <w:t xml:space="preserve"> </w:t>
      </w:r>
      <w:r w:rsidR="0059683A">
        <w:t xml:space="preserve">essa forma de pagamento </w:t>
      </w:r>
      <w:r w:rsidR="00453563">
        <w:t xml:space="preserve">pretende </w:t>
      </w:r>
      <w:r w:rsidR="0052135A">
        <w:t>proporciona</w:t>
      </w:r>
      <w:r w:rsidR="00453563">
        <w:t>r</w:t>
      </w:r>
      <w:r w:rsidR="0052135A">
        <w:t xml:space="preserve"> ao potencial beneficiado</w:t>
      </w:r>
      <w:r>
        <w:t>?</w:t>
      </w:r>
    </w:p>
    <w:p w:rsidR="0059683A" w:rsidRDefault="00453563" w:rsidP="0059683A">
      <w:pPr>
        <w:pStyle w:val="PargrafodaLista"/>
        <w:numPr>
          <w:ilvl w:val="0"/>
          <w:numId w:val="4"/>
        </w:numPr>
      </w:pPr>
      <w:r>
        <w:t>As obrigações</w:t>
      </w:r>
      <w:r w:rsidR="00354592">
        <w:t>,</w:t>
      </w:r>
      <w:r>
        <w:t xml:space="preserve"> que serão liquidadas em ações</w:t>
      </w:r>
      <w:r w:rsidR="00354592">
        <w:t>,</w:t>
      </w:r>
      <w:bookmarkStart w:id="0" w:name="_GoBack"/>
      <w:bookmarkEnd w:id="0"/>
      <w:r>
        <w:t xml:space="preserve"> são mensuradas na data da outorga; por qual</w:t>
      </w:r>
      <w:r w:rsidR="0059683A">
        <w:t xml:space="preserve"> </w:t>
      </w:r>
      <w:r w:rsidR="00AB3F92">
        <w:t>base</w:t>
      </w:r>
      <w:r w:rsidR="0059683A">
        <w:t>?</w:t>
      </w:r>
    </w:p>
    <w:p w:rsidR="00A03CDB" w:rsidRDefault="00A03CDB" w:rsidP="00A03CDB">
      <w:pPr>
        <w:pStyle w:val="PargrafodaLista"/>
      </w:pPr>
    </w:p>
    <w:p w:rsidR="0071518B" w:rsidRPr="008B2B9B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8B2B9B">
        <w:rPr>
          <w:b/>
        </w:rPr>
        <w:t xml:space="preserve">Eventos </w:t>
      </w:r>
      <w:proofErr w:type="gramStart"/>
      <w:r w:rsidRPr="008B2B9B">
        <w:rPr>
          <w:b/>
        </w:rPr>
        <w:t>subsequentes</w:t>
      </w:r>
      <w:r w:rsidR="00BF087F">
        <w:rPr>
          <w:b/>
        </w:rPr>
        <w:t xml:space="preserve"> </w:t>
      </w:r>
      <w:r w:rsidR="00601E4A">
        <w:rPr>
          <w:b/>
        </w:rPr>
        <w:t xml:space="preserve"> (</w:t>
      </w:r>
      <w:proofErr w:type="gramEnd"/>
      <w:r w:rsidR="00601E4A">
        <w:rPr>
          <w:b/>
        </w:rPr>
        <w:t>1,5)</w:t>
      </w:r>
    </w:p>
    <w:p w:rsidR="009A3C89" w:rsidRDefault="0052135A" w:rsidP="00727A91">
      <w:pPr>
        <w:pStyle w:val="PargrafodaLista"/>
        <w:ind w:left="0"/>
      </w:pPr>
      <w:r>
        <w:t xml:space="preserve">São </w:t>
      </w:r>
      <w:r w:rsidR="00A03CDB">
        <w:t xml:space="preserve">os eventos e transações relevantes que ocorrem entre a data de encerramento das demonstrações contábeis e a data de autorização para publicação pelo nível hierárquico competente da empresa. </w:t>
      </w:r>
    </w:p>
    <w:p w:rsidR="0071518B" w:rsidRDefault="00A03CDB" w:rsidP="009A3C89">
      <w:pPr>
        <w:pStyle w:val="PargrafodaLista"/>
        <w:numPr>
          <w:ilvl w:val="0"/>
          <w:numId w:val="5"/>
        </w:numPr>
      </w:pPr>
      <w:r>
        <w:t>Qual o tratamento contábil a aplicar quando ocorrerem?</w:t>
      </w:r>
    </w:p>
    <w:p w:rsidR="009A3C89" w:rsidRDefault="009A3C89" w:rsidP="009A3C89">
      <w:pPr>
        <w:pStyle w:val="PargrafodaLista"/>
        <w:numPr>
          <w:ilvl w:val="0"/>
          <w:numId w:val="5"/>
        </w:numPr>
      </w:pPr>
      <w:r>
        <w:t>Qua</w:t>
      </w:r>
      <w:r w:rsidR="00C54E1B">
        <w:t>is os exemplos clássicos de eventos subsequentes</w:t>
      </w:r>
      <w:r>
        <w:t>?</w:t>
      </w:r>
    </w:p>
    <w:p w:rsidR="0071518B" w:rsidRDefault="0071518B" w:rsidP="0071518B">
      <w:pPr>
        <w:pStyle w:val="PargrafodaLista"/>
      </w:pPr>
    </w:p>
    <w:p w:rsidR="0071518B" w:rsidRPr="008B2B9B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8B2B9B">
        <w:rPr>
          <w:b/>
        </w:rPr>
        <w:t>Informações por segmento</w:t>
      </w:r>
      <w:r w:rsidR="00BF087F">
        <w:rPr>
          <w:b/>
        </w:rPr>
        <w:t xml:space="preserve"> </w:t>
      </w:r>
      <w:r w:rsidR="00601E4A">
        <w:rPr>
          <w:b/>
        </w:rPr>
        <w:t>(1,0)</w:t>
      </w:r>
    </w:p>
    <w:p w:rsidR="00FD0D7A" w:rsidRDefault="00AB3F92" w:rsidP="00727A91">
      <w:pPr>
        <w:pStyle w:val="PargrafodaLista"/>
        <w:ind w:left="0"/>
      </w:pPr>
      <w:r>
        <w:t>Trazem</w:t>
      </w:r>
      <w:r w:rsidR="00A03CDB">
        <w:t xml:space="preserve"> informações detalhadas dos resultados e investimentos de forma a </w:t>
      </w:r>
      <w:r w:rsidR="0052135A">
        <w:t xml:space="preserve">propiciar </w:t>
      </w:r>
      <w:r w:rsidR="00A03CDB">
        <w:t>melhor</w:t>
      </w:r>
      <w:r w:rsidR="0052135A">
        <w:t>es condições para</w:t>
      </w:r>
      <w:r w:rsidR="00A03CDB">
        <w:t xml:space="preserve"> acompanhar o desempenho</w:t>
      </w:r>
      <w:r w:rsidR="0052135A">
        <w:t xml:space="preserve"> do negócio</w:t>
      </w:r>
      <w:r w:rsidR="00A03CDB">
        <w:t xml:space="preserve">. </w:t>
      </w:r>
    </w:p>
    <w:p w:rsidR="0071518B" w:rsidRDefault="00A03CDB" w:rsidP="00FD0D7A">
      <w:pPr>
        <w:pStyle w:val="PargrafodaLista"/>
        <w:numPr>
          <w:ilvl w:val="0"/>
          <w:numId w:val="6"/>
        </w:numPr>
      </w:pPr>
      <w:r>
        <w:t>Quais são os elementos que caracterizam um segmento</w:t>
      </w:r>
      <w:r w:rsidR="0052135A">
        <w:t xml:space="preserve"> (o que é um segmento)</w:t>
      </w:r>
      <w:r>
        <w:t>?</w:t>
      </w:r>
    </w:p>
    <w:p w:rsidR="00FD0D7A" w:rsidRDefault="00FD0D7A" w:rsidP="00FD0D7A">
      <w:pPr>
        <w:pStyle w:val="PargrafodaLista"/>
        <w:numPr>
          <w:ilvl w:val="0"/>
          <w:numId w:val="6"/>
        </w:numPr>
      </w:pPr>
      <w:r>
        <w:t xml:space="preserve">Quais são os segmentos </w:t>
      </w:r>
      <w:r w:rsidR="00535196">
        <w:t>reportados pela</w:t>
      </w:r>
      <w:r w:rsidR="008B2B9B">
        <w:t xml:space="preserve"> sua empresa</w:t>
      </w:r>
      <w:r>
        <w:t>?</w:t>
      </w:r>
      <w:r w:rsidR="00BF087F">
        <w:t xml:space="preserve"> Caso ela não tenha disponibilizado tal informação, qual poderia ser a justificativa</w:t>
      </w:r>
      <w:r w:rsidR="00C54E1B">
        <w:t xml:space="preserve"> para não existência da informação</w:t>
      </w:r>
      <w:r w:rsidR="00BF087F">
        <w:t>?</w:t>
      </w:r>
    </w:p>
    <w:p w:rsidR="00A03CDB" w:rsidRDefault="00A03CDB" w:rsidP="0071518B">
      <w:pPr>
        <w:pStyle w:val="PargrafodaLista"/>
      </w:pPr>
    </w:p>
    <w:p w:rsidR="0071518B" w:rsidRPr="008B2B9B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8B2B9B">
        <w:rPr>
          <w:b/>
        </w:rPr>
        <w:t>Ativos mantidos para venda e operações descontinuadas</w:t>
      </w:r>
      <w:r w:rsidR="00601E4A">
        <w:rPr>
          <w:b/>
        </w:rPr>
        <w:t xml:space="preserve"> (2,0)</w:t>
      </w:r>
    </w:p>
    <w:p w:rsidR="00FD0D7A" w:rsidRDefault="00CF7A83" w:rsidP="00727A91">
      <w:pPr>
        <w:pStyle w:val="PargrafodaLista"/>
        <w:ind w:left="0"/>
      </w:pPr>
      <w:r>
        <w:t xml:space="preserve">São ativos que deixam de gerar benefício pelo uso para fazê-lo por meio da venda. </w:t>
      </w:r>
    </w:p>
    <w:p w:rsidR="0071518B" w:rsidRDefault="00CF7A83" w:rsidP="00FD0D7A">
      <w:pPr>
        <w:pStyle w:val="PargrafodaLista"/>
        <w:numPr>
          <w:ilvl w:val="0"/>
          <w:numId w:val="7"/>
        </w:numPr>
      </w:pPr>
      <w:r>
        <w:t>Quais são os dois critérios básicos para se proceder à reclassificação do grupo contábil permanente para o circulante?</w:t>
      </w:r>
    </w:p>
    <w:p w:rsidR="00577291" w:rsidRDefault="008B2B9B" w:rsidP="00FD0D7A">
      <w:pPr>
        <w:pStyle w:val="PargrafodaLista"/>
        <w:numPr>
          <w:ilvl w:val="0"/>
          <w:numId w:val="7"/>
        </w:numPr>
      </w:pPr>
      <w:r>
        <w:t>Por que os resultados das operações continuadas e descontinuadas devem ficar segregados na demonstração de resultado</w:t>
      </w:r>
      <w:r w:rsidR="00577291">
        <w:t>?</w:t>
      </w:r>
    </w:p>
    <w:p w:rsidR="0071518B" w:rsidRDefault="0071518B" w:rsidP="0071518B">
      <w:pPr>
        <w:pStyle w:val="PargrafodaLista"/>
      </w:pPr>
    </w:p>
    <w:p w:rsidR="0071518B" w:rsidRPr="008B2B9B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8B2B9B">
        <w:rPr>
          <w:b/>
        </w:rPr>
        <w:t xml:space="preserve">Benefícios a empregados e planos de </w:t>
      </w:r>
      <w:proofErr w:type="gramStart"/>
      <w:r w:rsidRPr="008B2B9B">
        <w:rPr>
          <w:b/>
        </w:rPr>
        <w:t>previdência</w:t>
      </w:r>
      <w:r w:rsidR="00BF087F">
        <w:rPr>
          <w:b/>
        </w:rPr>
        <w:t xml:space="preserve"> </w:t>
      </w:r>
      <w:r w:rsidR="00601E4A">
        <w:rPr>
          <w:b/>
        </w:rPr>
        <w:t xml:space="preserve"> (</w:t>
      </w:r>
      <w:proofErr w:type="gramEnd"/>
      <w:r w:rsidR="00601E4A">
        <w:rPr>
          <w:b/>
        </w:rPr>
        <w:t>2,0)</w:t>
      </w:r>
    </w:p>
    <w:p w:rsidR="00FD0D7A" w:rsidRDefault="00CF7A83" w:rsidP="00727A91">
      <w:r>
        <w:t>Os benefícios a empregados representam toda a forma de compensação pelo trabalho dispendido a favor da empresa, sendo o plano de aposentadoria</w:t>
      </w:r>
      <w:r w:rsidR="00582E19">
        <w:t>/previdência</w:t>
      </w:r>
      <w:r>
        <w:t xml:space="preserve"> uma delas. Há duas modalidades básicas</w:t>
      </w:r>
      <w:r w:rsidR="0052135A">
        <w:t xml:space="preserve"> dos referidos planos</w:t>
      </w:r>
      <w:r w:rsidR="00FD0D7A">
        <w:t>:</w:t>
      </w:r>
    </w:p>
    <w:p w:rsidR="0071518B" w:rsidRDefault="00CF7A83" w:rsidP="00FD0D7A">
      <w:pPr>
        <w:pStyle w:val="PargrafodaLista"/>
        <w:numPr>
          <w:ilvl w:val="0"/>
          <w:numId w:val="8"/>
        </w:numPr>
      </w:pPr>
      <w:proofErr w:type="gramStart"/>
      <w:r>
        <w:t>quais</w:t>
      </w:r>
      <w:proofErr w:type="gramEnd"/>
      <w:r>
        <w:t xml:space="preserve"> são elas e o que representam </w:t>
      </w:r>
      <w:r w:rsidR="00BF087F">
        <w:t xml:space="preserve">em termos conceituais </w:t>
      </w:r>
      <w:r>
        <w:t>para o passivo da companhia?</w:t>
      </w:r>
    </w:p>
    <w:p w:rsidR="00FD0D7A" w:rsidRDefault="008B2B9B" w:rsidP="004E6D11">
      <w:pPr>
        <w:pStyle w:val="PargrafodaLista"/>
        <w:numPr>
          <w:ilvl w:val="0"/>
          <w:numId w:val="8"/>
        </w:numPr>
      </w:pPr>
      <w:r>
        <w:t>Qual das modalidades sua empresa adotou ou, se não foi o caso, quais benefícios ela proporciona aos empregados?</w:t>
      </w:r>
    </w:p>
    <w:p w:rsidR="00316A97" w:rsidRDefault="00316A97" w:rsidP="00316A97">
      <w:pPr>
        <w:pStyle w:val="PargrafodaLista"/>
      </w:pPr>
    </w:p>
    <w:p w:rsidR="0071518B" w:rsidRPr="008B2B9B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8B2B9B">
        <w:rPr>
          <w:b/>
        </w:rPr>
        <w:t>Partes relacionadas</w:t>
      </w:r>
      <w:r w:rsidR="00601E4A">
        <w:rPr>
          <w:b/>
        </w:rPr>
        <w:t xml:space="preserve"> (0,5)</w:t>
      </w:r>
    </w:p>
    <w:p w:rsidR="00316A97" w:rsidRDefault="00CF7A83" w:rsidP="00727A91">
      <w:pPr>
        <w:pStyle w:val="PargrafodaLista"/>
        <w:ind w:left="0"/>
      </w:pPr>
      <w:r>
        <w:t>Podem ser consideradas como partes relacionadas a pessoa</w:t>
      </w:r>
      <w:r w:rsidR="00BF087F">
        <w:t>,</w:t>
      </w:r>
      <w:r>
        <w:t xml:space="preserve"> ou a entidade</w:t>
      </w:r>
      <w:r w:rsidR="00BF087F">
        <w:t>,</w:t>
      </w:r>
      <w:r>
        <w:t xml:space="preserve"> que está relacionada com a entidade que está elaborando suas demonstrações contábeis. Pergunta-se: </w:t>
      </w:r>
    </w:p>
    <w:p w:rsidR="0071518B" w:rsidRDefault="00CF7A83" w:rsidP="00316A97">
      <w:pPr>
        <w:pStyle w:val="PargrafodaLista"/>
        <w:numPr>
          <w:ilvl w:val="0"/>
          <w:numId w:val="9"/>
        </w:numPr>
      </w:pPr>
      <w:proofErr w:type="gramStart"/>
      <w:r>
        <w:t>por</w:t>
      </w:r>
      <w:proofErr w:type="gramEnd"/>
      <w:r>
        <w:t xml:space="preserve"> que tal relacionamento deve ser objeto de notas explicativas?</w:t>
      </w:r>
    </w:p>
    <w:p w:rsidR="0071518B" w:rsidRDefault="0071518B" w:rsidP="0071518B">
      <w:pPr>
        <w:pStyle w:val="PargrafodaLista"/>
      </w:pPr>
    </w:p>
    <w:p w:rsidR="0071518B" w:rsidRPr="008B2B9B" w:rsidRDefault="0071518B" w:rsidP="0071518B">
      <w:pPr>
        <w:pStyle w:val="PargrafodaLista"/>
        <w:numPr>
          <w:ilvl w:val="0"/>
          <w:numId w:val="1"/>
        </w:numPr>
        <w:rPr>
          <w:b/>
        </w:rPr>
      </w:pPr>
      <w:r w:rsidRPr="008B2B9B">
        <w:rPr>
          <w:b/>
        </w:rPr>
        <w:t>Informações intermediárias</w:t>
      </w:r>
      <w:r w:rsidR="00601E4A">
        <w:rPr>
          <w:b/>
        </w:rPr>
        <w:t xml:space="preserve"> (0,5)</w:t>
      </w:r>
    </w:p>
    <w:p w:rsidR="00316A97" w:rsidRDefault="00D63138" w:rsidP="00727A91">
      <w:pPr>
        <w:pStyle w:val="PargrafodaLista"/>
        <w:ind w:left="0"/>
      </w:pPr>
      <w:r>
        <w:t>Demonstrações intermediárias têm por objetivo prover atualização sobre a situação patrimonial e desempenho das organizações em período inferior ao exercício social completo.</w:t>
      </w:r>
    </w:p>
    <w:p w:rsidR="0071518B" w:rsidRDefault="00D63138" w:rsidP="00270102">
      <w:pPr>
        <w:pStyle w:val="PargrafodaLista"/>
        <w:numPr>
          <w:ilvl w:val="0"/>
          <w:numId w:val="10"/>
        </w:numPr>
      </w:pPr>
      <w:r>
        <w:t>Quais são as diferenças de políticas e práticas contábeis permitidas entre as demonstrações anuais e as intermediárias?</w:t>
      </w:r>
    </w:p>
    <w:sectPr w:rsidR="007151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84" w:rsidRDefault="00CD2D84" w:rsidP="002F041E">
      <w:pPr>
        <w:spacing w:after="0" w:line="240" w:lineRule="auto"/>
      </w:pPr>
      <w:r>
        <w:separator/>
      </w:r>
    </w:p>
  </w:endnote>
  <w:endnote w:type="continuationSeparator" w:id="0">
    <w:p w:rsidR="00CD2D84" w:rsidRDefault="00CD2D84" w:rsidP="002F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87292"/>
      <w:docPartObj>
        <w:docPartGallery w:val="Page Numbers (Bottom of Page)"/>
        <w:docPartUnique/>
      </w:docPartObj>
    </w:sdtPr>
    <w:sdtEndPr/>
    <w:sdtContent>
      <w:p w:rsidR="00C24135" w:rsidRDefault="00C24135">
        <w:pPr>
          <w:pStyle w:val="Rodap"/>
          <w:jc w:val="right"/>
        </w:pPr>
        <w:r>
          <w:fldChar w:fldCharType="begin"/>
        </w:r>
        <w:r>
          <w:instrText xml:space="preserve"> TIME \@ "dd/MM/yyyy HH:mm:ss" </w:instrText>
        </w:r>
        <w:r>
          <w:fldChar w:fldCharType="separate"/>
        </w:r>
        <w:r w:rsidR="00354592">
          <w:rPr>
            <w:noProof/>
          </w:rPr>
          <w:t>09/12/2020 15:36:32</w:t>
        </w:r>
        <w:r>
          <w:fldChar w:fldCharType="end"/>
        </w:r>
      </w:p>
    </w:sdtContent>
  </w:sdt>
  <w:p w:rsidR="00C24135" w:rsidRDefault="00C24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84" w:rsidRDefault="00CD2D84" w:rsidP="002F041E">
      <w:pPr>
        <w:spacing w:after="0" w:line="240" w:lineRule="auto"/>
      </w:pPr>
      <w:r>
        <w:separator/>
      </w:r>
    </w:p>
  </w:footnote>
  <w:footnote w:type="continuationSeparator" w:id="0">
    <w:p w:rsidR="00CD2D84" w:rsidRDefault="00CD2D84" w:rsidP="002F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35" w:rsidRPr="00C24135" w:rsidRDefault="00C24135" w:rsidP="00447FAA">
    <w:pPr>
      <w:pStyle w:val="Cabealho"/>
      <w:rPr>
        <w:b/>
        <w:color w:val="D0CECE" w:themeColor="background2" w:themeShade="E6"/>
      </w:rPr>
    </w:pPr>
    <w:r w:rsidRPr="00C24135">
      <w:rPr>
        <w:b/>
        <w:color w:val="D0CECE" w:themeColor="background2" w:themeShade="E6"/>
      </w:rPr>
      <w:t>Avaliação da disciplina RCC 0117 Contabilidade Avançada II, 2º semestre 2020</w:t>
    </w:r>
  </w:p>
  <w:p w:rsidR="002F041E" w:rsidRDefault="002F0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647"/>
    <w:multiLevelType w:val="hybridMultilevel"/>
    <w:tmpl w:val="EFC2A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49E"/>
    <w:multiLevelType w:val="hybridMultilevel"/>
    <w:tmpl w:val="7FF8D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1E9"/>
    <w:multiLevelType w:val="hybridMultilevel"/>
    <w:tmpl w:val="2D3A99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297"/>
    <w:multiLevelType w:val="hybridMultilevel"/>
    <w:tmpl w:val="63808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947"/>
    <w:multiLevelType w:val="hybridMultilevel"/>
    <w:tmpl w:val="33862D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32F6"/>
    <w:multiLevelType w:val="hybridMultilevel"/>
    <w:tmpl w:val="916EC4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3095"/>
    <w:multiLevelType w:val="hybridMultilevel"/>
    <w:tmpl w:val="85C8E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A5E16"/>
    <w:multiLevelType w:val="hybridMultilevel"/>
    <w:tmpl w:val="01740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05D5"/>
    <w:multiLevelType w:val="hybridMultilevel"/>
    <w:tmpl w:val="8682AEDE"/>
    <w:lvl w:ilvl="0" w:tplc="E968FF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6221F"/>
    <w:multiLevelType w:val="hybridMultilevel"/>
    <w:tmpl w:val="8E363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02"/>
    <w:rsid w:val="0004303F"/>
    <w:rsid w:val="00064B1F"/>
    <w:rsid w:val="000834C8"/>
    <w:rsid w:val="002534F4"/>
    <w:rsid w:val="00270102"/>
    <w:rsid w:val="0029299B"/>
    <w:rsid w:val="002F041E"/>
    <w:rsid w:val="002F2C70"/>
    <w:rsid w:val="00316A97"/>
    <w:rsid w:val="003221A0"/>
    <w:rsid w:val="00354592"/>
    <w:rsid w:val="003A07BB"/>
    <w:rsid w:val="00412540"/>
    <w:rsid w:val="00447FAA"/>
    <w:rsid w:val="00453563"/>
    <w:rsid w:val="004D6A67"/>
    <w:rsid w:val="0052135A"/>
    <w:rsid w:val="00535196"/>
    <w:rsid w:val="00577291"/>
    <w:rsid w:val="00582E19"/>
    <w:rsid w:val="0059683A"/>
    <w:rsid w:val="00601E4A"/>
    <w:rsid w:val="00651EC0"/>
    <w:rsid w:val="006B2B8E"/>
    <w:rsid w:val="006C374E"/>
    <w:rsid w:val="0071518B"/>
    <w:rsid w:val="00727A91"/>
    <w:rsid w:val="00750B01"/>
    <w:rsid w:val="008B2B9B"/>
    <w:rsid w:val="008D6778"/>
    <w:rsid w:val="009333EF"/>
    <w:rsid w:val="009A3C89"/>
    <w:rsid w:val="009C70E3"/>
    <w:rsid w:val="00A0133C"/>
    <w:rsid w:val="00A03CDB"/>
    <w:rsid w:val="00A56064"/>
    <w:rsid w:val="00AB3F92"/>
    <w:rsid w:val="00B101A0"/>
    <w:rsid w:val="00B80E7A"/>
    <w:rsid w:val="00BF087F"/>
    <w:rsid w:val="00C24135"/>
    <w:rsid w:val="00C27391"/>
    <w:rsid w:val="00C54E1B"/>
    <w:rsid w:val="00C83274"/>
    <w:rsid w:val="00CD2D84"/>
    <w:rsid w:val="00CE785C"/>
    <w:rsid w:val="00CF7A83"/>
    <w:rsid w:val="00D43219"/>
    <w:rsid w:val="00D63138"/>
    <w:rsid w:val="00E358CB"/>
    <w:rsid w:val="00F6673F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0046"/>
  <w15:docId w15:val="{7D3262FC-557A-435C-AD49-DEED610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41E"/>
  </w:style>
  <w:style w:type="paragraph" w:styleId="Rodap">
    <w:name w:val="footer"/>
    <w:basedOn w:val="Normal"/>
    <w:link w:val="RodapChar"/>
    <w:uiPriority w:val="99"/>
    <w:unhideWhenUsed/>
    <w:rsid w:val="002F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41E"/>
  </w:style>
  <w:style w:type="character" w:styleId="TextodoEspaoReservado">
    <w:name w:val="Placeholder Text"/>
    <w:basedOn w:val="Fontepargpadro"/>
    <w:uiPriority w:val="99"/>
    <w:semiHidden/>
    <w:rsid w:val="00447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5</cp:revision>
  <dcterms:created xsi:type="dcterms:W3CDTF">2020-12-08T17:39:00Z</dcterms:created>
  <dcterms:modified xsi:type="dcterms:W3CDTF">2020-12-09T18:37:00Z</dcterms:modified>
</cp:coreProperties>
</file>