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8D1A" w14:textId="7DB9C75B" w:rsidR="0025125E" w:rsidRDefault="0025125E">
      <w:bookmarkStart w:id="0" w:name="_GoBack"/>
      <w:bookmarkEnd w:id="0"/>
      <w:r>
        <w:t>Questões Introdução à Macroeconomia</w:t>
      </w:r>
      <w:r w:rsidR="00460333">
        <w:t xml:space="preserve"> – Lista</w:t>
      </w:r>
      <w:r w:rsidR="00923493">
        <w:t xml:space="preserve"> 4</w:t>
      </w:r>
    </w:p>
    <w:p w14:paraId="317A8BCF" w14:textId="242E8466" w:rsidR="0025125E" w:rsidRDefault="00681205">
      <w:r>
        <w:t>Teóricas</w:t>
      </w:r>
    </w:p>
    <w:p w14:paraId="581FC90A" w14:textId="26A5ADC3" w:rsidR="00017F43" w:rsidRDefault="00017F43" w:rsidP="00385466">
      <w:pPr>
        <w:pStyle w:val="PargrafodaLista"/>
        <w:numPr>
          <w:ilvl w:val="0"/>
          <w:numId w:val="3"/>
        </w:numPr>
      </w:pPr>
      <w:r>
        <w:t xml:space="preserve"> </w:t>
      </w:r>
      <w:r w:rsidR="00681205">
        <w:t>Um empresário, ao determinar o salário de um trabalhador, dificilmente consegue verificar se este está fazendo seu serviço de maneira eficiente. Uma forma que as empresas encontraram de incentivar o trabalho a ser mais eficiente é pagar salários um pouco acima do valor que seria de equilíbrio para que o trabalhador desempenhe sua função de maneira eficaz. (verdadeiro)</w:t>
      </w:r>
    </w:p>
    <w:p w14:paraId="3D07CF35" w14:textId="14B07F9E" w:rsidR="00681205" w:rsidRDefault="00681205" w:rsidP="00385466">
      <w:pPr>
        <w:pStyle w:val="PargrafodaLista"/>
        <w:numPr>
          <w:ilvl w:val="0"/>
          <w:numId w:val="3"/>
        </w:numPr>
      </w:pPr>
      <w:r>
        <w:t>A taxa de desemprego nunca chega a zero porque sempre existem pessoas em idade ativa que optam por não trabalhar (falso)</w:t>
      </w:r>
    </w:p>
    <w:p w14:paraId="382B5F9E" w14:textId="77777777" w:rsidR="00AC4F0B" w:rsidRDefault="00681205" w:rsidP="00AC4F0B">
      <w:pPr>
        <w:pStyle w:val="PargrafodaLista"/>
        <w:numPr>
          <w:ilvl w:val="0"/>
          <w:numId w:val="3"/>
        </w:numPr>
      </w:pPr>
      <w:r>
        <w:t>O seguro desemprego se justifica como política pública, entre outros motivos, pela existência de desemprego friccional, isto é, o desemprego entre o momento que um trabalhador deixou um posto de trabalho e está à procura de outro. O seguro desemprego é pensado como a renda que garante a sobrevivência do trabalhador neste período. (verdadeiro)</w:t>
      </w:r>
    </w:p>
    <w:p w14:paraId="41F1FABC" w14:textId="3649223E" w:rsidR="00681205" w:rsidRDefault="00AC4F0B" w:rsidP="00AC4F0B">
      <w:pPr>
        <w:pStyle w:val="PargrafodaLista"/>
        <w:numPr>
          <w:ilvl w:val="0"/>
          <w:numId w:val="3"/>
        </w:numPr>
      </w:pPr>
      <w:r>
        <w:t>O desemprego é uma variável econômica que exemplifica como as desigualdades de renda e trabalho são permeadas por outras questões estruturais. Um exemplo disso é a taxa persistente maior de desemprego entre a população negra do que entre os brancos. (verdadeiro)</w:t>
      </w:r>
    </w:p>
    <w:p w14:paraId="2EB37107" w14:textId="25C35B20" w:rsidR="00AC4F0B" w:rsidRDefault="007B0E44" w:rsidP="00AC4F0B">
      <w:pPr>
        <w:pStyle w:val="PargrafodaLista"/>
        <w:numPr>
          <w:ilvl w:val="0"/>
          <w:numId w:val="3"/>
        </w:numPr>
      </w:pPr>
      <w:r>
        <w:t>Como a taxa de desemprego é um dado oficial, quem trabalha no setor informal ou é autônomo aparece como desempregado para este indicador. (falso)</w:t>
      </w:r>
    </w:p>
    <w:p w14:paraId="0F8E1939" w14:textId="647D2A71" w:rsidR="00FE0F00" w:rsidRDefault="00FE0F00" w:rsidP="00FE0F00">
      <w:pPr>
        <w:ind w:left="360"/>
      </w:pPr>
    </w:p>
    <w:p w14:paraId="30D225CA" w14:textId="4818A3F9" w:rsidR="00FE0F00" w:rsidRDefault="00FE0F00" w:rsidP="00FE0F00">
      <w:pPr>
        <w:ind w:left="360"/>
      </w:pPr>
      <w:r>
        <w:t>Numéricas</w:t>
      </w:r>
    </w:p>
    <w:p w14:paraId="27ED516D" w14:textId="77777777" w:rsidR="00750128" w:rsidRDefault="00750128" w:rsidP="00750128">
      <w:pPr>
        <w:pStyle w:val="PargrafodaLista"/>
        <w:numPr>
          <w:ilvl w:val="0"/>
          <w:numId w:val="7"/>
        </w:numPr>
      </w:pPr>
      <w:r>
        <w:t>A imigração se tornou um tópico de debate político internacional. Boa parte do debate gira ao redor da oferta de mão de obra e do desemprego, embora seja muitas vezes acompanhado de um discurso xenófobo e racista. Suponha que uma economia está em equilíbrio com o desemprego em sua taxa natural de 3%. Após um choque externo, uma guerra em um país vizinho, o volume de imigrantes que entram o país é de 10% de sua população em idade ativa, suponha que todos estes imigrantes passem a procurar trabalho e que no curto prazo o número de vagas está dado, ou seja, não é possível contratar ninguém imediatamente. Com a entrada de imigrantes, 1% da população em idade ativa que estava desempregada desiste de procurar emprego e entra no desalento. A taxa de desemprego desta economia sai de 3% e vai para:</w:t>
      </w:r>
      <w:r>
        <w:br/>
        <w:t>a) 10%</w:t>
      </w:r>
      <w:r>
        <w:br/>
        <w:t>b) 8%</w:t>
      </w:r>
      <w:r>
        <w:br/>
        <w:t>c) 13%</w:t>
      </w:r>
      <w:r>
        <w:br/>
        <w:t>d)12% (correta)</w:t>
      </w:r>
    </w:p>
    <w:p w14:paraId="2D2A2BEC" w14:textId="77777777" w:rsidR="007B0E44" w:rsidRDefault="00750128" w:rsidP="007B0E44">
      <w:pPr>
        <w:pStyle w:val="PargrafodaLista"/>
        <w:numPr>
          <w:ilvl w:val="0"/>
          <w:numId w:val="7"/>
        </w:numPr>
      </w:pPr>
      <w:r>
        <w:t xml:space="preserve">No Brasil, há cerca de 100 milhões de pessoas economicamente ativas, isto é, a PEA. Suponha que este número seja exato, portanto, 100 milhões de brasileiros e brasileiras ou estão empregados ou procurando emprego. </w:t>
      </w:r>
      <w:r w:rsidR="007B0E44">
        <w:t>Se a taxa natural de desemprego é de 5% e estamos hoje com 14% de desempregados, quantos brasileiros e brasileiras precisam encontrar emprego para que a taxa volte a seu nível natural:</w:t>
      </w:r>
      <w:r w:rsidR="007B0E44">
        <w:br/>
        <w:t>a) 9milhões (correta)</w:t>
      </w:r>
      <w:r w:rsidR="007B0E44">
        <w:br/>
        <w:t xml:space="preserve">b) 5 milhões </w:t>
      </w:r>
      <w:r w:rsidR="007B0E44">
        <w:br/>
        <w:t>c) 14 milhões</w:t>
      </w:r>
      <w:r w:rsidR="007B0E44">
        <w:br/>
        <w:t>d) 7 milhões</w:t>
      </w:r>
    </w:p>
    <w:p w14:paraId="675B4223" w14:textId="7159356F" w:rsidR="00A3348A" w:rsidRDefault="00A3348A" w:rsidP="00A3348A">
      <w:pPr>
        <w:pStyle w:val="PargrafodaLista"/>
        <w:numPr>
          <w:ilvl w:val="0"/>
          <w:numId w:val="7"/>
        </w:numPr>
      </w:pPr>
      <w:r>
        <w:lastRenderedPageBreak/>
        <w:t>A crise do covid-19 teve um forte impacto na taxa de desemprego. Suponha que 10% dos trabalhadores que compunham a PEA perderam seus postos de trabalho por conta da pandemia, porém dada a característica da crise, destes 10%, 6% já desistiram de procurar emprego. Sendo assim a taxa de desemprego subiu, tudo o mais constante, apenas 4%. Mascarando, de alguma maneira, a real gravidade da crise. (verdadeiro)</w:t>
      </w:r>
    </w:p>
    <w:p w14:paraId="0663C688" w14:textId="258A7CD2" w:rsidR="00A3348A" w:rsidRDefault="00A3348A" w:rsidP="00A3348A">
      <w:pPr>
        <w:pStyle w:val="PargrafodaLista"/>
        <w:numPr>
          <w:ilvl w:val="0"/>
          <w:numId w:val="7"/>
        </w:numPr>
      </w:pPr>
      <w:r>
        <w:t xml:space="preserve">Após uma crise, um país está com desemprego estagnado em 6%. Um governo decide realizar uma política de combate ao desemprego para que ele volte ao patamar anterior </w:t>
      </w:r>
      <w:r w:rsidR="00825A3F">
        <w:t>à</w:t>
      </w:r>
      <w:r>
        <w:t xml:space="preserve"> crise, 4%. Para isso, o governo abre vagas de trabalho em um montante suficiente para absorver 2% da população economicamente ativa. Entretanto, ao final desse processo, a taxa de desemprego está novamente em 5%. Supondo que não houve nenhuma nova demissão no período, o desalento deve ter aumentando. (falso)</w:t>
      </w:r>
    </w:p>
    <w:p w14:paraId="7457687C" w14:textId="43C82C53" w:rsidR="00FE0F00" w:rsidRDefault="00750128" w:rsidP="00A3348A">
      <w:pPr>
        <w:pStyle w:val="PargrafodaLista"/>
      </w:pPr>
      <w:r>
        <w:br/>
      </w:r>
    </w:p>
    <w:sectPr w:rsidR="00FE0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4DB"/>
    <w:multiLevelType w:val="hybridMultilevel"/>
    <w:tmpl w:val="5B869492"/>
    <w:lvl w:ilvl="0" w:tplc="E984E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C55D4"/>
    <w:multiLevelType w:val="hybridMultilevel"/>
    <w:tmpl w:val="F58E13EC"/>
    <w:lvl w:ilvl="0" w:tplc="7708F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A0C15"/>
    <w:multiLevelType w:val="hybridMultilevel"/>
    <w:tmpl w:val="569288D6"/>
    <w:lvl w:ilvl="0" w:tplc="AD92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572EC"/>
    <w:multiLevelType w:val="hybridMultilevel"/>
    <w:tmpl w:val="81D407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0AA5"/>
    <w:multiLevelType w:val="hybridMultilevel"/>
    <w:tmpl w:val="5022B3B4"/>
    <w:lvl w:ilvl="0" w:tplc="54EEA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D58EE"/>
    <w:multiLevelType w:val="hybridMultilevel"/>
    <w:tmpl w:val="F4BA05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005D8"/>
    <w:multiLevelType w:val="hybridMultilevel"/>
    <w:tmpl w:val="4F26D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E"/>
    <w:rsid w:val="00017F43"/>
    <w:rsid w:val="000A0CF4"/>
    <w:rsid w:val="0025125E"/>
    <w:rsid w:val="00385466"/>
    <w:rsid w:val="00460333"/>
    <w:rsid w:val="004A7FDC"/>
    <w:rsid w:val="00626E54"/>
    <w:rsid w:val="00681205"/>
    <w:rsid w:val="00750128"/>
    <w:rsid w:val="007B0E44"/>
    <w:rsid w:val="007F66EE"/>
    <w:rsid w:val="00823223"/>
    <w:rsid w:val="00825A3F"/>
    <w:rsid w:val="00923493"/>
    <w:rsid w:val="00A3348A"/>
    <w:rsid w:val="00AC4F0B"/>
    <w:rsid w:val="00B66422"/>
    <w:rsid w:val="00BC4FC3"/>
    <w:rsid w:val="00BF6AD3"/>
    <w:rsid w:val="00E61527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62E0"/>
  <w15:chartTrackingRefBased/>
  <w15:docId w15:val="{A327D356-7799-4105-B11C-928A7D8A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Toneto</dc:creator>
  <cp:keywords/>
  <dc:description/>
  <cp:lastModifiedBy>Windows User</cp:lastModifiedBy>
  <cp:revision>2</cp:revision>
  <dcterms:created xsi:type="dcterms:W3CDTF">2020-12-03T14:40:00Z</dcterms:created>
  <dcterms:modified xsi:type="dcterms:W3CDTF">2020-12-03T14:40:00Z</dcterms:modified>
</cp:coreProperties>
</file>