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D" w:rsidRPr="006A658D" w:rsidRDefault="00B244CD" w:rsidP="006A658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Prova Final – Farmácia Clínica &amp; Terapêutica</w:t>
      </w:r>
    </w:p>
    <w:p w:rsidR="006A658D" w:rsidRDefault="006A658D" w:rsidP="009805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58D" w:rsidRPr="006A658D" w:rsidRDefault="006A658D" w:rsidP="0098058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58D">
        <w:rPr>
          <w:rFonts w:ascii="Times New Roman" w:hAnsi="Times New Roman" w:cs="Times New Roman"/>
          <w:b/>
          <w:bCs/>
          <w:sz w:val="24"/>
          <w:szCs w:val="24"/>
        </w:rPr>
        <w:t>Contextualização e identificação do paciente</w:t>
      </w:r>
    </w:p>
    <w:p w:rsidR="00B76EED" w:rsidRPr="00980583" w:rsidRDefault="00B76EED" w:rsidP="009805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583">
        <w:rPr>
          <w:rFonts w:ascii="Times New Roman" w:hAnsi="Times New Roman" w:cs="Times New Roman"/>
          <w:sz w:val="24"/>
          <w:szCs w:val="24"/>
        </w:rPr>
        <w:t>Na Unidade Básica de Saúde (UBS)</w:t>
      </w:r>
      <w:r w:rsidR="006179E0" w:rsidRPr="00980583">
        <w:rPr>
          <w:rFonts w:ascii="Times New Roman" w:hAnsi="Times New Roman" w:cs="Times New Roman"/>
          <w:sz w:val="24"/>
          <w:szCs w:val="24"/>
        </w:rPr>
        <w:t xml:space="preserve"> d</w:t>
      </w:r>
      <w:r w:rsidR="00192784">
        <w:rPr>
          <w:rFonts w:ascii="Times New Roman" w:hAnsi="Times New Roman" w:cs="Times New Roman"/>
          <w:sz w:val="24"/>
          <w:szCs w:val="24"/>
        </w:rPr>
        <w:t xml:space="preserve">e uma cidade do interior do Rio de Janeiro-RJ </w:t>
      </w:r>
      <w:r w:rsidRPr="00980583">
        <w:rPr>
          <w:rFonts w:ascii="Times New Roman" w:hAnsi="Times New Roman" w:cs="Times New Roman"/>
          <w:sz w:val="24"/>
          <w:szCs w:val="24"/>
        </w:rPr>
        <w:t>os pacientes que apresentam indícios de problemas farmacoterapêuticos são encaminhados à consulta farmacêutica e acompanhados pelo</w:t>
      </w:r>
      <w:r w:rsidR="00703D3A">
        <w:rPr>
          <w:rFonts w:ascii="Times New Roman" w:hAnsi="Times New Roman" w:cs="Times New Roman"/>
          <w:sz w:val="24"/>
          <w:szCs w:val="24"/>
        </w:rPr>
        <w:t xml:space="preserve"> farmacêutico </w:t>
      </w:r>
      <w:r w:rsidRPr="00980583">
        <w:rPr>
          <w:rFonts w:ascii="Times New Roman" w:hAnsi="Times New Roman" w:cs="Times New Roman"/>
          <w:sz w:val="24"/>
          <w:szCs w:val="24"/>
        </w:rPr>
        <w:t xml:space="preserve">quando necessário. </w:t>
      </w:r>
    </w:p>
    <w:p w:rsidR="00B76EED" w:rsidRPr="00980583" w:rsidRDefault="00B76EED" w:rsidP="009805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583">
        <w:rPr>
          <w:rFonts w:ascii="Times New Roman" w:hAnsi="Times New Roman" w:cs="Times New Roman"/>
          <w:sz w:val="24"/>
          <w:szCs w:val="24"/>
        </w:rPr>
        <w:t>A senhora M</w:t>
      </w:r>
      <w:r w:rsidR="00192784">
        <w:rPr>
          <w:rFonts w:ascii="Times New Roman" w:hAnsi="Times New Roman" w:cs="Times New Roman"/>
          <w:sz w:val="24"/>
          <w:szCs w:val="24"/>
        </w:rPr>
        <w:t>.</w:t>
      </w:r>
      <w:r w:rsidRPr="00980583">
        <w:rPr>
          <w:rFonts w:ascii="Times New Roman" w:hAnsi="Times New Roman" w:cs="Times New Roman"/>
          <w:sz w:val="24"/>
          <w:szCs w:val="24"/>
        </w:rPr>
        <w:t>S</w:t>
      </w:r>
      <w:r w:rsidR="00192784">
        <w:rPr>
          <w:rFonts w:ascii="Times New Roman" w:hAnsi="Times New Roman" w:cs="Times New Roman"/>
          <w:sz w:val="24"/>
          <w:szCs w:val="24"/>
        </w:rPr>
        <w:t>.</w:t>
      </w:r>
      <w:r w:rsidRPr="00980583">
        <w:rPr>
          <w:rFonts w:ascii="Times New Roman" w:hAnsi="Times New Roman" w:cs="Times New Roman"/>
          <w:sz w:val="24"/>
          <w:szCs w:val="24"/>
        </w:rPr>
        <w:t>A</w:t>
      </w:r>
      <w:r w:rsidR="00192784">
        <w:rPr>
          <w:rFonts w:ascii="Times New Roman" w:hAnsi="Times New Roman" w:cs="Times New Roman"/>
          <w:sz w:val="24"/>
          <w:szCs w:val="24"/>
        </w:rPr>
        <w:t>.</w:t>
      </w:r>
      <w:r w:rsidRPr="00980583">
        <w:rPr>
          <w:rFonts w:ascii="Times New Roman" w:hAnsi="Times New Roman" w:cs="Times New Roman"/>
          <w:sz w:val="24"/>
          <w:szCs w:val="24"/>
        </w:rPr>
        <w:t xml:space="preserve"> é uma das pacientes que está em acompanhamento farmacêutico. Ela possui 62 anos, branca, ensino fundamental completo, casada, dois filhos, </w:t>
      </w:r>
      <w:proofErr w:type="spellStart"/>
      <w:r w:rsidRPr="00980583">
        <w:rPr>
          <w:rFonts w:ascii="Times New Roman" w:hAnsi="Times New Roman" w:cs="Times New Roman"/>
          <w:sz w:val="24"/>
          <w:szCs w:val="24"/>
        </w:rPr>
        <w:t>ex-tabagista</w:t>
      </w:r>
      <w:proofErr w:type="spellEnd"/>
      <w:r w:rsidRPr="00980583">
        <w:rPr>
          <w:rFonts w:ascii="Times New Roman" w:hAnsi="Times New Roman" w:cs="Times New Roman"/>
          <w:sz w:val="24"/>
          <w:szCs w:val="24"/>
        </w:rPr>
        <w:t xml:space="preserve">, nega consumo de álcool, realiza atividade física regular, </w:t>
      </w:r>
      <w:r w:rsidR="00192784">
        <w:rPr>
          <w:rFonts w:ascii="Times New Roman" w:hAnsi="Times New Roman" w:cs="Times New Roman"/>
          <w:sz w:val="24"/>
          <w:szCs w:val="24"/>
        </w:rPr>
        <w:t xml:space="preserve">possui </w:t>
      </w:r>
      <w:r w:rsidRPr="00980583">
        <w:rPr>
          <w:rFonts w:ascii="Times New Roman" w:hAnsi="Times New Roman" w:cs="Times New Roman"/>
          <w:sz w:val="24"/>
          <w:szCs w:val="24"/>
        </w:rPr>
        <w:t>diagnóstico de hipertensão arterial sistêmica</w:t>
      </w:r>
      <w:r w:rsidR="00703D3A">
        <w:rPr>
          <w:rFonts w:ascii="Times New Roman" w:hAnsi="Times New Roman" w:cs="Times New Roman"/>
          <w:sz w:val="24"/>
          <w:szCs w:val="24"/>
        </w:rPr>
        <w:t xml:space="preserve"> há dois anos</w:t>
      </w:r>
      <w:r w:rsidRPr="00980583">
        <w:rPr>
          <w:rFonts w:ascii="Times New Roman" w:hAnsi="Times New Roman" w:cs="Times New Roman"/>
          <w:sz w:val="24"/>
          <w:szCs w:val="24"/>
        </w:rPr>
        <w:t xml:space="preserve"> e diabetes mellitus tipo 2 </w:t>
      </w:r>
      <w:r w:rsidR="00703D3A">
        <w:rPr>
          <w:rFonts w:ascii="Times New Roman" w:hAnsi="Times New Roman" w:cs="Times New Roman"/>
          <w:sz w:val="24"/>
          <w:szCs w:val="24"/>
        </w:rPr>
        <w:t>há quatro anos</w:t>
      </w:r>
      <w:r w:rsidR="00937E1E">
        <w:rPr>
          <w:rFonts w:ascii="Times New Roman" w:hAnsi="Times New Roman" w:cs="Times New Roman"/>
          <w:sz w:val="24"/>
          <w:szCs w:val="24"/>
        </w:rPr>
        <w:t>.</w:t>
      </w:r>
      <w:r w:rsidR="00703D3A">
        <w:rPr>
          <w:rFonts w:ascii="Times New Roman" w:hAnsi="Times New Roman" w:cs="Times New Roman"/>
          <w:sz w:val="24"/>
          <w:szCs w:val="24"/>
        </w:rPr>
        <w:t xml:space="preserve"> </w:t>
      </w:r>
      <w:r w:rsidR="00937E1E">
        <w:rPr>
          <w:rFonts w:ascii="Times New Roman" w:hAnsi="Times New Roman" w:cs="Times New Roman"/>
          <w:sz w:val="24"/>
          <w:szCs w:val="24"/>
        </w:rPr>
        <w:t xml:space="preserve">Para o controle dessas enfermidades foi prescrito à paciente </w:t>
      </w:r>
      <w:proofErr w:type="spellStart"/>
      <w:r w:rsidRPr="00980583">
        <w:rPr>
          <w:rFonts w:ascii="Times New Roman" w:hAnsi="Times New Roman" w:cs="Times New Roman"/>
          <w:sz w:val="24"/>
          <w:szCs w:val="24"/>
        </w:rPr>
        <w:t>glibenclamida</w:t>
      </w:r>
      <w:proofErr w:type="spellEnd"/>
      <w:r w:rsidRPr="00980583">
        <w:rPr>
          <w:rFonts w:ascii="Times New Roman" w:hAnsi="Times New Roman" w:cs="Times New Roman"/>
          <w:sz w:val="24"/>
          <w:szCs w:val="24"/>
        </w:rPr>
        <w:t xml:space="preserve"> 10mg/dia (1-0-1) e hidroclorotiazida 25 mg/dia (1-0-0). </w:t>
      </w:r>
    </w:p>
    <w:p w:rsidR="00B76EED" w:rsidRPr="00980583" w:rsidRDefault="00B76EED" w:rsidP="009805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583">
        <w:rPr>
          <w:rFonts w:ascii="Times New Roman" w:hAnsi="Times New Roman" w:cs="Times New Roman"/>
          <w:sz w:val="24"/>
          <w:szCs w:val="24"/>
        </w:rPr>
        <w:t>Durante a consulta farmacêutica foram medido</w:t>
      </w:r>
      <w:r w:rsidR="007A3616" w:rsidRPr="00980583">
        <w:rPr>
          <w:rFonts w:ascii="Times New Roman" w:hAnsi="Times New Roman" w:cs="Times New Roman"/>
          <w:sz w:val="24"/>
          <w:szCs w:val="24"/>
        </w:rPr>
        <w:t xml:space="preserve">s, </w:t>
      </w:r>
      <w:r w:rsidRPr="00980583">
        <w:rPr>
          <w:rFonts w:ascii="Times New Roman" w:hAnsi="Times New Roman" w:cs="Times New Roman"/>
          <w:sz w:val="24"/>
          <w:szCs w:val="24"/>
        </w:rPr>
        <w:t>aferidos</w:t>
      </w:r>
      <w:r w:rsidR="007A3616" w:rsidRPr="00980583">
        <w:rPr>
          <w:rFonts w:ascii="Times New Roman" w:hAnsi="Times New Roman" w:cs="Times New Roman"/>
          <w:sz w:val="24"/>
          <w:szCs w:val="24"/>
        </w:rPr>
        <w:t xml:space="preserve"> </w:t>
      </w:r>
      <w:r w:rsidR="00124208" w:rsidRPr="00980583">
        <w:rPr>
          <w:rFonts w:ascii="Times New Roman" w:hAnsi="Times New Roman" w:cs="Times New Roman"/>
          <w:sz w:val="24"/>
          <w:szCs w:val="24"/>
        </w:rPr>
        <w:t>e/</w:t>
      </w:r>
      <w:r w:rsidR="007A3616" w:rsidRPr="00980583">
        <w:rPr>
          <w:rFonts w:ascii="Times New Roman" w:hAnsi="Times New Roman" w:cs="Times New Roman"/>
          <w:sz w:val="24"/>
          <w:szCs w:val="24"/>
        </w:rPr>
        <w:t>ou calculados</w:t>
      </w:r>
      <w:r w:rsidRPr="00980583">
        <w:rPr>
          <w:rFonts w:ascii="Times New Roman" w:hAnsi="Times New Roman" w:cs="Times New Roman"/>
          <w:sz w:val="24"/>
          <w:szCs w:val="24"/>
        </w:rPr>
        <w:t xml:space="preserve"> os seguintes </w:t>
      </w:r>
      <w:r w:rsidR="007A3616" w:rsidRPr="00980583">
        <w:rPr>
          <w:rFonts w:ascii="Times New Roman" w:hAnsi="Times New Roman" w:cs="Times New Roman"/>
          <w:sz w:val="24"/>
          <w:szCs w:val="24"/>
        </w:rPr>
        <w:t>parâmetros</w:t>
      </w:r>
      <w:r w:rsidRPr="00980583">
        <w:rPr>
          <w:rFonts w:ascii="Times New Roman" w:hAnsi="Times New Roman" w:cs="Times New Roman"/>
          <w:sz w:val="24"/>
          <w:szCs w:val="24"/>
        </w:rPr>
        <w:t>: peso = 98 kg; altura = 1,74 m; r</w:t>
      </w:r>
      <w:r w:rsidR="00AA4F78" w:rsidRPr="00980583">
        <w:rPr>
          <w:rFonts w:ascii="Times New Roman" w:hAnsi="Times New Roman" w:cs="Times New Roman"/>
          <w:sz w:val="24"/>
          <w:szCs w:val="24"/>
        </w:rPr>
        <w:t xml:space="preserve">elação CQ: </w:t>
      </w:r>
      <w:r w:rsidR="00D44CD3" w:rsidRPr="00980583">
        <w:rPr>
          <w:rFonts w:ascii="Times New Roman" w:hAnsi="Times New Roman" w:cs="Times New Roman"/>
          <w:sz w:val="24"/>
          <w:szCs w:val="24"/>
        </w:rPr>
        <w:t>1</w:t>
      </w:r>
      <w:r w:rsidR="00AA4F78" w:rsidRPr="00980583">
        <w:rPr>
          <w:rFonts w:ascii="Times New Roman" w:hAnsi="Times New Roman" w:cs="Times New Roman"/>
          <w:sz w:val="24"/>
          <w:szCs w:val="24"/>
        </w:rPr>
        <w:t>,1</w:t>
      </w:r>
      <w:r w:rsidRPr="00980583">
        <w:rPr>
          <w:rFonts w:ascii="Times New Roman" w:hAnsi="Times New Roman" w:cs="Times New Roman"/>
          <w:sz w:val="24"/>
          <w:szCs w:val="24"/>
        </w:rPr>
        <w:t xml:space="preserve">9; Pressão </w:t>
      </w:r>
      <w:r w:rsidR="00B555E4">
        <w:rPr>
          <w:rFonts w:ascii="Times New Roman" w:hAnsi="Times New Roman" w:cs="Times New Roman"/>
          <w:sz w:val="24"/>
          <w:szCs w:val="24"/>
        </w:rPr>
        <w:t xml:space="preserve">arterial: braço direito = </w:t>
      </w:r>
      <w:r w:rsidR="00D124A6">
        <w:rPr>
          <w:rFonts w:ascii="Times New Roman" w:hAnsi="Times New Roman" w:cs="Times New Roman"/>
          <w:sz w:val="24"/>
          <w:szCs w:val="24"/>
        </w:rPr>
        <w:t>156</w:t>
      </w:r>
      <w:r w:rsidR="00C055BE">
        <w:rPr>
          <w:rFonts w:ascii="Times New Roman" w:hAnsi="Times New Roman" w:cs="Times New Roman"/>
          <w:sz w:val="24"/>
          <w:szCs w:val="24"/>
        </w:rPr>
        <w:t>/</w:t>
      </w:r>
      <w:r w:rsidR="00D124A6">
        <w:rPr>
          <w:rFonts w:ascii="Times New Roman" w:hAnsi="Times New Roman" w:cs="Times New Roman"/>
          <w:sz w:val="24"/>
          <w:szCs w:val="24"/>
        </w:rPr>
        <w:t>99 mmHg e braço esquerdo = 158/97</w:t>
      </w:r>
      <w:r w:rsidRPr="00987B39">
        <w:rPr>
          <w:rFonts w:ascii="Times New Roman" w:hAnsi="Times New Roman" w:cs="Times New Roman"/>
          <w:sz w:val="24"/>
          <w:szCs w:val="24"/>
        </w:rPr>
        <w:t xml:space="preserve"> mmHg; glicemia capil</w:t>
      </w:r>
      <w:r w:rsidR="005062BA" w:rsidRPr="00987B39">
        <w:rPr>
          <w:rFonts w:ascii="Times New Roman" w:hAnsi="Times New Roman" w:cs="Times New Roman"/>
          <w:sz w:val="24"/>
          <w:szCs w:val="24"/>
        </w:rPr>
        <w:t>ar após duas horas d</w:t>
      </w:r>
      <w:r w:rsidR="00937E1E" w:rsidRPr="00987B39">
        <w:rPr>
          <w:rFonts w:ascii="Times New Roman" w:hAnsi="Times New Roman" w:cs="Times New Roman"/>
          <w:sz w:val="24"/>
          <w:szCs w:val="24"/>
        </w:rPr>
        <w:t>e</w:t>
      </w:r>
      <w:r w:rsidR="005062BA" w:rsidRPr="00987B39">
        <w:rPr>
          <w:rFonts w:ascii="Times New Roman" w:hAnsi="Times New Roman" w:cs="Times New Roman"/>
          <w:sz w:val="24"/>
          <w:szCs w:val="24"/>
        </w:rPr>
        <w:t xml:space="preserve"> almoço = </w:t>
      </w:r>
      <w:r w:rsidR="00551E9F" w:rsidRPr="00987B39">
        <w:rPr>
          <w:rFonts w:ascii="Times New Roman" w:hAnsi="Times New Roman" w:cs="Times New Roman"/>
          <w:sz w:val="24"/>
          <w:szCs w:val="24"/>
        </w:rPr>
        <w:t>290</w:t>
      </w:r>
      <w:r w:rsidRPr="00987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B39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987B39">
        <w:rPr>
          <w:rFonts w:ascii="Times New Roman" w:hAnsi="Times New Roman" w:cs="Times New Roman"/>
          <w:sz w:val="24"/>
          <w:szCs w:val="24"/>
        </w:rPr>
        <w:t xml:space="preserve">/dL. </w:t>
      </w:r>
      <w:r w:rsidR="00E07303" w:rsidRPr="00987B39">
        <w:rPr>
          <w:rFonts w:ascii="Times New Roman" w:hAnsi="Times New Roman" w:cs="Times New Roman"/>
          <w:sz w:val="24"/>
          <w:szCs w:val="24"/>
        </w:rPr>
        <w:t xml:space="preserve">HOMA-IR = </w:t>
      </w:r>
      <w:r w:rsidR="00987B39" w:rsidRPr="00987B39">
        <w:rPr>
          <w:rFonts w:ascii="Times New Roman" w:hAnsi="Times New Roman" w:cs="Times New Roman"/>
          <w:sz w:val="24"/>
          <w:szCs w:val="24"/>
        </w:rPr>
        <w:t>7,2.</w:t>
      </w:r>
    </w:p>
    <w:p w:rsidR="00B76EED" w:rsidRPr="00980583" w:rsidRDefault="00B76EED" w:rsidP="009805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583">
        <w:rPr>
          <w:rFonts w:ascii="Times New Roman" w:hAnsi="Times New Roman" w:cs="Times New Roman"/>
          <w:sz w:val="24"/>
          <w:szCs w:val="24"/>
        </w:rPr>
        <w:t>Os resultados dos exames realizados há três dias são: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</w:tblGrid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COLESTEROL TOTAL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Método: Enzimático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referência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256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mg/dL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0 - 200 mg/dL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9D0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CREATININA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Método: </w:t>
                  </w:r>
                  <w:proofErr w:type="spellStart"/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Jaffé</w:t>
                  </w:r>
                  <w:proofErr w:type="spellEnd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referência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0,</w:t>
                  </w:r>
                  <w:r w:rsidR="000612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7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mg/dL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0.5 - 1.1 mg/dL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GAMA GT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Método: SZASZ Modificado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referência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12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U/L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7 - 32 U/L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GLICOSE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Método: Enzimático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referência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="00E073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2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8</w:t>
                  </w:r>
                  <w:r w:rsidR="00E0730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6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mg/dL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70 - 99 mg/dL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3"/>
            </w:tblGrid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HDL-COLESTEROL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8D3574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: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Colorimétrico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32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mg/dL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40 - 60 mg/dL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27EC9" w:rsidRPr="00980583" w:rsidRDefault="00027EC9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  <w:p w:rsidR="00027EC9" w:rsidRPr="00980583" w:rsidRDefault="00027EC9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  <w:p w:rsidR="00027EC9" w:rsidRPr="00980583" w:rsidRDefault="00027EC9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  <w:p w:rsidR="00027EC9" w:rsidRPr="00980583" w:rsidRDefault="00027EC9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  <w:p w:rsidR="00934C65" w:rsidRPr="00CF5FBF" w:rsidRDefault="00934C65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t-BR"/>
                    </w:rPr>
                  </w:pPr>
                  <w:r w:rsidRPr="00CF5F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t-BR"/>
                    </w:rPr>
                    <w:t>HEMOGLOBINA GLICADA</w:t>
                  </w:r>
                </w:p>
                <w:p w:rsidR="009901FC" w:rsidRPr="00980583" w:rsidRDefault="009901FC" w:rsidP="00990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lastRenderedPageBreak/>
                    <w:t>Método: Enzimático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</w:t>
                  </w:r>
                </w:p>
                <w:p w:rsidR="00934C65" w:rsidRPr="00980583" w:rsidRDefault="009901FC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 xml:space="preserve">                                   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  <w:p w:rsidR="00CD5149" w:rsidRPr="00980583" w:rsidRDefault="00CD5149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                        </w:t>
                  </w:r>
                </w:p>
                <w:p w:rsidR="00934C65" w:rsidRPr="00980583" w:rsidRDefault="00CD5149" w:rsidP="00291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                            </w:t>
                  </w:r>
                  <w:r w:rsidRPr="00A520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t-BR"/>
                    </w:rPr>
                    <w:t>9,5%</w:t>
                  </w:r>
                  <w:r w:rsidR="00126E04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                   &lt; 5,7%</w:t>
                  </w:r>
                </w:p>
                <w:p w:rsidR="00B76EED" w:rsidRPr="00CF5FBF" w:rsidRDefault="00B76EED" w:rsidP="007C0347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t-BR"/>
                    </w:rPr>
                  </w:pPr>
                  <w:r w:rsidRPr="00CF5F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t-BR"/>
                    </w:rPr>
                    <w:t>INSULINA</w:t>
                  </w:r>
                </w:p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Método: Enzimático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</w:t>
                  </w:r>
                </w:p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lastRenderedPageBreak/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A520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="00987B3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t-BR"/>
                    </w:rPr>
                    <w:t>10,2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</w:t>
                  </w:r>
                  <w:proofErr w:type="spellStart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µUI</w:t>
                  </w:r>
                  <w:proofErr w:type="spellEnd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/mL          0 - 25</w:t>
                  </w:r>
                  <w:r w:rsidRPr="009805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µUI</w:t>
                  </w:r>
                  <w:proofErr w:type="spellEnd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/mL</w:t>
                  </w: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bookmarkStart w:id="0" w:name="_GoBack"/>
                  <w:bookmarkEnd w:id="0"/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2914C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LDL COLESTEROL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6B10B4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: Cá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lculo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166,40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mg/dL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10 - 129 mg/dL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POTASSIO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8D3574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: ISE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4,5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mEq/L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3.6 - 5.5 mEq/L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45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SODIO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EED" w:rsidRPr="00980583" w:rsidRDefault="006B10B4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: ISE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135,7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mEq/L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135 - 150 mEq/L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ALT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6B10B4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: UV IFCC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15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U/L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0 - 32.0 U/L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AST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6B10B4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: UV IFCC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11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U/L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0 - 31.0 U/L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3"/>
            </w:tblGrid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TRIGLICERIDES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6B10B4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: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Enzimático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referencia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     1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66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mg/dL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30 - 150 mg/dL</w:t>
                  </w:r>
                </w:p>
              </w:tc>
            </w:tr>
            <w:tr w:rsidR="00B76EED" w:rsidRPr="00980583" w:rsidTr="007C03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EED" w:rsidRPr="00980583" w:rsidTr="007C03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49"/>
            </w:tblGrid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HEMOGRAMA COMPLETO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Método: Automação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   </w:t>
                  </w:r>
                  <w:r w:rsidR="00972F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    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Resultado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Valor de referência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ERITROGRAMA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Eritrócitos: M/mm3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4.58 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3.5 - 5.2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lastRenderedPageBreak/>
                    <w:t>Hemoglobina: g/dL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13.4 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11.0 - 15.0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Hematócrito: %          </w:t>
                  </w:r>
                  <w:r w:rsidR="00972F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37.8 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36.0 - 46.0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VCM: </w:t>
                  </w:r>
                  <w:proofErr w:type="spellStart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fL</w:t>
                  </w:r>
                  <w:proofErr w:type="spellEnd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</w:t>
                  </w:r>
                  <w:r w:rsidR="00972F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 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82.3 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80.0 - 98.0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HCM: </w:t>
                  </w:r>
                  <w:proofErr w:type="spellStart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pg</w:t>
                  </w:r>
                  <w:proofErr w:type="spellEnd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</w:t>
                  </w:r>
                  <w:r w:rsidR="00972F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29.3 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27.0 - 34.0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CHCM: g/dL             </w:t>
                  </w:r>
                  <w:r w:rsidR="00972F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34.5 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30.0 - 35.0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RDW: %                   </w:t>
                  </w:r>
                  <w:r w:rsidR="00972F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 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11.9 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11.5 - 15.5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LEUCOGRAMA</w:t>
                  </w:r>
                  <w:r w:rsidR="00972F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%            K/mm3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%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K/mm3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Leu</w:t>
                  </w:r>
                  <w:r w:rsidR="00D659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cócitos:                -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</w:t>
                  </w:r>
                  <w:r w:rsidR="00D659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      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4.77 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</w:t>
                  </w:r>
                  <w:r w:rsidR="008D35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3.9 - 11.0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D65905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Segmentados:          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60.9 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2.91 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="00B76EED"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30 - 68     1.7 - 7.5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Linfócitos:            </w:t>
                  </w:r>
                  <w:r w:rsidR="00D659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27.9 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1.33 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20 - 45     1.1 - 4.0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Monócitos:             </w:t>
                  </w:r>
                  <w:r w:rsidR="00D659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gramStart"/>
                  <w:r w:rsidR="00D659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proofErr w:type="gramEnd"/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6.9 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.328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2  - 10     .200 - 1.0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Eosinófilos:            </w:t>
                  </w:r>
                  <w:proofErr w:type="gramStart"/>
                  <w:r w:rsidR="00D659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proofErr w:type="gramEnd"/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2.10 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.100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1  - 4     .100 - .400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Basófilos:              </w:t>
                  </w:r>
                  <w:proofErr w:type="gramStart"/>
                  <w:r w:rsidR="00D659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  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  <w:proofErr w:type="gramEnd"/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2.20 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.105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0  - 1     .000 - .200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7C0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Plaquetas: /mm3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t-BR"/>
                    </w:rPr>
                    <w:t>301.000 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                   </w:t>
                  </w:r>
                  <w:r w:rsidRPr="009805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125.000 - 450.000</w:t>
                  </w:r>
                </w:p>
              </w:tc>
            </w:tr>
            <w:tr w:rsidR="00B76EED" w:rsidRPr="00980583" w:rsidTr="00027EC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6EED" w:rsidRPr="00980583" w:rsidRDefault="00B76EED" w:rsidP="001D2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ED" w:rsidRPr="00980583" w:rsidRDefault="00B76EED" w:rsidP="007C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2EE1" w:rsidRPr="00980583" w:rsidRDefault="001D2EE1" w:rsidP="00B76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ED" w:rsidRPr="00B244CD" w:rsidRDefault="00B76EED" w:rsidP="00A520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83">
        <w:rPr>
          <w:rFonts w:ascii="Times New Roman" w:hAnsi="Times New Roman" w:cs="Times New Roman"/>
          <w:sz w:val="24"/>
          <w:szCs w:val="24"/>
        </w:rPr>
        <w:t xml:space="preserve">Considerando que você é o farmacêutico que está acompanhando a </w:t>
      </w:r>
      <w:r w:rsidR="00192784">
        <w:rPr>
          <w:rFonts w:ascii="Times New Roman" w:hAnsi="Times New Roman" w:cs="Times New Roman"/>
          <w:sz w:val="24"/>
          <w:szCs w:val="24"/>
        </w:rPr>
        <w:t>paciente</w:t>
      </w:r>
      <w:r w:rsidRPr="00980583">
        <w:rPr>
          <w:rFonts w:ascii="Times New Roman" w:hAnsi="Times New Roman" w:cs="Times New Roman"/>
          <w:sz w:val="24"/>
          <w:szCs w:val="24"/>
        </w:rPr>
        <w:t xml:space="preserve"> e que a mesma possui uma consulta agendada na próxima semana com o médico clínico geral da UBS com o qual ela </w:t>
      </w:r>
      <w:r w:rsidR="00C12BDF" w:rsidRPr="00980583">
        <w:rPr>
          <w:rFonts w:ascii="Times New Roman" w:hAnsi="Times New Roman" w:cs="Times New Roman"/>
          <w:sz w:val="24"/>
          <w:szCs w:val="24"/>
        </w:rPr>
        <w:t>faz acompanhamento</w:t>
      </w:r>
      <w:r w:rsidRPr="00980583">
        <w:rPr>
          <w:rFonts w:ascii="Times New Roman" w:hAnsi="Times New Roman" w:cs="Times New Roman"/>
          <w:sz w:val="24"/>
          <w:szCs w:val="24"/>
        </w:rPr>
        <w:t xml:space="preserve">, </w:t>
      </w:r>
      <w:r w:rsidR="00AA305A">
        <w:rPr>
          <w:rFonts w:ascii="Times New Roman" w:hAnsi="Times New Roman" w:cs="Times New Roman"/>
          <w:sz w:val="24"/>
          <w:szCs w:val="24"/>
        </w:rPr>
        <w:t xml:space="preserve">caberá a você </w:t>
      </w:r>
      <w:r w:rsidR="00AA305A" w:rsidRPr="00B244CD">
        <w:rPr>
          <w:rFonts w:ascii="Times New Roman" w:hAnsi="Times New Roman" w:cs="Times New Roman"/>
          <w:b/>
          <w:sz w:val="24"/>
          <w:szCs w:val="24"/>
        </w:rPr>
        <w:t xml:space="preserve">identificar os problemas farmacoterapêuticos reais e potenciais da paciente, </w:t>
      </w:r>
      <w:r w:rsidR="00B244CD">
        <w:rPr>
          <w:rFonts w:ascii="Times New Roman" w:hAnsi="Times New Roman" w:cs="Times New Roman"/>
          <w:b/>
          <w:sz w:val="24"/>
          <w:szCs w:val="24"/>
        </w:rPr>
        <w:t>realizando a AVALIAÇÃO e o PLANO DE CUIDADO</w:t>
      </w:r>
      <w:r w:rsidR="00AA305A" w:rsidRPr="00B244CD">
        <w:rPr>
          <w:rFonts w:ascii="Times New Roman" w:hAnsi="Times New Roman" w:cs="Times New Roman"/>
          <w:b/>
          <w:bCs/>
          <w:sz w:val="24"/>
          <w:szCs w:val="24"/>
        </w:rPr>
        <w:t xml:space="preserve"> para ser </w:t>
      </w:r>
      <w:r w:rsidR="00B244CD">
        <w:rPr>
          <w:rFonts w:ascii="Times New Roman" w:hAnsi="Times New Roman" w:cs="Times New Roman"/>
          <w:b/>
          <w:bCs/>
          <w:sz w:val="24"/>
          <w:szCs w:val="24"/>
        </w:rPr>
        <w:t>discutido</w:t>
      </w:r>
      <w:r w:rsidR="00AA305A" w:rsidRPr="00B24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4CD">
        <w:rPr>
          <w:rFonts w:ascii="Times New Roman" w:hAnsi="Times New Roman" w:cs="Times New Roman"/>
          <w:b/>
          <w:bCs/>
          <w:sz w:val="24"/>
          <w:szCs w:val="24"/>
        </w:rPr>
        <w:t>com a equipe de saúde</w:t>
      </w:r>
      <w:r w:rsidRPr="00B244CD">
        <w:rPr>
          <w:rFonts w:ascii="Times New Roman" w:hAnsi="Times New Roman" w:cs="Times New Roman"/>
          <w:b/>
          <w:sz w:val="24"/>
          <w:szCs w:val="24"/>
        </w:rPr>
        <w:t>.</w:t>
      </w:r>
    </w:p>
    <w:p w:rsidR="00B76EED" w:rsidRPr="00980583" w:rsidRDefault="00B76EED" w:rsidP="00B76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6EED" w:rsidRPr="00980583" w:rsidSect="00C1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CE" w:rsidRDefault="000D3DCE" w:rsidP="00E5690D">
      <w:pPr>
        <w:spacing w:after="0" w:line="240" w:lineRule="auto"/>
      </w:pPr>
      <w:r>
        <w:separator/>
      </w:r>
    </w:p>
  </w:endnote>
  <w:endnote w:type="continuationSeparator" w:id="0">
    <w:p w:rsidR="000D3DCE" w:rsidRDefault="000D3DCE" w:rsidP="00E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CE" w:rsidRDefault="000D3DCE" w:rsidP="00E5690D">
      <w:pPr>
        <w:spacing w:after="0" w:line="240" w:lineRule="auto"/>
      </w:pPr>
      <w:r>
        <w:separator/>
      </w:r>
    </w:p>
  </w:footnote>
  <w:footnote w:type="continuationSeparator" w:id="0">
    <w:p w:rsidR="000D3DCE" w:rsidRDefault="000D3DCE" w:rsidP="00E5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644"/>
    <w:multiLevelType w:val="hybridMultilevel"/>
    <w:tmpl w:val="BB52C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746A"/>
    <w:multiLevelType w:val="hybridMultilevel"/>
    <w:tmpl w:val="6ACC8A14"/>
    <w:lvl w:ilvl="0" w:tplc="C0120836">
      <w:start w:val="1"/>
      <w:numFmt w:val="decimal"/>
      <w:lvlText w:val="%1."/>
      <w:lvlJc w:val="left"/>
      <w:pPr>
        <w:ind w:left="474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CA2523C">
      <w:start w:val="1"/>
      <w:numFmt w:val="lowerLetter"/>
      <w:lvlText w:val="(%2)"/>
      <w:lvlJc w:val="left"/>
      <w:pPr>
        <w:ind w:left="2276" w:hanging="38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9228A00">
      <w:numFmt w:val="bullet"/>
      <w:lvlText w:val="•"/>
      <w:lvlJc w:val="left"/>
      <w:pPr>
        <w:ind w:left="1900" w:hanging="387"/>
      </w:pPr>
      <w:rPr>
        <w:rFonts w:hint="default"/>
      </w:rPr>
    </w:lvl>
    <w:lvl w:ilvl="3" w:tplc="A8BA697C">
      <w:numFmt w:val="bullet"/>
      <w:lvlText w:val="•"/>
      <w:lvlJc w:val="left"/>
      <w:pPr>
        <w:ind w:left="2220" w:hanging="387"/>
      </w:pPr>
      <w:rPr>
        <w:rFonts w:hint="default"/>
      </w:rPr>
    </w:lvl>
    <w:lvl w:ilvl="4" w:tplc="17545B3C">
      <w:numFmt w:val="bullet"/>
      <w:lvlText w:val="•"/>
      <w:lvlJc w:val="left"/>
      <w:pPr>
        <w:ind w:left="2260" w:hanging="387"/>
      </w:pPr>
      <w:rPr>
        <w:rFonts w:hint="default"/>
      </w:rPr>
    </w:lvl>
    <w:lvl w:ilvl="5" w:tplc="9FBA5538">
      <w:numFmt w:val="bullet"/>
      <w:lvlText w:val="•"/>
      <w:lvlJc w:val="left"/>
      <w:pPr>
        <w:ind w:left="2280" w:hanging="387"/>
      </w:pPr>
      <w:rPr>
        <w:rFonts w:hint="default"/>
      </w:rPr>
    </w:lvl>
    <w:lvl w:ilvl="6" w:tplc="C13A888E">
      <w:numFmt w:val="bullet"/>
      <w:lvlText w:val="•"/>
      <w:lvlJc w:val="left"/>
      <w:pPr>
        <w:ind w:left="3909" w:hanging="387"/>
      </w:pPr>
      <w:rPr>
        <w:rFonts w:hint="default"/>
      </w:rPr>
    </w:lvl>
    <w:lvl w:ilvl="7" w:tplc="3F6A3D1A">
      <w:numFmt w:val="bullet"/>
      <w:lvlText w:val="•"/>
      <w:lvlJc w:val="left"/>
      <w:pPr>
        <w:ind w:left="5538" w:hanging="387"/>
      </w:pPr>
      <w:rPr>
        <w:rFonts w:hint="default"/>
      </w:rPr>
    </w:lvl>
    <w:lvl w:ilvl="8" w:tplc="8E107A0C">
      <w:numFmt w:val="bullet"/>
      <w:lvlText w:val="•"/>
      <w:lvlJc w:val="left"/>
      <w:pPr>
        <w:ind w:left="7167" w:hanging="387"/>
      </w:pPr>
      <w:rPr>
        <w:rFonts w:hint="default"/>
      </w:rPr>
    </w:lvl>
  </w:abstractNum>
  <w:abstractNum w:abstractNumId="2">
    <w:nsid w:val="7BEA10F1"/>
    <w:multiLevelType w:val="hybridMultilevel"/>
    <w:tmpl w:val="3F6805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3313"/>
    <w:rsid w:val="00025B7A"/>
    <w:rsid w:val="000276DC"/>
    <w:rsid w:val="00027EC9"/>
    <w:rsid w:val="00031ED0"/>
    <w:rsid w:val="00037ED8"/>
    <w:rsid w:val="0005200D"/>
    <w:rsid w:val="000612E8"/>
    <w:rsid w:val="0007587A"/>
    <w:rsid w:val="000A1571"/>
    <w:rsid w:val="000B369F"/>
    <w:rsid w:val="000D3DCE"/>
    <w:rsid w:val="000D74C9"/>
    <w:rsid w:val="00124208"/>
    <w:rsid w:val="00126E04"/>
    <w:rsid w:val="0017439B"/>
    <w:rsid w:val="001847FB"/>
    <w:rsid w:val="00192784"/>
    <w:rsid w:val="001D2EE1"/>
    <w:rsid w:val="001D60AC"/>
    <w:rsid w:val="001E19E6"/>
    <w:rsid w:val="001F6863"/>
    <w:rsid w:val="00200F97"/>
    <w:rsid w:val="00204B1F"/>
    <w:rsid w:val="00212F47"/>
    <w:rsid w:val="00216034"/>
    <w:rsid w:val="00282885"/>
    <w:rsid w:val="002914CA"/>
    <w:rsid w:val="002B0309"/>
    <w:rsid w:val="002F00A3"/>
    <w:rsid w:val="002F1483"/>
    <w:rsid w:val="00302145"/>
    <w:rsid w:val="00302EF3"/>
    <w:rsid w:val="00330E3D"/>
    <w:rsid w:val="00362126"/>
    <w:rsid w:val="0038016A"/>
    <w:rsid w:val="00382DF1"/>
    <w:rsid w:val="003901F4"/>
    <w:rsid w:val="003B4E6F"/>
    <w:rsid w:val="003D7675"/>
    <w:rsid w:val="003F1A7D"/>
    <w:rsid w:val="003F2937"/>
    <w:rsid w:val="00443A6E"/>
    <w:rsid w:val="004575BB"/>
    <w:rsid w:val="0049101E"/>
    <w:rsid w:val="004E1879"/>
    <w:rsid w:val="005062BA"/>
    <w:rsid w:val="005201C2"/>
    <w:rsid w:val="00522C98"/>
    <w:rsid w:val="00527BC4"/>
    <w:rsid w:val="00551E9F"/>
    <w:rsid w:val="00576185"/>
    <w:rsid w:val="005C0FCC"/>
    <w:rsid w:val="006179E0"/>
    <w:rsid w:val="00655B7E"/>
    <w:rsid w:val="00656855"/>
    <w:rsid w:val="00686BD3"/>
    <w:rsid w:val="006A30A4"/>
    <w:rsid w:val="006A658D"/>
    <w:rsid w:val="006B10B4"/>
    <w:rsid w:val="006B724D"/>
    <w:rsid w:val="006D7705"/>
    <w:rsid w:val="006F071D"/>
    <w:rsid w:val="00703D3A"/>
    <w:rsid w:val="00726AFC"/>
    <w:rsid w:val="007350FA"/>
    <w:rsid w:val="00750188"/>
    <w:rsid w:val="00793313"/>
    <w:rsid w:val="007A3616"/>
    <w:rsid w:val="00803F9D"/>
    <w:rsid w:val="00833F3C"/>
    <w:rsid w:val="00843CD1"/>
    <w:rsid w:val="00890CE0"/>
    <w:rsid w:val="00893419"/>
    <w:rsid w:val="0089417D"/>
    <w:rsid w:val="008D13A3"/>
    <w:rsid w:val="008D3574"/>
    <w:rsid w:val="009036D5"/>
    <w:rsid w:val="0090590E"/>
    <w:rsid w:val="00915174"/>
    <w:rsid w:val="0092304B"/>
    <w:rsid w:val="00934C65"/>
    <w:rsid w:val="00937E1E"/>
    <w:rsid w:val="00945C28"/>
    <w:rsid w:val="009703C8"/>
    <w:rsid w:val="00972FB7"/>
    <w:rsid w:val="00980583"/>
    <w:rsid w:val="00987B39"/>
    <w:rsid w:val="009901FC"/>
    <w:rsid w:val="009A76E9"/>
    <w:rsid w:val="009B02AE"/>
    <w:rsid w:val="009B6656"/>
    <w:rsid w:val="009D0358"/>
    <w:rsid w:val="00A520D3"/>
    <w:rsid w:val="00A725D0"/>
    <w:rsid w:val="00AA305A"/>
    <w:rsid w:val="00AA4F78"/>
    <w:rsid w:val="00B05038"/>
    <w:rsid w:val="00B244CD"/>
    <w:rsid w:val="00B555E4"/>
    <w:rsid w:val="00B76EED"/>
    <w:rsid w:val="00B92591"/>
    <w:rsid w:val="00B94473"/>
    <w:rsid w:val="00B97057"/>
    <w:rsid w:val="00C055BE"/>
    <w:rsid w:val="00C12BDF"/>
    <w:rsid w:val="00C140BA"/>
    <w:rsid w:val="00C21ACC"/>
    <w:rsid w:val="00C22F13"/>
    <w:rsid w:val="00C87D7F"/>
    <w:rsid w:val="00CA3415"/>
    <w:rsid w:val="00CA5378"/>
    <w:rsid w:val="00CA690B"/>
    <w:rsid w:val="00CD1EEB"/>
    <w:rsid w:val="00CD5149"/>
    <w:rsid w:val="00CF5FBF"/>
    <w:rsid w:val="00D124A6"/>
    <w:rsid w:val="00D44CD3"/>
    <w:rsid w:val="00D65905"/>
    <w:rsid w:val="00D81DD3"/>
    <w:rsid w:val="00DB49AA"/>
    <w:rsid w:val="00DD09CA"/>
    <w:rsid w:val="00E02393"/>
    <w:rsid w:val="00E07303"/>
    <w:rsid w:val="00E5690D"/>
    <w:rsid w:val="00E9026E"/>
    <w:rsid w:val="00E96D79"/>
    <w:rsid w:val="00E97616"/>
    <w:rsid w:val="00EC646A"/>
    <w:rsid w:val="00EC7D21"/>
    <w:rsid w:val="00EE1653"/>
    <w:rsid w:val="00EE73F9"/>
    <w:rsid w:val="00F83DD7"/>
    <w:rsid w:val="00FC2E15"/>
    <w:rsid w:val="00FE738A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933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90D"/>
  </w:style>
  <w:style w:type="paragraph" w:styleId="Rodap">
    <w:name w:val="footer"/>
    <w:basedOn w:val="Normal"/>
    <w:link w:val="RodapChar"/>
    <w:uiPriority w:val="99"/>
    <w:unhideWhenUsed/>
    <w:rsid w:val="00E5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90D"/>
  </w:style>
  <w:style w:type="paragraph" w:styleId="Textodebalo">
    <w:name w:val="Balloon Text"/>
    <w:basedOn w:val="Normal"/>
    <w:link w:val="TextodebaloChar"/>
    <w:uiPriority w:val="99"/>
    <w:semiHidden/>
    <w:unhideWhenUsed/>
    <w:rsid w:val="00E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0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B49AA"/>
    <w:pPr>
      <w:widowControl w:val="0"/>
      <w:autoSpaceDE w:val="0"/>
      <w:autoSpaceDN w:val="0"/>
      <w:spacing w:after="0" w:line="240" w:lineRule="auto"/>
      <w:ind w:left="834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49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Borges Pereira</dc:creator>
  <cp:lastModifiedBy>Leonardo</cp:lastModifiedBy>
  <cp:revision>10</cp:revision>
  <cp:lastPrinted>2018-12-13T15:59:00Z</cp:lastPrinted>
  <dcterms:created xsi:type="dcterms:W3CDTF">2019-12-23T17:43:00Z</dcterms:created>
  <dcterms:modified xsi:type="dcterms:W3CDTF">2020-12-02T12:18:00Z</dcterms:modified>
</cp:coreProperties>
</file>