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7C" w:rsidRPr="00CB567C" w:rsidRDefault="00CB567C" w:rsidP="00CB567C">
      <w:pPr>
        <w:spacing w:after="150" w:line="264" w:lineRule="atLeast"/>
        <w:outlineLvl w:val="0"/>
        <w:rPr>
          <w:rFonts w:ascii="Helvetica" w:eastAsia="Times New Roman" w:hAnsi="Helvetica" w:cs="Helvetica"/>
          <w:b/>
          <w:bCs/>
          <w:color w:val="444444"/>
          <w:kern w:val="36"/>
          <w:sz w:val="32"/>
          <w:szCs w:val="32"/>
          <w:lang w:eastAsia="pt-BR"/>
        </w:rPr>
      </w:pPr>
      <w:r w:rsidRPr="00CB567C">
        <w:rPr>
          <w:rFonts w:ascii="Helvetica" w:eastAsia="Times New Roman" w:hAnsi="Helvetica" w:cs="Helvetica"/>
          <w:b/>
          <w:bCs/>
          <w:color w:val="444444"/>
          <w:kern w:val="36"/>
          <w:sz w:val="32"/>
          <w:szCs w:val="32"/>
          <w:lang w:eastAsia="pt-BR"/>
        </w:rPr>
        <w:t xml:space="preserve">PORTARIA Nº 1.067, DE </w:t>
      </w:r>
      <w:proofErr w:type="gramStart"/>
      <w:r w:rsidRPr="00CB567C">
        <w:rPr>
          <w:rFonts w:ascii="Helvetica" w:eastAsia="Times New Roman" w:hAnsi="Helvetica" w:cs="Helvetica"/>
          <w:b/>
          <w:bCs/>
          <w:color w:val="444444"/>
          <w:kern w:val="36"/>
          <w:sz w:val="32"/>
          <w:szCs w:val="32"/>
          <w:lang w:eastAsia="pt-BR"/>
        </w:rPr>
        <w:t>4</w:t>
      </w:r>
      <w:proofErr w:type="gramEnd"/>
      <w:r w:rsidRPr="00CB567C">
        <w:rPr>
          <w:rFonts w:ascii="Helvetica" w:eastAsia="Times New Roman" w:hAnsi="Helvetica" w:cs="Helvetica"/>
          <w:b/>
          <w:bCs/>
          <w:color w:val="444444"/>
          <w:kern w:val="36"/>
          <w:sz w:val="32"/>
          <w:szCs w:val="32"/>
          <w:lang w:eastAsia="pt-BR"/>
        </w:rPr>
        <w:t xml:space="preserve"> DE JULHO DE 2005</w:t>
      </w:r>
    </w:p>
    <w:p w:rsidR="00CB567C" w:rsidRPr="00CB567C" w:rsidRDefault="00CB567C" w:rsidP="00CB567C">
      <w:pPr>
        <w:spacing w:after="225" w:line="240" w:lineRule="auto"/>
        <w:jc w:val="center"/>
        <w:rPr>
          <w:rFonts w:ascii="Arial" w:eastAsia="Times New Roman" w:hAnsi="Arial" w:cs="Arial"/>
          <w:color w:val="000000"/>
          <w:sz w:val="18"/>
          <w:szCs w:val="18"/>
          <w:bdr w:val="none" w:sz="0" w:space="0" w:color="auto" w:frame="1"/>
          <w:lang w:eastAsia="pt-BR"/>
        </w:rPr>
      </w:pPr>
      <w:r w:rsidRPr="00CB567C">
        <w:rPr>
          <w:rFonts w:ascii="Arial" w:eastAsia="Times New Roman" w:hAnsi="Arial" w:cs="Arial"/>
          <w:color w:val="000000"/>
          <w:sz w:val="18"/>
          <w:szCs w:val="18"/>
          <w:bdr w:val="none" w:sz="0" w:space="0" w:color="auto" w:frame="1"/>
          <w:lang w:eastAsia="pt-BR"/>
        </w:rPr>
        <w:t>MINISTÉRIO DA SAÚDE</w:t>
      </w:r>
    </w:p>
    <w:p w:rsidR="00CB567C" w:rsidRPr="00CB567C" w:rsidRDefault="00CB567C" w:rsidP="00CB567C">
      <w:pPr>
        <w:spacing w:after="225" w:line="240" w:lineRule="auto"/>
        <w:jc w:val="center"/>
        <w:rPr>
          <w:rFonts w:ascii="Arial" w:eastAsia="Times New Roman" w:hAnsi="Arial" w:cs="Arial"/>
          <w:color w:val="000000"/>
          <w:sz w:val="18"/>
          <w:szCs w:val="18"/>
          <w:bdr w:val="none" w:sz="0" w:space="0" w:color="auto" w:frame="1"/>
          <w:lang w:eastAsia="pt-BR"/>
        </w:rPr>
      </w:pPr>
      <w:r w:rsidRPr="00CB567C">
        <w:rPr>
          <w:rFonts w:ascii="Arial" w:eastAsia="Times New Roman" w:hAnsi="Arial" w:cs="Arial"/>
          <w:color w:val="000000"/>
          <w:sz w:val="18"/>
          <w:szCs w:val="18"/>
          <w:bdr w:val="none" w:sz="0" w:space="0" w:color="auto" w:frame="1"/>
          <w:lang w:eastAsia="pt-BR"/>
        </w:rPr>
        <w:t>GABINETE DO MINISTRO</w:t>
      </w:r>
    </w:p>
    <w:p w:rsidR="00CB567C" w:rsidRPr="00CB567C" w:rsidRDefault="00CB567C" w:rsidP="00CB567C">
      <w:pPr>
        <w:spacing w:after="225" w:line="240" w:lineRule="auto"/>
        <w:jc w:val="center"/>
        <w:rPr>
          <w:rFonts w:ascii="Arial" w:eastAsia="Times New Roman" w:hAnsi="Arial" w:cs="Arial"/>
          <w:color w:val="000000"/>
          <w:sz w:val="18"/>
          <w:szCs w:val="18"/>
          <w:bdr w:val="none" w:sz="0" w:space="0" w:color="auto" w:frame="1"/>
          <w:lang w:eastAsia="pt-BR"/>
        </w:rPr>
      </w:pPr>
      <w:r w:rsidRPr="00CB567C">
        <w:rPr>
          <w:rFonts w:ascii="Arial" w:eastAsia="Times New Roman" w:hAnsi="Arial" w:cs="Arial"/>
          <w:color w:val="000000"/>
          <w:sz w:val="18"/>
          <w:szCs w:val="18"/>
          <w:bdr w:val="none" w:sz="0" w:space="0" w:color="auto" w:frame="1"/>
          <w:lang w:eastAsia="pt-BR"/>
        </w:rPr>
        <w:t>DOU de 06/07/2005 (nº 128, Seção 1, pág. 25)</w:t>
      </w:r>
    </w:p>
    <w:p w:rsidR="00CB567C" w:rsidRPr="00CB567C" w:rsidRDefault="00CB567C" w:rsidP="00CB567C">
      <w:pPr>
        <w:spacing w:after="225" w:line="240" w:lineRule="auto"/>
        <w:jc w:val="both"/>
        <w:rPr>
          <w:rFonts w:ascii="Arial" w:eastAsia="Times New Roman" w:hAnsi="Arial" w:cs="Arial"/>
          <w:color w:val="000000"/>
          <w:sz w:val="18"/>
          <w:szCs w:val="18"/>
          <w:bdr w:val="none" w:sz="0" w:space="0" w:color="auto" w:frame="1"/>
          <w:lang w:eastAsia="pt-BR"/>
        </w:rPr>
      </w:pPr>
      <w:r w:rsidRPr="00CB567C">
        <w:rPr>
          <w:rFonts w:ascii="Arial" w:eastAsia="Times New Roman" w:hAnsi="Arial" w:cs="Arial"/>
          <w:color w:val="000000"/>
          <w:sz w:val="18"/>
          <w:szCs w:val="18"/>
          <w:bdr w:val="none" w:sz="0" w:space="0" w:color="auto" w:frame="1"/>
          <w:lang w:eastAsia="pt-BR"/>
        </w:rPr>
        <w:t xml:space="preserve">Institui a Política Nacional de Atenção Obstétrica e Neonatal, e dá </w:t>
      </w:r>
      <w:proofErr w:type="gramStart"/>
      <w:r w:rsidRPr="00CB567C">
        <w:rPr>
          <w:rFonts w:ascii="Arial" w:eastAsia="Times New Roman" w:hAnsi="Arial" w:cs="Arial"/>
          <w:color w:val="000000"/>
          <w:sz w:val="18"/>
          <w:szCs w:val="18"/>
          <w:bdr w:val="none" w:sz="0" w:space="0" w:color="auto" w:frame="1"/>
          <w:lang w:eastAsia="pt-BR"/>
        </w:rPr>
        <w:t>outra providências</w:t>
      </w:r>
      <w:proofErr w:type="gramEnd"/>
      <w:r w:rsidRPr="00CB567C">
        <w:rPr>
          <w:rFonts w:ascii="Arial" w:eastAsia="Times New Roman" w:hAnsi="Arial" w:cs="Arial"/>
          <w:color w:val="000000"/>
          <w:sz w:val="18"/>
          <w:szCs w:val="18"/>
          <w:bdr w:val="none" w:sz="0" w:space="0" w:color="auto" w:frame="1"/>
          <w:lang w:eastAsia="pt-BR"/>
        </w:rPr>
        <w:t>.</w:t>
      </w:r>
    </w:p>
    <w:p w:rsidR="00CB567C" w:rsidRPr="00CB567C" w:rsidRDefault="00CB567C" w:rsidP="00CB567C">
      <w:pPr>
        <w:spacing w:after="225"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O MINISTRO DE ESTADO DA SAÚDE, no uso de suas atribuições, e</w:t>
      </w:r>
    </w:p>
    <w:p w:rsidR="00CB567C" w:rsidRPr="00CB567C" w:rsidRDefault="00CB567C" w:rsidP="00CB567C">
      <w:pPr>
        <w:spacing w:after="225"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Considerando os resultados da análise da situação da atenção obstétrica e neonatal no Brasil, realizada por grupo técnico instituído por meio da Portaria nº 151/GM, de </w:t>
      </w:r>
      <w:proofErr w:type="gramStart"/>
      <w:r w:rsidRPr="00CB567C">
        <w:rPr>
          <w:rFonts w:ascii="Arial" w:eastAsia="Times New Roman" w:hAnsi="Arial" w:cs="Arial"/>
          <w:color w:val="333333"/>
          <w:sz w:val="18"/>
          <w:szCs w:val="18"/>
          <w:bdr w:val="none" w:sz="0" w:space="0" w:color="auto" w:frame="1"/>
          <w:lang w:eastAsia="pt-BR"/>
        </w:rPr>
        <w:t>4</w:t>
      </w:r>
      <w:proofErr w:type="gramEnd"/>
      <w:r w:rsidRPr="00CB567C">
        <w:rPr>
          <w:rFonts w:ascii="Arial" w:eastAsia="Times New Roman" w:hAnsi="Arial" w:cs="Arial"/>
          <w:color w:val="333333"/>
          <w:sz w:val="18"/>
          <w:szCs w:val="18"/>
          <w:bdr w:val="none" w:sz="0" w:space="0" w:color="auto" w:frame="1"/>
          <w:lang w:eastAsia="pt-BR"/>
        </w:rPr>
        <w:t xml:space="preserve"> de fevereiro de 2004;</w:t>
      </w:r>
    </w:p>
    <w:p w:rsidR="00CB567C" w:rsidRPr="00CB567C" w:rsidRDefault="00CB567C" w:rsidP="00CB567C">
      <w:pPr>
        <w:spacing w:after="225"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Considerando a proposta para melhoria da qualidade da atenção obstétrica e neonatal no País, elaborada pelo referido grupo técnico;</w:t>
      </w:r>
    </w:p>
    <w:p w:rsidR="00CB567C" w:rsidRPr="00CB567C" w:rsidRDefault="00CB567C" w:rsidP="00CB567C">
      <w:pPr>
        <w:spacing w:after="225"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Considerando a necessidade de ampliar os esforços para alcance das metas estabelecidas pelo Pacto Nacional pela redução da Mortalidade Materna e Neonatal, lançado pelo Ministério da Saúde no ano de 2004;</w:t>
      </w:r>
    </w:p>
    <w:p w:rsidR="00CB567C" w:rsidRPr="00CB567C" w:rsidRDefault="00CB567C" w:rsidP="00CB567C">
      <w:pPr>
        <w:spacing w:after="225"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Considerando que a atenção obstétrica e neonatal humanizada e de qualidade é direito da mulher e do recém-nascido;</w:t>
      </w:r>
    </w:p>
    <w:p w:rsidR="00CB567C" w:rsidRPr="00CB567C" w:rsidRDefault="00CB567C" w:rsidP="00CB567C">
      <w:pPr>
        <w:spacing w:after="225"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Considerando a necessidade de adotar medidas destinadas a assegurar a melhoria do acesso, da cobertura e da qualidade do acompanhamento pré-natal, da assistência ao parto e </w:t>
      </w:r>
      <w:proofErr w:type="spellStart"/>
      <w:r w:rsidRPr="00CB567C">
        <w:rPr>
          <w:rFonts w:ascii="Arial" w:eastAsia="Times New Roman" w:hAnsi="Arial" w:cs="Arial"/>
          <w:color w:val="333333"/>
          <w:sz w:val="18"/>
          <w:szCs w:val="18"/>
          <w:bdr w:val="none" w:sz="0" w:space="0" w:color="auto" w:frame="1"/>
          <w:lang w:eastAsia="pt-BR"/>
        </w:rPr>
        <w:t>puerpério</w:t>
      </w:r>
      <w:proofErr w:type="spellEnd"/>
      <w:r w:rsidRPr="00CB567C">
        <w:rPr>
          <w:rFonts w:ascii="Arial" w:eastAsia="Times New Roman" w:hAnsi="Arial" w:cs="Arial"/>
          <w:color w:val="333333"/>
          <w:sz w:val="18"/>
          <w:szCs w:val="18"/>
          <w:bdr w:val="none" w:sz="0" w:space="0" w:color="auto" w:frame="1"/>
          <w:lang w:eastAsia="pt-BR"/>
        </w:rPr>
        <w:t xml:space="preserve"> e da assistência neonatal;</w:t>
      </w:r>
    </w:p>
    <w:p w:rsidR="00CB567C" w:rsidRPr="00CB567C" w:rsidRDefault="00CB567C" w:rsidP="00CB567C">
      <w:pPr>
        <w:spacing w:after="225"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Considerando a necessidade de estimular o aprimoramento do sistema de atenção à saúde da mulher e do recém-nascido, integrando e regulando o atendimento à gestação, ao parto e ao nascimento, nos </w:t>
      </w:r>
      <w:proofErr w:type="gramStart"/>
      <w:r w:rsidRPr="00CB567C">
        <w:rPr>
          <w:rFonts w:ascii="Arial" w:eastAsia="Times New Roman" w:hAnsi="Arial" w:cs="Arial"/>
          <w:color w:val="333333"/>
          <w:sz w:val="18"/>
          <w:szCs w:val="18"/>
          <w:bdr w:val="none" w:sz="0" w:space="0" w:color="auto" w:frame="1"/>
          <w:lang w:eastAsia="pt-BR"/>
        </w:rPr>
        <w:t>níveis ambulatorial básico e especializado</w:t>
      </w:r>
      <w:proofErr w:type="gramEnd"/>
      <w:r w:rsidRPr="00CB567C">
        <w:rPr>
          <w:rFonts w:ascii="Arial" w:eastAsia="Times New Roman" w:hAnsi="Arial" w:cs="Arial"/>
          <w:color w:val="333333"/>
          <w:sz w:val="18"/>
          <w:szCs w:val="18"/>
          <w:bdr w:val="none" w:sz="0" w:space="0" w:color="auto" w:frame="1"/>
          <w:lang w:eastAsia="pt-BR"/>
        </w:rPr>
        <w:t>, o atendimento pré e inter-hospitalar, o atendimento hospitalar e ainda o controle de leitos obstétricos e neonatais, como forma de garantir a integralidade da atenção; e</w:t>
      </w:r>
    </w:p>
    <w:p w:rsidR="00CB567C" w:rsidRPr="00CB567C" w:rsidRDefault="00CB567C" w:rsidP="00CB567C">
      <w:pPr>
        <w:spacing w:after="225"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Considerando a necessidade de adotar medidas que possibilitem o avanço da organização e a regulação do sistema de atenção à gestação e ao parto, estabelecendo ações que integrem todos os níveis de complexidade, definindo mecanismos de regulação e criando os fluxos de referência e contra-referência que garantam o adequado atendimento à gestante, à parturiente, à </w:t>
      </w:r>
      <w:proofErr w:type="spellStart"/>
      <w:r w:rsidRPr="00CB567C">
        <w:rPr>
          <w:rFonts w:ascii="Arial" w:eastAsia="Times New Roman" w:hAnsi="Arial" w:cs="Arial"/>
          <w:color w:val="333333"/>
          <w:sz w:val="18"/>
          <w:szCs w:val="18"/>
          <w:bdr w:val="none" w:sz="0" w:space="0" w:color="auto" w:frame="1"/>
          <w:lang w:eastAsia="pt-BR"/>
        </w:rPr>
        <w:t>puérpera</w:t>
      </w:r>
      <w:proofErr w:type="spellEnd"/>
      <w:r w:rsidRPr="00CB567C">
        <w:rPr>
          <w:rFonts w:ascii="Arial" w:eastAsia="Times New Roman" w:hAnsi="Arial" w:cs="Arial"/>
          <w:color w:val="333333"/>
          <w:sz w:val="18"/>
          <w:szCs w:val="18"/>
          <w:bdr w:val="none" w:sz="0" w:space="0" w:color="auto" w:frame="1"/>
          <w:lang w:eastAsia="pt-BR"/>
        </w:rPr>
        <w:t xml:space="preserve"> e ao recém-nascido, resolve: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Art. 1º - Instituir a Política Nacional de Atenção Obstétrica e Neonatal, no âmbito do Sistema Único de Saúde.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Parágrafo único - A Política Nacional de Atenção Obstétrica e Neonatal será executada conjuntamente pelo Ministério da Saúde e as Secretarias de Saúde dos Estados, dos Municípios e do Distrito Federal e tem por objetivo o desenvolvimento de ações de promoção, prevenção e assistência à saúde de gestantes e recém-nascidos, promovendo a ampliação do acesso a essas ações, o incremento da qualidade da assistência obstétrica e neonatal, bem como sua organização e regulação no âmbito do Sistema Único de Saúde.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Art. 2º - Estabelecer os seguintes princípios e diretrizes para a estruturação da Política de Atenção Obstétrica e Neonatal: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I - toda gestante tem direito ao acesso a atendimento digno e de qualidade no decorrer da gestação, parto e </w:t>
      </w:r>
      <w:proofErr w:type="spellStart"/>
      <w:r w:rsidRPr="00CB567C">
        <w:rPr>
          <w:rFonts w:ascii="Arial" w:eastAsia="Times New Roman" w:hAnsi="Arial" w:cs="Arial"/>
          <w:color w:val="333333"/>
          <w:sz w:val="18"/>
          <w:szCs w:val="18"/>
          <w:bdr w:val="none" w:sz="0" w:space="0" w:color="auto" w:frame="1"/>
          <w:lang w:eastAsia="pt-BR"/>
        </w:rPr>
        <w:t>puerpério</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II - toda gestante tem direito ao acompanhamento pré-natal adequado de acordo com os princípios gerais e condições estabelecidas no Anexo I desta Portaria;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III - toda gestante tem direito de conhecer e ter assegurado o acesso à maternidade em que será atendida no momento do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IV - toda gestante tem direito à assistência ao parto e ao </w:t>
      </w:r>
      <w:proofErr w:type="spellStart"/>
      <w:r w:rsidRPr="00CB567C">
        <w:rPr>
          <w:rFonts w:ascii="Arial" w:eastAsia="Times New Roman" w:hAnsi="Arial" w:cs="Arial"/>
          <w:color w:val="333333"/>
          <w:sz w:val="18"/>
          <w:szCs w:val="18"/>
          <w:bdr w:val="none" w:sz="0" w:space="0" w:color="auto" w:frame="1"/>
          <w:lang w:eastAsia="pt-BR"/>
        </w:rPr>
        <w:t>puerpério</w:t>
      </w:r>
      <w:proofErr w:type="spellEnd"/>
      <w:r w:rsidRPr="00CB567C">
        <w:rPr>
          <w:rFonts w:ascii="Arial" w:eastAsia="Times New Roman" w:hAnsi="Arial" w:cs="Arial"/>
          <w:color w:val="333333"/>
          <w:sz w:val="18"/>
          <w:szCs w:val="18"/>
          <w:bdr w:val="none" w:sz="0" w:space="0" w:color="auto" w:frame="1"/>
          <w:lang w:eastAsia="pt-BR"/>
        </w:rPr>
        <w:t xml:space="preserve"> e que essa seja realizada de forma humanizada e segura, de acordo com os princípios gerais e condições estabelecidas no Anexo I desta Portaria;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V - todo recém-nascido tem direito à assistência neonatal de forma humanizada e segura;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VI - toda mulher e recém-nascido em situação de </w:t>
      </w:r>
      <w:proofErr w:type="spellStart"/>
      <w:r w:rsidRPr="00CB567C">
        <w:rPr>
          <w:rFonts w:ascii="Arial" w:eastAsia="Times New Roman" w:hAnsi="Arial" w:cs="Arial"/>
          <w:color w:val="333333"/>
          <w:sz w:val="18"/>
          <w:szCs w:val="18"/>
          <w:bdr w:val="none" w:sz="0" w:space="0" w:color="auto" w:frame="1"/>
          <w:lang w:eastAsia="pt-BR"/>
        </w:rPr>
        <w:t>intercorrência</w:t>
      </w:r>
      <w:proofErr w:type="spellEnd"/>
      <w:r w:rsidRPr="00CB567C">
        <w:rPr>
          <w:rFonts w:ascii="Arial" w:eastAsia="Times New Roman" w:hAnsi="Arial" w:cs="Arial"/>
          <w:color w:val="333333"/>
          <w:sz w:val="18"/>
          <w:szCs w:val="18"/>
          <w:bdr w:val="none" w:sz="0" w:space="0" w:color="auto" w:frame="1"/>
          <w:lang w:eastAsia="pt-BR"/>
        </w:rPr>
        <w:t xml:space="preserve"> obstétrica e neonatal </w:t>
      </w:r>
      <w:proofErr w:type="gramStart"/>
      <w:r w:rsidRPr="00CB567C">
        <w:rPr>
          <w:rFonts w:ascii="Arial" w:eastAsia="Times New Roman" w:hAnsi="Arial" w:cs="Arial"/>
          <w:color w:val="333333"/>
          <w:sz w:val="18"/>
          <w:szCs w:val="18"/>
          <w:bdr w:val="none" w:sz="0" w:space="0" w:color="auto" w:frame="1"/>
          <w:lang w:eastAsia="pt-BR"/>
        </w:rPr>
        <w:t>tem</w:t>
      </w:r>
      <w:proofErr w:type="gramEnd"/>
      <w:r w:rsidRPr="00CB567C">
        <w:rPr>
          <w:rFonts w:ascii="Arial" w:eastAsia="Times New Roman" w:hAnsi="Arial" w:cs="Arial"/>
          <w:color w:val="333333"/>
          <w:sz w:val="18"/>
          <w:szCs w:val="18"/>
          <w:bdr w:val="none" w:sz="0" w:space="0" w:color="auto" w:frame="1"/>
          <w:lang w:eastAsia="pt-BR"/>
        </w:rPr>
        <w:t xml:space="preserve"> direito a atendimento adequado e seguro de acordo com os princípios gerais e condições estabelecidas no Anexo I desta Portaria;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VII - as autoridades sanitárias dos âmbitos federal, estadual e municipal são responsáveis pela garantia dos direitos enunciados nos incisos acima; 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VIII - toda gestante tem o direito à presença de acompanhante durante o trabalho de parto e pós-parto imediato de acordo com a Lei nº 11.108/05.</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lastRenderedPageBreak/>
        <w:t xml:space="preserve">Art. 3º - Estabelecer um processo de </w:t>
      </w:r>
      <w:proofErr w:type="spellStart"/>
      <w:r w:rsidRPr="00CB567C">
        <w:rPr>
          <w:rFonts w:ascii="Arial" w:eastAsia="Times New Roman" w:hAnsi="Arial" w:cs="Arial"/>
          <w:color w:val="333333"/>
          <w:sz w:val="18"/>
          <w:szCs w:val="18"/>
          <w:bdr w:val="none" w:sz="0" w:space="0" w:color="auto" w:frame="1"/>
          <w:lang w:eastAsia="pt-BR"/>
        </w:rPr>
        <w:t>contratuação</w:t>
      </w:r>
      <w:proofErr w:type="spellEnd"/>
      <w:r w:rsidRPr="00CB567C">
        <w:rPr>
          <w:rFonts w:ascii="Arial" w:eastAsia="Times New Roman" w:hAnsi="Arial" w:cs="Arial"/>
          <w:color w:val="333333"/>
          <w:sz w:val="18"/>
          <w:szCs w:val="18"/>
          <w:bdr w:val="none" w:sz="0" w:space="0" w:color="auto" w:frame="1"/>
          <w:lang w:eastAsia="pt-BR"/>
        </w:rPr>
        <w:t xml:space="preserve"> de metas entre os gestores municipais, estaduais e o Ministério da Saúde para organização da rede de atenção obstétrica e neonatal nos estados e municípios, de acordo com as diretrizes e condições a serem aprovadas pela Comissão </w:t>
      </w:r>
      <w:proofErr w:type="spellStart"/>
      <w:r w:rsidRPr="00CB567C">
        <w:rPr>
          <w:rFonts w:ascii="Arial" w:eastAsia="Times New Roman" w:hAnsi="Arial" w:cs="Arial"/>
          <w:color w:val="333333"/>
          <w:sz w:val="18"/>
          <w:szCs w:val="18"/>
          <w:bdr w:val="none" w:sz="0" w:space="0" w:color="auto" w:frame="1"/>
          <w:lang w:eastAsia="pt-BR"/>
        </w:rPr>
        <w:t>Intergestores</w:t>
      </w:r>
      <w:proofErr w:type="spellEnd"/>
      <w:r w:rsidRPr="00CB567C">
        <w:rPr>
          <w:rFonts w:ascii="Arial" w:eastAsia="Times New Roman" w:hAnsi="Arial" w:cs="Arial"/>
          <w:color w:val="333333"/>
          <w:sz w:val="18"/>
          <w:szCs w:val="18"/>
          <w:bdr w:val="none" w:sz="0" w:space="0" w:color="auto" w:frame="1"/>
          <w:lang w:eastAsia="pt-BR"/>
        </w:rPr>
        <w:t xml:space="preserve"> Tripartite - CIT e Conselho Nacional de Saúde - CNS.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1º - Os contratos de metas para atenção obstétrica e neonatal deverão contemplar a organização da atenção pré-natal ao parto, ao </w:t>
      </w:r>
      <w:proofErr w:type="spellStart"/>
      <w:r w:rsidRPr="00CB567C">
        <w:rPr>
          <w:rFonts w:ascii="Arial" w:eastAsia="Times New Roman" w:hAnsi="Arial" w:cs="Arial"/>
          <w:color w:val="333333"/>
          <w:sz w:val="18"/>
          <w:szCs w:val="18"/>
          <w:bdr w:val="none" w:sz="0" w:space="0" w:color="auto" w:frame="1"/>
          <w:lang w:eastAsia="pt-BR"/>
        </w:rPr>
        <w:t>puerpério</w:t>
      </w:r>
      <w:proofErr w:type="spellEnd"/>
      <w:r w:rsidRPr="00CB567C">
        <w:rPr>
          <w:rFonts w:ascii="Arial" w:eastAsia="Times New Roman" w:hAnsi="Arial" w:cs="Arial"/>
          <w:color w:val="333333"/>
          <w:sz w:val="18"/>
          <w:szCs w:val="18"/>
          <w:bdr w:val="none" w:sz="0" w:space="0" w:color="auto" w:frame="1"/>
          <w:lang w:eastAsia="pt-BR"/>
        </w:rPr>
        <w:t xml:space="preserve"> e ao neonatal, com garantia de referência para diagnóstico, atenção ambulatorial especializada, hospitalar e para assistência às situações de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xml:space="preserve"> e urgências obstétricas e neonatais.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2º Esse processo de </w:t>
      </w:r>
      <w:proofErr w:type="spellStart"/>
      <w:r w:rsidRPr="00CB567C">
        <w:rPr>
          <w:rFonts w:ascii="Arial" w:eastAsia="Times New Roman" w:hAnsi="Arial" w:cs="Arial"/>
          <w:color w:val="333333"/>
          <w:sz w:val="18"/>
          <w:szCs w:val="18"/>
          <w:bdr w:val="none" w:sz="0" w:space="0" w:color="auto" w:frame="1"/>
          <w:lang w:eastAsia="pt-BR"/>
        </w:rPr>
        <w:t>contratualização</w:t>
      </w:r>
      <w:proofErr w:type="spellEnd"/>
      <w:r w:rsidRPr="00CB567C">
        <w:rPr>
          <w:rFonts w:ascii="Arial" w:eastAsia="Times New Roman" w:hAnsi="Arial" w:cs="Arial"/>
          <w:color w:val="333333"/>
          <w:sz w:val="18"/>
          <w:szCs w:val="18"/>
          <w:bdr w:val="none" w:sz="0" w:space="0" w:color="auto" w:frame="1"/>
          <w:lang w:eastAsia="pt-BR"/>
        </w:rPr>
        <w:t xml:space="preserve"> de metas para atenção obstétrica e neonatal deve contemplar também a reclassificação do Programa de Humanização no Pré-Natal e Nascimento - PHPN e a reclassificação das unidades de referência para atendimento às gestantes e recém-nascidos de risco nos estados e municípios.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3º - Determinar que seja colocado em consulta pública o "Termo de referência para o processo de </w:t>
      </w:r>
      <w:proofErr w:type="spellStart"/>
      <w:r w:rsidRPr="00CB567C">
        <w:rPr>
          <w:rFonts w:ascii="Arial" w:eastAsia="Times New Roman" w:hAnsi="Arial" w:cs="Arial"/>
          <w:color w:val="333333"/>
          <w:sz w:val="18"/>
          <w:szCs w:val="18"/>
          <w:bdr w:val="none" w:sz="0" w:space="0" w:color="auto" w:frame="1"/>
          <w:lang w:eastAsia="pt-BR"/>
        </w:rPr>
        <w:t>contratualização</w:t>
      </w:r>
      <w:proofErr w:type="spellEnd"/>
      <w:r w:rsidRPr="00CB567C">
        <w:rPr>
          <w:rFonts w:ascii="Arial" w:eastAsia="Times New Roman" w:hAnsi="Arial" w:cs="Arial"/>
          <w:color w:val="333333"/>
          <w:sz w:val="18"/>
          <w:szCs w:val="18"/>
          <w:bdr w:val="none" w:sz="0" w:space="0" w:color="auto" w:frame="1"/>
          <w:lang w:eastAsia="pt-BR"/>
        </w:rPr>
        <w:t xml:space="preserve"> de metas para a Atenção Obstétrica e Neonatal" (Anexo </w:t>
      </w:r>
      <w:proofErr w:type="gramStart"/>
      <w:r w:rsidRPr="00CB567C">
        <w:rPr>
          <w:rFonts w:ascii="Arial" w:eastAsia="Times New Roman" w:hAnsi="Arial" w:cs="Arial"/>
          <w:color w:val="333333"/>
          <w:sz w:val="18"/>
          <w:szCs w:val="18"/>
          <w:bdr w:val="none" w:sz="0" w:space="0" w:color="auto" w:frame="1"/>
          <w:lang w:eastAsia="pt-BR"/>
        </w:rPr>
        <w:t>2</w:t>
      </w:r>
      <w:proofErr w:type="gramEnd"/>
      <w:r w:rsidRPr="00CB567C">
        <w:rPr>
          <w:rFonts w:ascii="Arial" w:eastAsia="Times New Roman" w:hAnsi="Arial" w:cs="Arial"/>
          <w:color w:val="333333"/>
          <w:sz w:val="18"/>
          <w:szCs w:val="18"/>
          <w:bdr w:val="none" w:sz="0" w:space="0" w:color="auto" w:frame="1"/>
          <w:lang w:eastAsia="pt-BR"/>
        </w:rPr>
        <w:t>) pelo prazo de sessenta dias, a contar da data de publicação desta Portaria.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4º - Estabelecer que a Área Técnica da Saúde da Mulher, do Departamento de Ações Programáticas e Estratégicas da Secretaria de Atenção à Saúde do Ministério da Saúde análise e consolide as contribuições da consulta pública, submetendo-as à aprovação pela CIT e pelo CNS.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Art. 4º - Estabelecer os seguintes ajustes no Programa de Humanização no Pré-Natal e Nascimento - PHPN, instituído por meio das Portarias GM/MS </w:t>
      </w:r>
      <w:proofErr w:type="spellStart"/>
      <w:r w:rsidRPr="00CB567C">
        <w:rPr>
          <w:rFonts w:ascii="Arial" w:eastAsia="Times New Roman" w:hAnsi="Arial" w:cs="Arial"/>
          <w:color w:val="333333"/>
          <w:sz w:val="18"/>
          <w:szCs w:val="18"/>
          <w:bdr w:val="none" w:sz="0" w:space="0" w:color="auto" w:frame="1"/>
          <w:lang w:eastAsia="pt-BR"/>
        </w:rPr>
        <w:t>nºs</w:t>
      </w:r>
      <w:proofErr w:type="spellEnd"/>
      <w:r w:rsidRPr="00CB567C">
        <w:rPr>
          <w:rFonts w:ascii="Arial" w:eastAsia="Times New Roman" w:hAnsi="Arial" w:cs="Arial"/>
          <w:color w:val="333333"/>
          <w:sz w:val="18"/>
          <w:szCs w:val="18"/>
          <w:bdr w:val="none" w:sz="0" w:space="0" w:color="auto" w:frame="1"/>
          <w:lang w:eastAsia="pt-BR"/>
        </w:rPr>
        <w:t xml:space="preserve"> 569, 570, 571 e 572 de junho de 2000:</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0" w:name="2504"/>
      <w:r w:rsidRPr="00CB567C">
        <w:rPr>
          <w:rFonts w:ascii="Arial" w:eastAsia="Times New Roman" w:hAnsi="Arial" w:cs="Arial"/>
          <w:color w:val="333333"/>
          <w:sz w:val="18"/>
          <w:szCs w:val="18"/>
          <w:bdr w:val="none" w:sz="0" w:space="0" w:color="auto" w:frame="1"/>
          <w:lang w:eastAsia="pt-BR"/>
        </w:rPr>
        <w:t>I - revogar a exigência de processo de adesão PHPN proposto na Portaria nº 570/GM, de 1º de junho de 2000;</w:t>
      </w:r>
      <w:bookmarkEnd w:id="0"/>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1" w:name="5004"/>
      <w:r w:rsidRPr="00CB567C">
        <w:rPr>
          <w:rFonts w:ascii="Arial" w:eastAsia="Times New Roman" w:hAnsi="Arial" w:cs="Arial"/>
          <w:color w:val="333333"/>
          <w:sz w:val="18"/>
          <w:szCs w:val="18"/>
          <w:bdr w:val="none" w:sz="0" w:space="0" w:color="auto" w:frame="1"/>
          <w:lang w:eastAsia="pt-BR"/>
        </w:rPr>
        <w:t xml:space="preserve">II - disponibilizar o Sistema de Informação do Programa de Humanização do Pré-Natal e </w:t>
      </w:r>
      <w:proofErr w:type="spellStart"/>
      <w:r w:rsidRPr="00CB567C">
        <w:rPr>
          <w:rFonts w:ascii="Arial" w:eastAsia="Times New Roman" w:hAnsi="Arial" w:cs="Arial"/>
          <w:color w:val="333333"/>
          <w:sz w:val="18"/>
          <w:szCs w:val="18"/>
          <w:bdr w:val="none" w:sz="0" w:space="0" w:color="auto" w:frame="1"/>
          <w:lang w:eastAsia="pt-BR"/>
        </w:rPr>
        <w:t>Nascimente</w:t>
      </w:r>
      <w:proofErr w:type="spellEnd"/>
      <w:r w:rsidRPr="00CB567C">
        <w:rPr>
          <w:rFonts w:ascii="Arial" w:eastAsia="Times New Roman" w:hAnsi="Arial" w:cs="Arial"/>
          <w:color w:val="333333"/>
          <w:sz w:val="18"/>
          <w:szCs w:val="18"/>
          <w:bdr w:val="none" w:sz="0" w:space="0" w:color="auto" w:frame="1"/>
          <w:lang w:eastAsia="pt-BR"/>
        </w:rPr>
        <w:t xml:space="preserve"> - </w:t>
      </w:r>
      <w:proofErr w:type="spellStart"/>
      <w:r w:rsidRPr="00CB567C">
        <w:rPr>
          <w:rFonts w:ascii="Arial" w:eastAsia="Times New Roman" w:hAnsi="Arial" w:cs="Arial"/>
          <w:color w:val="333333"/>
          <w:sz w:val="18"/>
          <w:szCs w:val="18"/>
          <w:bdr w:val="none" w:sz="0" w:space="0" w:color="auto" w:frame="1"/>
          <w:lang w:eastAsia="pt-BR"/>
        </w:rPr>
        <w:t>Sisprenatal</w:t>
      </w:r>
      <w:proofErr w:type="spellEnd"/>
      <w:r w:rsidRPr="00CB567C">
        <w:rPr>
          <w:rFonts w:ascii="Arial" w:eastAsia="Times New Roman" w:hAnsi="Arial" w:cs="Arial"/>
          <w:color w:val="333333"/>
          <w:sz w:val="18"/>
          <w:szCs w:val="18"/>
          <w:bdr w:val="none" w:sz="0" w:space="0" w:color="auto" w:frame="1"/>
          <w:lang w:eastAsia="pt-BR"/>
        </w:rPr>
        <w:t xml:space="preserve"> para 100% dos municípios;</w:t>
      </w:r>
      <w:bookmarkEnd w:id="1"/>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2" w:name="7504"/>
      <w:r w:rsidRPr="00CB567C">
        <w:rPr>
          <w:rFonts w:ascii="Arial" w:eastAsia="Times New Roman" w:hAnsi="Arial" w:cs="Arial"/>
          <w:color w:val="333333"/>
          <w:sz w:val="18"/>
          <w:szCs w:val="18"/>
          <w:bdr w:val="none" w:sz="0" w:space="0" w:color="auto" w:frame="1"/>
          <w:lang w:eastAsia="pt-BR"/>
        </w:rPr>
        <w:t xml:space="preserve">III - repassar incentivos do PHPN para 100% dos municípios que informarem, por meio do </w:t>
      </w:r>
      <w:proofErr w:type="spellStart"/>
      <w:r w:rsidRPr="00CB567C">
        <w:rPr>
          <w:rFonts w:ascii="Arial" w:eastAsia="Times New Roman" w:hAnsi="Arial" w:cs="Arial"/>
          <w:color w:val="333333"/>
          <w:sz w:val="18"/>
          <w:szCs w:val="18"/>
          <w:bdr w:val="none" w:sz="0" w:space="0" w:color="auto" w:frame="1"/>
          <w:lang w:eastAsia="pt-BR"/>
        </w:rPr>
        <w:t>Sisprenatal</w:t>
      </w:r>
      <w:proofErr w:type="spellEnd"/>
      <w:r w:rsidRPr="00CB567C">
        <w:rPr>
          <w:rFonts w:ascii="Arial" w:eastAsia="Times New Roman" w:hAnsi="Arial" w:cs="Arial"/>
          <w:color w:val="333333"/>
          <w:sz w:val="18"/>
          <w:szCs w:val="18"/>
          <w:bdr w:val="none" w:sz="0" w:space="0" w:color="auto" w:frame="1"/>
          <w:lang w:eastAsia="pt-BR"/>
        </w:rPr>
        <w:t>, a realização dos procedimentos estabelecidos nesta Portaria;</w:t>
      </w:r>
      <w:bookmarkEnd w:id="2"/>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3" w:name="10004"/>
      <w:r w:rsidRPr="00CB567C">
        <w:rPr>
          <w:rFonts w:ascii="Arial" w:eastAsia="Times New Roman" w:hAnsi="Arial" w:cs="Arial"/>
          <w:color w:val="333333"/>
          <w:sz w:val="18"/>
          <w:szCs w:val="18"/>
          <w:bdr w:val="none" w:sz="0" w:space="0" w:color="auto" w:frame="1"/>
          <w:lang w:eastAsia="pt-BR"/>
        </w:rPr>
        <w:t>IV - extinguir o componente II do PHPN, regulamentado pela Portaria nº 356/00, de 22 de setembro de 2000; e</w:t>
      </w:r>
      <w:bookmarkEnd w:id="3"/>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4" w:name="12504"/>
      <w:r w:rsidRPr="00CB567C">
        <w:rPr>
          <w:rFonts w:ascii="Arial" w:eastAsia="Times New Roman" w:hAnsi="Arial" w:cs="Arial"/>
          <w:color w:val="333333"/>
          <w:sz w:val="18"/>
          <w:szCs w:val="18"/>
          <w:bdr w:val="none" w:sz="0" w:space="0" w:color="auto" w:frame="1"/>
          <w:lang w:eastAsia="pt-BR"/>
        </w:rPr>
        <w:t>V - substituir o número de cadastro de gestantes no PHPN (série numérica) por número do Cadastro de Usuário do SUS.</w:t>
      </w:r>
      <w:bookmarkEnd w:id="4"/>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Art. 5º - Estabelecer que a Secretaria de Atenção à Saúde, a Secretaria de Vigilância à Saúde, Secretaria de Gestão do Trabalho e da Educação na Saúde e o </w:t>
      </w:r>
      <w:proofErr w:type="spellStart"/>
      <w:proofErr w:type="gramStart"/>
      <w:r w:rsidRPr="00CB567C">
        <w:rPr>
          <w:rFonts w:ascii="Arial" w:eastAsia="Times New Roman" w:hAnsi="Arial" w:cs="Arial"/>
          <w:color w:val="333333"/>
          <w:sz w:val="18"/>
          <w:szCs w:val="18"/>
          <w:bdr w:val="none" w:sz="0" w:space="0" w:color="auto" w:frame="1"/>
          <w:lang w:eastAsia="pt-BR"/>
        </w:rPr>
        <w:t>Datasus</w:t>
      </w:r>
      <w:proofErr w:type="spellEnd"/>
      <w:proofErr w:type="gramEnd"/>
      <w:r w:rsidRPr="00CB567C">
        <w:rPr>
          <w:rFonts w:ascii="Arial" w:eastAsia="Times New Roman" w:hAnsi="Arial" w:cs="Arial"/>
          <w:color w:val="333333"/>
          <w:sz w:val="18"/>
          <w:szCs w:val="18"/>
          <w:bdr w:val="none" w:sz="0" w:space="0" w:color="auto" w:frame="1"/>
          <w:lang w:eastAsia="pt-BR"/>
        </w:rPr>
        <w:t xml:space="preserve"> tomem as medidas necessárias para cumprimento do exposto nesta Portaria.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Art. 6º - Esta Portaria entra em vigor na data de sua publicação.</w:t>
      </w:r>
    </w:p>
    <w:p w:rsidR="00CB567C" w:rsidRPr="00CB567C" w:rsidRDefault="00CB567C" w:rsidP="00CB567C">
      <w:pPr>
        <w:spacing w:after="0" w:line="240" w:lineRule="auto"/>
        <w:rPr>
          <w:rFonts w:ascii="Arial" w:eastAsia="Times New Roman" w:hAnsi="Arial" w:cs="Arial"/>
          <w:color w:val="000000"/>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HUMBERTO COSTA</w:t>
      </w:r>
    </w:p>
    <w:p w:rsidR="00CB567C" w:rsidRPr="00CB567C" w:rsidRDefault="00CB567C" w:rsidP="00CB567C">
      <w:pPr>
        <w:spacing w:after="0" w:line="240" w:lineRule="auto"/>
        <w:jc w:val="center"/>
        <w:rPr>
          <w:rFonts w:ascii="Arial" w:eastAsia="Times New Roman" w:hAnsi="Arial" w:cs="Arial"/>
          <w:b/>
          <w:bCs/>
          <w:color w:val="000000"/>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ANEXO I</w:t>
      </w:r>
    </w:p>
    <w:p w:rsidR="00CB567C" w:rsidRPr="00CB567C" w:rsidRDefault="00CB567C" w:rsidP="00CB567C">
      <w:pPr>
        <w:spacing w:after="0" w:line="240" w:lineRule="auto"/>
        <w:jc w:val="center"/>
        <w:rPr>
          <w:rFonts w:ascii="Arial" w:eastAsia="Times New Roman" w:hAnsi="Arial" w:cs="Arial"/>
          <w:b/>
          <w:bCs/>
          <w:color w:val="000000"/>
          <w:sz w:val="18"/>
          <w:szCs w:val="18"/>
          <w:bdr w:val="none" w:sz="0" w:space="0" w:color="auto" w:frame="1"/>
          <w:lang w:eastAsia="pt-BR"/>
        </w:rPr>
      </w:pPr>
      <w:proofErr w:type="gramStart"/>
      <w:r w:rsidRPr="00CB567C">
        <w:rPr>
          <w:rFonts w:ascii="Arial" w:eastAsia="Times New Roman" w:hAnsi="Arial" w:cs="Arial"/>
          <w:color w:val="333333"/>
          <w:sz w:val="18"/>
          <w:szCs w:val="18"/>
          <w:bdr w:val="none" w:sz="0" w:space="0" w:color="auto" w:frame="1"/>
          <w:lang w:eastAsia="pt-BR"/>
        </w:rPr>
        <w:t>PRINCÍPIOS GERAIS E DIRETRIZES PARA A ATENÇÃO OBSTÉTRICA E NEONATAL</w:t>
      </w:r>
      <w:proofErr w:type="gramEnd"/>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A Atenção Obstétrica e Neonatal, prestada pelos serviços de saúde deve ter como características essenciais a qualidade e a humanização. É dever dos serviços e profissionais de saúde acolher com dignidade a mulher e o recém-nascido, enfocando-os como sujeitos de direitos.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A humanização diz respeito à adoção de valores de autonomia e </w:t>
      </w:r>
      <w:proofErr w:type="spellStart"/>
      <w:r w:rsidRPr="00CB567C">
        <w:rPr>
          <w:rFonts w:ascii="Arial" w:eastAsia="Times New Roman" w:hAnsi="Arial" w:cs="Arial"/>
          <w:color w:val="333333"/>
          <w:sz w:val="18"/>
          <w:szCs w:val="18"/>
          <w:bdr w:val="none" w:sz="0" w:space="0" w:color="auto" w:frame="1"/>
          <w:lang w:eastAsia="pt-BR"/>
        </w:rPr>
        <w:t>protagonismo</w:t>
      </w:r>
      <w:proofErr w:type="spellEnd"/>
      <w:r w:rsidRPr="00CB567C">
        <w:rPr>
          <w:rFonts w:ascii="Arial" w:eastAsia="Times New Roman" w:hAnsi="Arial" w:cs="Arial"/>
          <w:color w:val="333333"/>
          <w:sz w:val="18"/>
          <w:szCs w:val="18"/>
          <w:bdr w:val="none" w:sz="0" w:space="0" w:color="auto" w:frame="1"/>
          <w:lang w:eastAsia="pt-BR"/>
        </w:rPr>
        <w:t xml:space="preserve"> dos sujeitos, de co-responsabilidade entre eles, de solidariedade dos vínculos estabelecidos, de direitos dos usuários e de participação coletiva no processo de gestão.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O principal objetivo da atenção obstétrica e neonatal é acolher a mulher desde o início da gravidez, assegurando, ao fim da gestação, o nascimento de uma criança saudável e o bem-estar da mulher e do recém-nascido.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A atenção com qualidade e humanizada depende da provisão dos recursos necessários, da organização de rotinas com procedimentos comprovadamente benéficos, evitando-se intervenções desnecessárias e do estabelecimento de relações baseadas em princípios éticos, garantindo-se a privacidade, a autonomia e compartilhando-se com a mulher e sua família as decisões sobre as condutas a serem adotadas.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É importante destacar a necessidade de atenção especial à gestante adolescente (10 a 19 anos) e a outros grupos específicos como de mulheres negras, índias e portadoras de HIV ou outras doenças infecciosas de transmissão vertical. Com relação à gravidez na adolescência, apesar do registro de redução nas taxas de fecundidade total, os dados do IBGE apontam para um crescimento de 25% na faixa de 15 a 19 anos, entre 1991 e 2000. Essa faixa etária guarda especificidades que devem ser consideradas na atenção obstétrica como uma das formas de consolidar a qualidade e a humanização na condição de direitos assegurados pelo Estatuto da Criança e do Adolescente. No que diz respeito à transmissão vertical do HIV, é importante destacar que a população brasileira dispõe de recursos capazes de reduzir esta transmissão para próximo de zero.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Os estados e os municípios necessitam dispor de uma rede de serviços organizada para atenção obstétrica e neonatal, com mecanismos estabelecidos de referência e contra-referência, considerando os seguintes critérios: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vinculação de unidades que prestam atenção pré-natal às maternidades e hospitais, conforme definição do gestor local;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garantia dos recursos humanos, físicos, materiais e técnicos, necessários à atenção pré-natal, assistência ao parto e ao recém-nascido e à atenção puerperal, com estabelecimento de critérios mínimos para funcionamento das maternidades, hospitais e unidades de saúde;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lastRenderedPageBreak/>
        <w:t>- captação precoce de gestantes na comunidade;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garantia de atendimento a todas as gestantes que procurem os serviços de saúde;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garantia da realização dos exames complementares necessários;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garantia de atendimento a todas as </w:t>
      </w:r>
      <w:proofErr w:type="gramStart"/>
      <w:r w:rsidRPr="00CB567C">
        <w:rPr>
          <w:rFonts w:ascii="Arial" w:eastAsia="Times New Roman" w:hAnsi="Arial" w:cs="Arial"/>
          <w:color w:val="333333"/>
          <w:sz w:val="18"/>
          <w:szCs w:val="18"/>
          <w:bdr w:val="none" w:sz="0" w:space="0" w:color="auto" w:frame="1"/>
          <w:lang w:eastAsia="pt-BR"/>
        </w:rPr>
        <w:t>parturientes e recém-nascidos que procurem os serviços de saúde</w:t>
      </w:r>
      <w:proofErr w:type="gramEnd"/>
      <w:r w:rsidRPr="00CB567C">
        <w:rPr>
          <w:rFonts w:ascii="Arial" w:eastAsia="Times New Roman" w:hAnsi="Arial" w:cs="Arial"/>
          <w:color w:val="333333"/>
          <w:sz w:val="18"/>
          <w:szCs w:val="18"/>
          <w:bdr w:val="none" w:sz="0" w:space="0" w:color="auto" w:frame="1"/>
          <w:lang w:eastAsia="pt-BR"/>
        </w:rPr>
        <w:t xml:space="preserve"> e garantia de internamento, sempre que necessário;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vinculação das unidades de saúde à Central de Regulação Obstétrica e Neonatal de modo a garantir a internação da parturiente e do recém-nascido nos casos de demanda excedente;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transferência da gestante e/ou do neonato em transporte adequado, mediante vaga assegurada em outra unidade, quando necessário;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garantir atenção pré-hospitalar qualificada à gestante e ao neonato em casos de urgência, conforme efetivado pelo Serviço de Atendimento Móvel de Urgência - </w:t>
      </w:r>
      <w:proofErr w:type="spellStart"/>
      <w:r w:rsidRPr="00CB567C">
        <w:rPr>
          <w:rFonts w:ascii="Arial" w:eastAsia="Times New Roman" w:hAnsi="Arial" w:cs="Arial"/>
          <w:color w:val="333333"/>
          <w:sz w:val="18"/>
          <w:szCs w:val="18"/>
          <w:bdr w:val="none" w:sz="0" w:space="0" w:color="auto" w:frame="1"/>
          <w:lang w:eastAsia="pt-BR"/>
        </w:rPr>
        <w:t>Samu</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garantia de atendimento das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xml:space="preserve"> obstétricas e neonatais; 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garantir de atenção à mulher no </w:t>
      </w:r>
      <w:proofErr w:type="spellStart"/>
      <w:r w:rsidRPr="00CB567C">
        <w:rPr>
          <w:rFonts w:ascii="Arial" w:eastAsia="Times New Roman" w:hAnsi="Arial" w:cs="Arial"/>
          <w:color w:val="333333"/>
          <w:sz w:val="18"/>
          <w:szCs w:val="18"/>
          <w:bdr w:val="none" w:sz="0" w:space="0" w:color="auto" w:frame="1"/>
          <w:lang w:eastAsia="pt-BR"/>
        </w:rPr>
        <w:t>puerpério</w:t>
      </w:r>
      <w:proofErr w:type="spellEnd"/>
      <w:r w:rsidRPr="00CB567C">
        <w:rPr>
          <w:rFonts w:ascii="Arial" w:eastAsia="Times New Roman" w:hAnsi="Arial" w:cs="Arial"/>
          <w:color w:val="333333"/>
          <w:sz w:val="18"/>
          <w:szCs w:val="18"/>
          <w:bdr w:val="none" w:sz="0" w:space="0" w:color="auto" w:frame="1"/>
          <w:lang w:eastAsia="pt-BR"/>
        </w:rPr>
        <w:t xml:space="preserve"> e ao recém-nascido.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I - Atenção Pré-Natal - Ações e Procedimentos: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O principal objetivo da atenção pré-natal é acolher a mulher desde o início da gravidez, assegurando, ao fim da gestação, o nascimento de uma criança saudável e a garantia do bem-estar materno e neonatal.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Uma atenção pré-natal e puerperal qualificada e humanizada se dá por meio da incorporação de condutas acolhedoras e sem intervenções desnecessárias; do fácil acesso a serviços de saúde de qualidade, com ações que integrem todos os níveis da atenção: promoção, prevenção e assistência à saúde da gestante e do recém-nascido, desde o atendimento ambulatorial básico ao atendimento </w:t>
      </w:r>
      <w:proofErr w:type="gramStart"/>
      <w:r w:rsidRPr="00CB567C">
        <w:rPr>
          <w:rFonts w:ascii="Arial" w:eastAsia="Times New Roman" w:hAnsi="Arial" w:cs="Arial"/>
          <w:color w:val="333333"/>
          <w:sz w:val="18"/>
          <w:szCs w:val="18"/>
          <w:bdr w:val="none" w:sz="0" w:space="0" w:color="auto" w:frame="1"/>
          <w:lang w:eastAsia="pt-BR"/>
        </w:rPr>
        <w:t>pré hospitalar</w:t>
      </w:r>
      <w:proofErr w:type="gramEnd"/>
      <w:r w:rsidRPr="00CB567C">
        <w:rPr>
          <w:rFonts w:ascii="Arial" w:eastAsia="Times New Roman" w:hAnsi="Arial" w:cs="Arial"/>
          <w:color w:val="333333"/>
          <w:sz w:val="18"/>
          <w:szCs w:val="18"/>
          <w:bdr w:val="none" w:sz="0" w:space="0" w:color="auto" w:frame="1"/>
          <w:lang w:eastAsia="pt-BR"/>
        </w:rPr>
        <w:t xml:space="preserve"> e hospitalar para alto risco.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Os estados e municípios, por meio das unidades integrantes de seu sistema de saúde, devem garantir uma atenção pré-natal realizada em conformidade com os parâmetros estabelecidos a seguir:</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5" w:name="2501"/>
      <w:r w:rsidRPr="00CB567C">
        <w:rPr>
          <w:rFonts w:ascii="Arial" w:eastAsia="Times New Roman" w:hAnsi="Arial" w:cs="Arial"/>
          <w:color w:val="333333"/>
          <w:sz w:val="18"/>
          <w:szCs w:val="18"/>
          <w:bdr w:val="none" w:sz="0" w:space="0" w:color="auto" w:frame="1"/>
          <w:lang w:eastAsia="pt-BR"/>
        </w:rPr>
        <w:t>1. Captação precoce das gestantes com realização da primeira consulta de pré-natal até 120 dias da gestação;</w:t>
      </w:r>
      <w:bookmarkEnd w:id="5"/>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2. Realização de, no mínimo, seis consultas de pré-natal, sendo, preferencialmente, uma no primeiro trimestre, duas no segundo trimestre e três no terceiro trimestre da gestação;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3. Desenvolvimento das seguintes atividades ou procedimentos durante a atenção pré-natal: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3.1. Identificação da gestante pelo nome e dos profissionais de saúde responsáveis pelo atendimento;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3.2. Escuta da mulher e de seus/suas acompanhantes, esclarecendo dúvidas e informando sobre o que vai ser feito durante a consulta e as condutas a serem adotadas; 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3.3. Atividades educativas - a serem realizadas em grupo ou individualmente ao longo da gestação, com linguagem clara e compreensível, considerando as especificidades das adolescentes, proporcionando respostas às indagações da mulher ou da família e as informações necessárias envolvendo os seguintes temas: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importância do pré-natal, higiene, promoção da alimentação saudável e atividade física;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desenvolvimento da gestação, modificações corporais e emocionais, medos e fantasias referentes à gestação e ao parto, incluindo os mitos sobre gestação na adolescência;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atividade sexual, incluindo prevenção da sífilis, do HIV e outras DST, e aconselhamento para o teste anti-HIV;</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sintomas comuns na gravidez e orientação alimentar para as queixas mais freqüentes;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sinais de alerta e o que fazer nessas situações;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preparo para o parto: planejamento individualizado considerando local, transporte, recursos necessários para o parto e para o recém-nascido, apoio familiar e social;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orientação e incentivo para o aleitamento materno e orientação específica para as mulheres que não poderão amamentar;</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importância do planejamento familiar, num contexto de escolha informada, com incentivo à dupla proteção;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sinais e sintomas do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cuidados após o parto (para a mulher e o recém-nascido - estimular o retorno ao serviço de saúde);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saúde mental e violência doméstica e sexual;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informação acerca dos benefícios legais a que a mãe e o recém-nascido têm direito;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impacto e agravos causados pelas condições de trabalho sobre a gestação, o parto e o </w:t>
      </w:r>
      <w:proofErr w:type="spellStart"/>
      <w:r w:rsidRPr="00CB567C">
        <w:rPr>
          <w:rFonts w:ascii="Arial" w:eastAsia="Times New Roman" w:hAnsi="Arial" w:cs="Arial"/>
          <w:color w:val="333333"/>
          <w:sz w:val="18"/>
          <w:szCs w:val="18"/>
          <w:bdr w:val="none" w:sz="0" w:space="0" w:color="auto" w:frame="1"/>
          <w:lang w:eastAsia="pt-BR"/>
        </w:rPr>
        <w:t>puerpério</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importância da participação do pai durante a gestação e do estabelecimento do vínculo pai-filho para o desenvolvimento saudável da criança;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gravidez na adolescência e as implicações sociais e familiares;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importância das consultas puerperais;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cuidados com o recém-nascido, dispensando atenção especial aos expostos ao HIV e outros que se </w:t>
      </w:r>
      <w:proofErr w:type="gramStart"/>
      <w:r w:rsidRPr="00CB567C">
        <w:rPr>
          <w:rFonts w:ascii="Arial" w:eastAsia="Times New Roman" w:hAnsi="Arial" w:cs="Arial"/>
          <w:color w:val="333333"/>
          <w:sz w:val="18"/>
          <w:szCs w:val="18"/>
          <w:bdr w:val="none" w:sz="0" w:space="0" w:color="auto" w:frame="1"/>
          <w:lang w:eastAsia="pt-BR"/>
        </w:rPr>
        <w:t>encontram</w:t>
      </w:r>
      <w:proofErr w:type="gramEnd"/>
      <w:r w:rsidRPr="00CB567C">
        <w:rPr>
          <w:rFonts w:ascii="Arial" w:eastAsia="Times New Roman" w:hAnsi="Arial" w:cs="Arial"/>
          <w:color w:val="333333"/>
          <w:sz w:val="18"/>
          <w:szCs w:val="18"/>
          <w:bdr w:val="none" w:sz="0" w:space="0" w:color="auto" w:frame="1"/>
          <w:lang w:eastAsia="pt-BR"/>
        </w:rPr>
        <w:t xml:space="preserve"> em contexto especial;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importância da realização da Triagem Neonatal (teste do pezinho) na primeira semana de vida do recém-nascido; 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importância do acompanhamento do crescimento e desenvolvimento da criança, e das medidas preventivas (vacinação, higiene e saneamento do meio ambiente);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3.4. </w:t>
      </w:r>
      <w:proofErr w:type="spellStart"/>
      <w:r w:rsidRPr="00CB567C">
        <w:rPr>
          <w:rFonts w:ascii="Arial" w:eastAsia="Times New Roman" w:hAnsi="Arial" w:cs="Arial"/>
          <w:color w:val="333333"/>
          <w:sz w:val="18"/>
          <w:szCs w:val="18"/>
          <w:bdr w:val="none" w:sz="0" w:space="0" w:color="auto" w:frame="1"/>
          <w:lang w:eastAsia="pt-BR"/>
        </w:rPr>
        <w:t>Anamnese</w:t>
      </w:r>
      <w:proofErr w:type="spellEnd"/>
      <w:r w:rsidRPr="00CB567C">
        <w:rPr>
          <w:rFonts w:ascii="Arial" w:eastAsia="Times New Roman" w:hAnsi="Arial" w:cs="Arial"/>
          <w:color w:val="333333"/>
          <w:sz w:val="18"/>
          <w:szCs w:val="18"/>
          <w:bdr w:val="none" w:sz="0" w:space="0" w:color="auto" w:frame="1"/>
          <w:lang w:eastAsia="pt-BR"/>
        </w:rPr>
        <w:t xml:space="preserve"> e exame clínico-obstétrico da gestante;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3.5. Exames laboratoriais: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w:t>
      </w:r>
      <w:proofErr w:type="spellStart"/>
      <w:r w:rsidRPr="00CB567C">
        <w:rPr>
          <w:rFonts w:ascii="Arial" w:eastAsia="Times New Roman" w:hAnsi="Arial" w:cs="Arial"/>
          <w:color w:val="333333"/>
          <w:sz w:val="18"/>
          <w:szCs w:val="18"/>
          <w:bdr w:val="none" w:sz="0" w:space="0" w:color="auto" w:frame="1"/>
          <w:lang w:eastAsia="pt-BR"/>
        </w:rPr>
        <w:t>ABO-Rh</w:t>
      </w:r>
      <w:proofErr w:type="spellEnd"/>
      <w:r w:rsidRPr="00CB567C">
        <w:rPr>
          <w:rFonts w:ascii="Arial" w:eastAsia="Times New Roman" w:hAnsi="Arial" w:cs="Arial"/>
          <w:color w:val="333333"/>
          <w:sz w:val="18"/>
          <w:szCs w:val="18"/>
          <w:bdr w:val="none" w:sz="0" w:space="0" w:color="auto" w:frame="1"/>
          <w:lang w:eastAsia="pt-BR"/>
        </w:rPr>
        <w:t>, Hemoglobina/</w:t>
      </w:r>
      <w:proofErr w:type="spellStart"/>
      <w:r w:rsidRPr="00CB567C">
        <w:rPr>
          <w:rFonts w:ascii="Arial" w:eastAsia="Times New Roman" w:hAnsi="Arial" w:cs="Arial"/>
          <w:color w:val="333333"/>
          <w:sz w:val="18"/>
          <w:szCs w:val="18"/>
          <w:bdr w:val="none" w:sz="0" w:space="0" w:color="auto" w:frame="1"/>
          <w:lang w:eastAsia="pt-BR"/>
        </w:rPr>
        <w:t>Hematócrito</w:t>
      </w:r>
      <w:proofErr w:type="spellEnd"/>
      <w:r w:rsidRPr="00CB567C">
        <w:rPr>
          <w:rFonts w:ascii="Arial" w:eastAsia="Times New Roman" w:hAnsi="Arial" w:cs="Arial"/>
          <w:color w:val="333333"/>
          <w:sz w:val="18"/>
          <w:szCs w:val="18"/>
          <w:bdr w:val="none" w:sz="0" w:space="0" w:color="auto" w:frame="1"/>
          <w:lang w:eastAsia="pt-BR"/>
        </w:rPr>
        <w:t>, na primeira consulta;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glicemia de jejum, um exame na primeira consulta e outro próximo à trigésima semana da gestação;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lastRenderedPageBreak/>
        <w:t>- VDRL, um exame na primeira consulta e outro próximo à trigésima semana da gestação;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urina tipo I, um exame na primeira consulta e outro próximo à trigésima semana da gestação;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oferta de </w:t>
      </w:r>
      <w:proofErr w:type="spellStart"/>
      <w:r w:rsidRPr="00CB567C">
        <w:rPr>
          <w:rFonts w:ascii="Arial" w:eastAsia="Times New Roman" w:hAnsi="Arial" w:cs="Arial"/>
          <w:color w:val="333333"/>
          <w:sz w:val="18"/>
          <w:szCs w:val="18"/>
          <w:bdr w:val="none" w:sz="0" w:space="0" w:color="auto" w:frame="1"/>
          <w:lang w:eastAsia="pt-BR"/>
        </w:rPr>
        <w:t>testagem</w:t>
      </w:r>
      <w:proofErr w:type="spellEnd"/>
      <w:r w:rsidRPr="00CB567C">
        <w:rPr>
          <w:rFonts w:ascii="Arial" w:eastAsia="Times New Roman" w:hAnsi="Arial" w:cs="Arial"/>
          <w:color w:val="333333"/>
          <w:sz w:val="18"/>
          <w:szCs w:val="18"/>
          <w:bdr w:val="none" w:sz="0" w:space="0" w:color="auto" w:frame="1"/>
          <w:lang w:eastAsia="pt-BR"/>
        </w:rPr>
        <w:t xml:space="preserve"> anti-HIV na primeira consulta, com aconselhamento pré e pós-teste;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sorologia para hepatite B (</w:t>
      </w:r>
      <w:proofErr w:type="spellStart"/>
      <w:proofErr w:type="gramStart"/>
      <w:r w:rsidRPr="00CB567C">
        <w:rPr>
          <w:rFonts w:ascii="Arial" w:eastAsia="Times New Roman" w:hAnsi="Arial" w:cs="Arial"/>
          <w:color w:val="333333"/>
          <w:sz w:val="18"/>
          <w:szCs w:val="18"/>
          <w:bdr w:val="none" w:sz="0" w:space="0" w:color="auto" w:frame="1"/>
          <w:lang w:eastAsia="pt-BR"/>
        </w:rPr>
        <w:t>HBsAg</w:t>
      </w:r>
      <w:proofErr w:type="spellEnd"/>
      <w:proofErr w:type="gramEnd"/>
      <w:r w:rsidRPr="00CB567C">
        <w:rPr>
          <w:rFonts w:ascii="Arial" w:eastAsia="Times New Roman" w:hAnsi="Arial" w:cs="Arial"/>
          <w:color w:val="333333"/>
          <w:sz w:val="18"/>
          <w:szCs w:val="18"/>
          <w:bdr w:val="none" w:sz="0" w:space="0" w:color="auto" w:frame="1"/>
          <w:lang w:eastAsia="pt-BR"/>
        </w:rPr>
        <w:t>), com um exame, de preferência, próximo à trigésima semana de gestação; 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sorologia para toxoplasmose (</w:t>
      </w:r>
      <w:proofErr w:type="spellStart"/>
      <w:proofErr w:type="gramStart"/>
      <w:r w:rsidRPr="00CB567C">
        <w:rPr>
          <w:rFonts w:ascii="Arial" w:eastAsia="Times New Roman" w:hAnsi="Arial" w:cs="Arial"/>
          <w:color w:val="333333"/>
          <w:sz w:val="18"/>
          <w:szCs w:val="18"/>
          <w:bdr w:val="none" w:sz="0" w:space="0" w:color="auto" w:frame="1"/>
          <w:lang w:eastAsia="pt-BR"/>
        </w:rPr>
        <w:t>IgM</w:t>
      </w:r>
      <w:proofErr w:type="spellEnd"/>
      <w:proofErr w:type="gramEnd"/>
      <w:r w:rsidRPr="00CB567C">
        <w:rPr>
          <w:rFonts w:ascii="Arial" w:eastAsia="Times New Roman" w:hAnsi="Arial" w:cs="Arial"/>
          <w:color w:val="333333"/>
          <w:sz w:val="18"/>
          <w:szCs w:val="18"/>
          <w:bdr w:val="none" w:sz="0" w:space="0" w:color="auto" w:frame="1"/>
          <w:lang w:eastAsia="pt-BR"/>
        </w:rPr>
        <w:t>), na primeira consulta, se disponível;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3.6. Imunização antitetânica: aplicação de vacina dupla tipo adulto até a dose imunizante (segunda) do esquema recomendado ou dose de reforço em mulheres já imunizadas;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3.7. Avaliação do estado nutricional da gestante e monitoramento através do </w:t>
      </w:r>
      <w:proofErr w:type="spellStart"/>
      <w:r w:rsidRPr="00CB567C">
        <w:rPr>
          <w:rFonts w:ascii="Arial" w:eastAsia="Times New Roman" w:hAnsi="Arial" w:cs="Arial"/>
          <w:color w:val="333333"/>
          <w:sz w:val="18"/>
          <w:szCs w:val="18"/>
          <w:bdr w:val="none" w:sz="0" w:space="0" w:color="auto" w:frame="1"/>
          <w:lang w:eastAsia="pt-BR"/>
        </w:rPr>
        <w:t>Sisvan</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3.8. Prevenção e tratamento dos distúrbios nutricionais;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3.9. Prevenção ou diagnóstico precoce do câncer de colo uterino e de mama;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3.10. Tratamento das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xml:space="preserve"> da gestação;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3.11. Classificação de risco gestacional a ser realizada na primeira consulta e nas subseqüentes;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3.12. Atendimento às gestantes classificadas como de risco, garantindo o vínculo e o acesso à unidade de referência para atendimento ambulatorial e/ou hospitalar especializado;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3.13. Registro em prontuário e cartão da gestante, inclusive registro de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/urgências que requeiram avaliação hospitalar em situações que não necessitem de internação;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 Atenção à mulher e ao recém-nascido na primeira semana após o parto, com realização das ações da "primeira semana de saúde integral" (avaliação global da saúde da criança; realização do teste do pezinho; orientações sobre amamentação; e aplicação de vacinas se necessário e realização da consulta puerperal (entre a 30ª e 42ª semanas pós-parto).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II - Atenção ao Parto - Ações e Procedimentos: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6" w:name="2502"/>
      <w:r w:rsidRPr="00CB567C">
        <w:rPr>
          <w:rFonts w:ascii="Arial" w:eastAsia="Times New Roman" w:hAnsi="Arial" w:cs="Arial"/>
          <w:color w:val="333333"/>
          <w:sz w:val="18"/>
          <w:szCs w:val="18"/>
          <w:bdr w:val="none" w:sz="0" w:space="0" w:color="auto" w:frame="1"/>
          <w:lang w:eastAsia="pt-BR"/>
        </w:rPr>
        <w:t>1. Acolher e examinar a parturiente.</w:t>
      </w:r>
      <w:bookmarkEnd w:id="6"/>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2. Chamar a gestante pelo nome e identificar os profissionais de saúde responsáveis pelo atendimento.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3. Escutar a mulher e seus/suas acompanhantes, esclarecendo dúvidas e informando sobre o que vai ser feito e compartilhando as decisões sobre as condutas a serem tomadas.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 Desenvolver atividades educativas visando à preparação das gestantes para o parto, amamentação do RN e contracepção pós-parto.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5. Garantir a visita do pai ou de familiares sem restrição de horário.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7" w:name="15002"/>
      <w:r w:rsidRPr="00CB567C">
        <w:rPr>
          <w:rFonts w:ascii="Arial" w:eastAsia="Times New Roman" w:hAnsi="Arial" w:cs="Arial"/>
          <w:color w:val="333333"/>
          <w:sz w:val="18"/>
          <w:szCs w:val="18"/>
          <w:bdr w:val="none" w:sz="0" w:space="0" w:color="auto" w:frame="1"/>
          <w:lang w:eastAsia="pt-BR"/>
        </w:rPr>
        <w:t>6. Garantir o direito a acompanhante durante o pré-parto, parto e pós-parto, segundo demanda da mulher.</w:t>
      </w:r>
      <w:bookmarkEnd w:id="7"/>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8" w:name="17502"/>
      <w:r w:rsidRPr="00CB567C">
        <w:rPr>
          <w:rFonts w:ascii="Arial" w:eastAsia="Times New Roman" w:hAnsi="Arial" w:cs="Arial"/>
          <w:color w:val="333333"/>
          <w:sz w:val="18"/>
          <w:szCs w:val="18"/>
          <w:bdr w:val="none" w:sz="0" w:space="0" w:color="auto" w:frame="1"/>
          <w:lang w:eastAsia="pt-BR"/>
        </w:rPr>
        <w:t>7. Garantir o apoio diagnóstico necessário.</w:t>
      </w:r>
      <w:bookmarkEnd w:id="8"/>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9" w:name="20002"/>
      <w:r w:rsidRPr="00CB567C">
        <w:rPr>
          <w:rFonts w:ascii="Arial" w:eastAsia="Times New Roman" w:hAnsi="Arial" w:cs="Arial"/>
          <w:color w:val="333333"/>
          <w:sz w:val="18"/>
          <w:szCs w:val="18"/>
          <w:bdr w:val="none" w:sz="0" w:space="0" w:color="auto" w:frame="1"/>
          <w:lang w:eastAsia="pt-BR"/>
        </w:rPr>
        <w:t xml:space="preserve">8. Garantir os medicamentos essenciais para o atendimento das situações normais e das principais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w:t>
      </w:r>
      <w:bookmarkEnd w:id="9"/>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10" w:name="22502"/>
      <w:r w:rsidRPr="00CB567C">
        <w:rPr>
          <w:rFonts w:ascii="Arial" w:eastAsia="Times New Roman" w:hAnsi="Arial" w:cs="Arial"/>
          <w:color w:val="333333"/>
          <w:sz w:val="18"/>
          <w:szCs w:val="18"/>
          <w:bdr w:val="none" w:sz="0" w:space="0" w:color="auto" w:frame="1"/>
          <w:lang w:eastAsia="pt-BR"/>
        </w:rPr>
        <w:t>9. Acompanhar as mulheres em trabalho de parto com monitoramento e promoção do bem-estar físico e emocional da mulher.</w:t>
      </w:r>
      <w:bookmarkEnd w:id="10"/>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11" w:name="25002"/>
      <w:r w:rsidRPr="00CB567C">
        <w:rPr>
          <w:rFonts w:ascii="Arial" w:eastAsia="Times New Roman" w:hAnsi="Arial" w:cs="Arial"/>
          <w:color w:val="333333"/>
          <w:sz w:val="18"/>
          <w:szCs w:val="18"/>
          <w:bdr w:val="none" w:sz="0" w:space="0" w:color="auto" w:frame="1"/>
          <w:lang w:eastAsia="pt-BR"/>
        </w:rPr>
        <w:t xml:space="preserve">10. Realizar partos normais e cirúrgicos e atender às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xml:space="preserve"> obstétricas e neonatais.</w:t>
      </w:r>
      <w:bookmarkEnd w:id="11"/>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11. Prestar assistência qualificada e humanizada à mulher no pré-parto e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utilizar </w:t>
      </w:r>
      <w:proofErr w:type="spellStart"/>
      <w:r w:rsidRPr="00CB567C">
        <w:rPr>
          <w:rFonts w:ascii="Arial" w:eastAsia="Times New Roman" w:hAnsi="Arial" w:cs="Arial"/>
          <w:color w:val="333333"/>
          <w:sz w:val="18"/>
          <w:szCs w:val="18"/>
          <w:bdr w:val="none" w:sz="0" w:space="0" w:color="auto" w:frame="1"/>
          <w:lang w:eastAsia="pt-BR"/>
        </w:rPr>
        <w:t>partograma</w:t>
      </w:r>
      <w:proofErr w:type="spellEnd"/>
      <w:r w:rsidRPr="00CB567C">
        <w:rPr>
          <w:rFonts w:ascii="Arial" w:eastAsia="Times New Roman" w:hAnsi="Arial" w:cs="Arial"/>
          <w:color w:val="333333"/>
          <w:sz w:val="18"/>
          <w:szCs w:val="18"/>
          <w:bdr w:val="none" w:sz="0" w:space="0" w:color="auto" w:frame="1"/>
          <w:lang w:eastAsia="pt-BR"/>
        </w:rPr>
        <w:t xml:space="preserve"> para registro da evolução do trabalho de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realizar teste rápido anti-HIV, com consentimento verbal da mulher, quando o teste anti-HIV não tiver sido realizado no pré-natal;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w:t>
      </w:r>
      <w:proofErr w:type="spellStart"/>
      <w:r w:rsidRPr="00CB567C">
        <w:rPr>
          <w:rFonts w:ascii="Arial" w:eastAsia="Times New Roman" w:hAnsi="Arial" w:cs="Arial"/>
          <w:color w:val="333333"/>
          <w:sz w:val="18"/>
          <w:szCs w:val="18"/>
          <w:bdr w:val="none" w:sz="0" w:space="0" w:color="auto" w:frame="1"/>
          <w:lang w:eastAsia="pt-BR"/>
        </w:rPr>
        <w:t>oferer</w:t>
      </w:r>
      <w:proofErr w:type="spellEnd"/>
      <w:r w:rsidRPr="00CB567C">
        <w:rPr>
          <w:rFonts w:ascii="Arial" w:eastAsia="Times New Roman" w:hAnsi="Arial" w:cs="Arial"/>
          <w:color w:val="333333"/>
          <w:sz w:val="18"/>
          <w:szCs w:val="18"/>
          <w:bdr w:val="none" w:sz="0" w:space="0" w:color="auto" w:frame="1"/>
          <w:lang w:eastAsia="pt-BR"/>
        </w:rPr>
        <w:t xml:space="preserve"> líquido por via oral durante o trabalho de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respeitar a escolha da mulher sobre o local e a posição do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respeitar o direito da mulher à privacidade no local do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fornecer às mulheres todas as informações e explicações que desejarem;</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permitir liberdade de posição e movimento durante o trabalho de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w:t>
      </w:r>
      <w:proofErr w:type="spellStart"/>
      <w:r w:rsidRPr="00CB567C">
        <w:rPr>
          <w:rFonts w:ascii="Arial" w:eastAsia="Times New Roman" w:hAnsi="Arial" w:cs="Arial"/>
          <w:color w:val="333333"/>
          <w:sz w:val="18"/>
          <w:szCs w:val="18"/>
          <w:bdr w:val="none" w:sz="0" w:space="0" w:color="auto" w:frame="1"/>
          <w:lang w:eastAsia="pt-BR"/>
        </w:rPr>
        <w:t>estímular</w:t>
      </w:r>
      <w:proofErr w:type="spellEnd"/>
      <w:r w:rsidRPr="00CB567C">
        <w:rPr>
          <w:rFonts w:ascii="Arial" w:eastAsia="Times New Roman" w:hAnsi="Arial" w:cs="Arial"/>
          <w:color w:val="333333"/>
          <w:sz w:val="18"/>
          <w:szCs w:val="18"/>
          <w:bdr w:val="none" w:sz="0" w:space="0" w:color="auto" w:frame="1"/>
          <w:lang w:eastAsia="pt-BR"/>
        </w:rPr>
        <w:t xml:space="preserve"> posições não-supinas durante o trabalho de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oferecer métodos não invasivos e não farmacológicos para alívio da dor, como massagens, banhos e técnicas de relaxamento durante o trabalho de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executar procedimentos pré-anestésicos e anestésicos, quando pertinente;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promover uso restrito de </w:t>
      </w:r>
      <w:proofErr w:type="spellStart"/>
      <w:r w:rsidRPr="00CB567C">
        <w:rPr>
          <w:rFonts w:ascii="Arial" w:eastAsia="Times New Roman" w:hAnsi="Arial" w:cs="Arial"/>
          <w:color w:val="333333"/>
          <w:sz w:val="18"/>
          <w:szCs w:val="18"/>
          <w:bdr w:val="none" w:sz="0" w:space="0" w:color="auto" w:frame="1"/>
          <w:lang w:eastAsia="pt-BR"/>
        </w:rPr>
        <w:t>episiotomia</w:t>
      </w:r>
      <w:proofErr w:type="spellEnd"/>
      <w:r w:rsidRPr="00CB567C">
        <w:rPr>
          <w:rFonts w:ascii="Arial" w:eastAsia="Times New Roman" w:hAnsi="Arial" w:cs="Arial"/>
          <w:color w:val="333333"/>
          <w:sz w:val="18"/>
          <w:szCs w:val="18"/>
          <w:bdr w:val="none" w:sz="0" w:space="0" w:color="auto" w:frame="1"/>
          <w:lang w:eastAsia="pt-BR"/>
        </w:rPr>
        <w:t xml:space="preserve"> (somente com indicação precisa);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w:t>
      </w:r>
      <w:proofErr w:type="gramStart"/>
      <w:r w:rsidRPr="00CB567C">
        <w:rPr>
          <w:rFonts w:ascii="Arial" w:eastAsia="Times New Roman" w:hAnsi="Arial" w:cs="Arial"/>
          <w:color w:val="333333"/>
          <w:sz w:val="18"/>
          <w:szCs w:val="18"/>
          <w:bdr w:val="none" w:sz="0" w:space="0" w:color="auto" w:frame="1"/>
          <w:lang w:eastAsia="pt-BR"/>
        </w:rPr>
        <w:t>implementar</w:t>
      </w:r>
      <w:proofErr w:type="gramEnd"/>
      <w:r w:rsidRPr="00CB567C">
        <w:rPr>
          <w:rFonts w:ascii="Arial" w:eastAsia="Times New Roman" w:hAnsi="Arial" w:cs="Arial"/>
          <w:color w:val="333333"/>
          <w:sz w:val="18"/>
          <w:szCs w:val="18"/>
          <w:bdr w:val="none" w:sz="0" w:space="0" w:color="auto" w:frame="1"/>
          <w:lang w:eastAsia="pt-BR"/>
        </w:rPr>
        <w:t xml:space="preserve"> manejo ativo do terceiro período do parto com administração profilática de </w:t>
      </w:r>
      <w:proofErr w:type="spellStart"/>
      <w:r w:rsidRPr="00CB567C">
        <w:rPr>
          <w:rFonts w:ascii="Arial" w:eastAsia="Times New Roman" w:hAnsi="Arial" w:cs="Arial"/>
          <w:color w:val="333333"/>
          <w:sz w:val="18"/>
          <w:szCs w:val="18"/>
          <w:bdr w:val="none" w:sz="0" w:space="0" w:color="auto" w:frame="1"/>
          <w:lang w:eastAsia="pt-BR"/>
        </w:rPr>
        <w:t>ocitocina</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verificar contratilidade uterina;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examinar rotineiramente a placenta e as membranas ovulares;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avaliar o canal de parto: sangramento, lacerações;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w:t>
      </w:r>
      <w:proofErr w:type="gramStart"/>
      <w:r w:rsidRPr="00CB567C">
        <w:rPr>
          <w:rFonts w:ascii="Arial" w:eastAsia="Times New Roman" w:hAnsi="Arial" w:cs="Arial"/>
          <w:color w:val="333333"/>
          <w:sz w:val="18"/>
          <w:szCs w:val="18"/>
          <w:bdr w:val="none" w:sz="0" w:space="0" w:color="auto" w:frame="1"/>
          <w:lang w:eastAsia="pt-BR"/>
        </w:rPr>
        <w:t>implementar</w:t>
      </w:r>
      <w:proofErr w:type="gramEnd"/>
      <w:r w:rsidRPr="00CB567C">
        <w:rPr>
          <w:rFonts w:ascii="Arial" w:eastAsia="Times New Roman" w:hAnsi="Arial" w:cs="Arial"/>
          <w:color w:val="333333"/>
          <w:sz w:val="18"/>
          <w:szCs w:val="18"/>
          <w:bdr w:val="none" w:sz="0" w:space="0" w:color="auto" w:frame="1"/>
          <w:lang w:eastAsia="pt-BR"/>
        </w:rPr>
        <w:t xml:space="preserve"> normas de prevenção de infecção (lavagem e anti-sepsia cirúrgica das mãos, uso de materiais descartáveis e processamento dos reutilizáveis, de acordo com normas estabelecidas, uso de luvas no exame vaginal, no parto e no manuseio da placenta, entre outros);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garantir presença de pediatra na sala de parto, sempre que possível, ou de profissional capacitado para prestar os cuidados necessários ao recém-nascido;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garantir realização do exame VDRL na mãe em sangue periférico;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garantir imunoglobulina anti-Rh às mulheres </w:t>
      </w:r>
      <w:proofErr w:type="spellStart"/>
      <w:proofErr w:type="gramStart"/>
      <w:r w:rsidRPr="00CB567C">
        <w:rPr>
          <w:rFonts w:ascii="Arial" w:eastAsia="Times New Roman" w:hAnsi="Arial" w:cs="Arial"/>
          <w:color w:val="333333"/>
          <w:sz w:val="18"/>
          <w:szCs w:val="18"/>
          <w:bdr w:val="none" w:sz="0" w:space="0" w:color="auto" w:frame="1"/>
          <w:lang w:eastAsia="pt-BR"/>
        </w:rPr>
        <w:t>iso</w:t>
      </w:r>
      <w:proofErr w:type="gramEnd"/>
      <w:r w:rsidRPr="00CB567C">
        <w:rPr>
          <w:rFonts w:ascii="Arial" w:eastAsia="Times New Roman" w:hAnsi="Arial" w:cs="Arial"/>
          <w:color w:val="333333"/>
          <w:sz w:val="18"/>
          <w:szCs w:val="18"/>
          <w:bdr w:val="none" w:sz="0" w:space="0" w:color="auto" w:frame="1"/>
          <w:lang w:eastAsia="pt-BR"/>
        </w:rPr>
        <w:t>-imunizadas</w:t>
      </w:r>
      <w:proofErr w:type="spellEnd"/>
      <w:r w:rsidRPr="00CB567C">
        <w:rPr>
          <w:rFonts w:ascii="Arial" w:eastAsia="Times New Roman" w:hAnsi="Arial" w:cs="Arial"/>
          <w:color w:val="333333"/>
          <w:sz w:val="18"/>
          <w:szCs w:val="18"/>
          <w:bdr w:val="none" w:sz="0" w:space="0" w:color="auto" w:frame="1"/>
          <w:lang w:eastAsia="pt-BR"/>
        </w:rPr>
        <w:t>; 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elaborar relatórios médicos/enfermagem e fazer registro de parto e das condições de nascimento do RN.</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12" w:name="27502"/>
      <w:r w:rsidRPr="00CB567C">
        <w:rPr>
          <w:rFonts w:ascii="Arial" w:eastAsia="Times New Roman" w:hAnsi="Arial" w:cs="Arial"/>
          <w:color w:val="333333"/>
          <w:sz w:val="18"/>
          <w:szCs w:val="18"/>
          <w:bdr w:val="none" w:sz="0" w:space="0" w:color="auto" w:frame="1"/>
          <w:lang w:eastAsia="pt-BR"/>
        </w:rPr>
        <w:t>11. Assistência qualificada ao recém-nascido.</w:t>
      </w:r>
      <w:bookmarkEnd w:id="12"/>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III - Atenção ao Recém-Nascido - RN - Ações e Procedimentos: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Cuidados no pré-parto: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Avaliação do pré-natal: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se o pré-natal foi realizado e o número de consultas;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lastRenderedPageBreak/>
        <w:t>- idade gestacional;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gravidez </w:t>
      </w:r>
      <w:proofErr w:type="gramStart"/>
      <w:r w:rsidRPr="00CB567C">
        <w:rPr>
          <w:rFonts w:ascii="Arial" w:eastAsia="Times New Roman" w:hAnsi="Arial" w:cs="Arial"/>
          <w:color w:val="333333"/>
          <w:sz w:val="18"/>
          <w:szCs w:val="18"/>
          <w:bdr w:val="none" w:sz="0" w:space="0" w:color="auto" w:frame="1"/>
          <w:lang w:eastAsia="pt-BR"/>
        </w:rPr>
        <w:t>única/múltipla</w:t>
      </w:r>
      <w:proofErr w:type="gram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uso de medicamentos ou drogas;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suplementação com sulfato ferroso para a gestante;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resultado de exames laboratoriais;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uso de vacinas;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patologias prévias ou do período gestacional: hipertensão, diabetes, ganho inadequado de peso (baixo peso ou obesidade), </w:t>
      </w:r>
      <w:proofErr w:type="spellStart"/>
      <w:r w:rsidRPr="00CB567C">
        <w:rPr>
          <w:rFonts w:ascii="Arial" w:eastAsia="Times New Roman" w:hAnsi="Arial" w:cs="Arial"/>
          <w:color w:val="333333"/>
          <w:sz w:val="18"/>
          <w:szCs w:val="18"/>
          <w:bdr w:val="none" w:sz="0" w:space="0" w:color="auto" w:frame="1"/>
          <w:lang w:eastAsia="pt-BR"/>
        </w:rPr>
        <w:t>pneumopatias</w:t>
      </w:r>
      <w:proofErr w:type="spellEnd"/>
      <w:r w:rsidRPr="00CB567C">
        <w:rPr>
          <w:rFonts w:ascii="Arial" w:eastAsia="Times New Roman" w:hAnsi="Arial" w:cs="Arial"/>
          <w:color w:val="333333"/>
          <w:sz w:val="18"/>
          <w:szCs w:val="18"/>
          <w:bdr w:val="none" w:sz="0" w:space="0" w:color="auto" w:frame="1"/>
          <w:lang w:eastAsia="pt-BR"/>
        </w:rPr>
        <w:t xml:space="preserve">, cardiopatias, hepatopatias, doenças reumáticas, anemia, infecções, </w:t>
      </w:r>
      <w:proofErr w:type="spellStart"/>
      <w:r w:rsidRPr="00CB567C">
        <w:rPr>
          <w:rFonts w:ascii="Arial" w:eastAsia="Times New Roman" w:hAnsi="Arial" w:cs="Arial"/>
          <w:color w:val="333333"/>
          <w:sz w:val="18"/>
          <w:szCs w:val="18"/>
          <w:bdr w:val="none" w:sz="0" w:space="0" w:color="auto" w:frame="1"/>
          <w:lang w:eastAsia="pt-BR"/>
        </w:rPr>
        <w:t>pré-eclâmpsia</w:t>
      </w:r>
      <w:proofErr w:type="spellEnd"/>
      <w:r w:rsidRPr="00CB567C">
        <w:rPr>
          <w:rFonts w:ascii="Arial" w:eastAsia="Times New Roman" w:hAnsi="Arial" w:cs="Arial"/>
          <w:color w:val="333333"/>
          <w:sz w:val="18"/>
          <w:szCs w:val="18"/>
          <w:bdr w:val="none" w:sz="0" w:space="0" w:color="auto" w:frame="1"/>
          <w:lang w:eastAsia="pt-BR"/>
        </w:rPr>
        <w:t>, hemorragias no primeiro, segundo ou terceiro trimestre, ameaça de aborto ou de parto prematuro; 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resultado de exames laboratoriais: hemograma, grupo sanguíneo e fator Rh, EAS, VDRL, sorologia anti-HIV.</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Condições no trabalho de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tempo de rotura da bolsa amniótica;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aspecto do líquido amniótico.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Cuidados no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Durante e após o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tipo e duração do parto, se houve intervenção e a causa que </w:t>
      </w:r>
      <w:proofErr w:type="gramStart"/>
      <w:r w:rsidRPr="00CB567C">
        <w:rPr>
          <w:rFonts w:ascii="Arial" w:eastAsia="Times New Roman" w:hAnsi="Arial" w:cs="Arial"/>
          <w:color w:val="333333"/>
          <w:sz w:val="18"/>
          <w:szCs w:val="18"/>
          <w:bdr w:val="none" w:sz="0" w:space="0" w:color="auto" w:frame="1"/>
          <w:lang w:eastAsia="pt-BR"/>
        </w:rPr>
        <w:t>motivou,</w:t>
      </w:r>
      <w:proofErr w:type="gramEnd"/>
      <w:r w:rsidRPr="00CB567C">
        <w:rPr>
          <w:rFonts w:ascii="Arial" w:eastAsia="Times New Roman" w:hAnsi="Arial" w:cs="Arial"/>
          <w:color w:val="333333"/>
          <w:sz w:val="18"/>
          <w:szCs w:val="18"/>
          <w:bdr w:val="none" w:sz="0" w:space="0" w:color="auto" w:frame="1"/>
          <w:lang w:eastAsia="pt-BR"/>
        </w:rPr>
        <w:t xml:space="preserve"> indução, anestesia, apresentação do RN, se houve sofrimento fetal e complicações.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Avaliar as condições do nascimento: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Se RN em boas condições (bom padrão respiratório, </w:t>
      </w:r>
      <w:proofErr w:type="spellStart"/>
      <w:r w:rsidRPr="00CB567C">
        <w:rPr>
          <w:rFonts w:ascii="Arial" w:eastAsia="Times New Roman" w:hAnsi="Arial" w:cs="Arial"/>
          <w:color w:val="333333"/>
          <w:sz w:val="18"/>
          <w:szCs w:val="18"/>
          <w:bdr w:val="none" w:sz="0" w:space="0" w:color="auto" w:frame="1"/>
          <w:lang w:eastAsia="pt-BR"/>
        </w:rPr>
        <w:t>Fc</w:t>
      </w:r>
      <w:proofErr w:type="spellEnd"/>
      <w:r w:rsidRPr="00CB567C">
        <w:rPr>
          <w:rFonts w:ascii="Arial" w:eastAsia="Times New Roman" w:hAnsi="Arial" w:cs="Arial"/>
          <w:color w:val="333333"/>
          <w:sz w:val="18"/>
          <w:szCs w:val="18"/>
          <w:bdr w:val="none" w:sz="0" w:space="0" w:color="auto" w:frame="1"/>
          <w:lang w:eastAsia="pt-BR"/>
        </w:rPr>
        <w:t xml:space="preserve"> &gt; 100 </w:t>
      </w:r>
      <w:proofErr w:type="spellStart"/>
      <w:r w:rsidRPr="00CB567C">
        <w:rPr>
          <w:rFonts w:ascii="Arial" w:eastAsia="Times New Roman" w:hAnsi="Arial" w:cs="Arial"/>
          <w:color w:val="333333"/>
          <w:sz w:val="18"/>
          <w:szCs w:val="18"/>
          <w:bdr w:val="none" w:sz="0" w:space="0" w:color="auto" w:frame="1"/>
          <w:lang w:eastAsia="pt-BR"/>
        </w:rPr>
        <w:t>bpm</w:t>
      </w:r>
      <w:proofErr w:type="spellEnd"/>
      <w:r w:rsidRPr="00CB567C">
        <w:rPr>
          <w:rFonts w:ascii="Arial" w:eastAsia="Times New Roman" w:hAnsi="Arial" w:cs="Arial"/>
          <w:color w:val="333333"/>
          <w:sz w:val="18"/>
          <w:szCs w:val="18"/>
          <w:bdr w:val="none" w:sz="0" w:space="0" w:color="auto" w:frame="1"/>
          <w:lang w:eastAsia="pt-BR"/>
        </w:rPr>
        <w:t>, e sem cianose central):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inicia-se o momento da interação mãe-filho, estimulando a aproximação e contato pele a pele, além de permitir e estimular a amamentação na primeira meia hora após o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w:t>
      </w:r>
      <w:proofErr w:type="spellStart"/>
      <w:r w:rsidRPr="00CB567C">
        <w:rPr>
          <w:rFonts w:ascii="Arial" w:eastAsia="Times New Roman" w:hAnsi="Arial" w:cs="Arial"/>
          <w:color w:val="333333"/>
          <w:sz w:val="18"/>
          <w:szCs w:val="18"/>
          <w:bdr w:val="none" w:sz="0" w:space="0" w:color="auto" w:frame="1"/>
          <w:lang w:eastAsia="pt-BR"/>
        </w:rPr>
        <w:t>clampar</w:t>
      </w:r>
      <w:proofErr w:type="spellEnd"/>
      <w:r w:rsidRPr="00CB567C">
        <w:rPr>
          <w:rFonts w:ascii="Arial" w:eastAsia="Times New Roman" w:hAnsi="Arial" w:cs="Arial"/>
          <w:color w:val="333333"/>
          <w:sz w:val="18"/>
          <w:szCs w:val="18"/>
          <w:bdr w:val="none" w:sz="0" w:space="0" w:color="auto" w:frame="1"/>
          <w:lang w:eastAsia="pt-BR"/>
        </w:rPr>
        <w:t xml:space="preserve"> o cordão após esse parar de pulsar, observar suas características e avaliar o </w:t>
      </w:r>
      <w:proofErr w:type="spellStart"/>
      <w:r w:rsidRPr="00CB567C">
        <w:rPr>
          <w:rFonts w:ascii="Arial" w:eastAsia="Times New Roman" w:hAnsi="Arial" w:cs="Arial"/>
          <w:color w:val="333333"/>
          <w:sz w:val="18"/>
          <w:szCs w:val="18"/>
          <w:bdr w:val="none" w:sz="0" w:space="0" w:color="auto" w:frame="1"/>
          <w:lang w:eastAsia="pt-BR"/>
        </w:rPr>
        <w:t>Apgar</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secar o RN cuidadosamente com compressa e remover campos úmidos;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se necessário aspirar boca e nariz do bebê, levá-lo sob fonte de calor irradiante mantendo a cabeça em leve extensão;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realizar </w:t>
      </w:r>
      <w:proofErr w:type="spellStart"/>
      <w:r w:rsidRPr="00CB567C">
        <w:rPr>
          <w:rFonts w:ascii="Arial" w:eastAsia="Times New Roman" w:hAnsi="Arial" w:cs="Arial"/>
          <w:color w:val="333333"/>
          <w:sz w:val="18"/>
          <w:szCs w:val="18"/>
          <w:bdr w:val="none" w:sz="0" w:space="0" w:color="auto" w:frame="1"/>
          <w:lang w:eastAsia="pt-BR"/>
        </w:rPr>
        <w:t>credeização</w:t>
      </w:r>
      <w:proofErr w:type="spellEnd"/>
      <w:r w:rsidRPr="00CB567C">
        <w:rPr>
          <w:rFonts w:ascii="Arial" w:eastAsia="Times New Roman" w:hAnsi="Arial" w:cs="Arial"/>
          <w:color w:val="333333"/>
          <w:sz w:val="18"/>
          <w:szCs w:val="18"/>
          <w:bdr w:val="none" w:sz="0" w:space="0" w:color="auto" w:frame="1"/>
          <w:lang w:eastAsia="pt-BR"/>
        </w:rPr>
        <w:t xml:space="preserve">: antes da </w:t>
      </w:r>
      <w:proofErr w:type="spellStart"/>
      <w:r w:rsidRPr="00CB567C">
        <w:rPr>
          <w:rFonts w:ascii="Arial" w:eastAsia="Times New Roman" w:hAnsi="Arial" w:cs="Arial"/>
          <w:color w:val="333333"/>
          <w:sz w:val="18"/>
          <w:szCs w:val="18"/>
          <w:bdr w:val="none" w:sz="0" w:space="0" w:color="auto" w:frame="1"/>
          <w:lang w:eastAsia="pt-BR"/>
        </w:rPr>
        <w:t>credeização</w:t>
      </w:r>
      <w:proofErr w:type="spellEnd"/>
      <w:r w:rsidRPr="00CB567C">
        <w:rPr>
          <w:rFonts w:ascii="Arial" w:eastAsia="Times New Roman" w:hAnsi="Arial" w:cs="Arial"/>
          <w:color w:val="333333"/>
          <w:sz w:val="18"/>
          <w:szCs w:val="18"/>
          <w:bdr w:val="none" w:sz="0" w:space="0" w:color="auto" w:frame="1"/>
          <w:lang w:eastAsia="pt-BR"/>
        </w:rPr>
        <w:t>, é importante o contato olho a olho com os pais. Usa-se solução de nitrato de prata a 1% em ambos os olhos, removendo-se o excesso.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Se RN em más condições de vitalidade:</w:t>
      </w:r>
    </w:p>
    <w:p w:rsidR="00CB567C" w:rsidRPr="00CB567C" w:rsidRDefault="00CB567C" w:rsidP="00CB567C">
      <w:pPr>
        <w:spacing w:after="105"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Fatores de risco que indicam a necessidade de reanimação: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654"/>
      </w:tblGrid>
      <w:tr w:rsidR="00CB567C" w:rsidRPr="00CB567C" w:rsidTr="00CB567C">
        <w:trPr>
          <w:tblCellSpacing w:w="0" w:type="dxa"/>
          <w:jc w:val="center"/>
        </w:trPr>
        <w:tc>
          <w:tcPr>
            <w:tcW w:w="9300"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Gestante sem pré-natal</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DHEG/Diabetes, hipertensão Apresentação anômala</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Sangramentos no 3º trimestre (deslocamento de placenta, placenta prévia)</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Gestante com choque/hipotensão, ou </w:t>
            </w:r>
            <w:proofErr w:type="spellStart"/>
            <w:r w:rsidRPr="00CB567C">
              <w:rPr>
                <w:rFonts w:ascii="Arial" w:eastAsia="Times New Roman" w:hAnsi="Arial" w:cs="Arial"/>
                <w:color w:val="000000"/>
                <w:sz w:val="18"/>
                <w:szCs w:val="18"/>
                <w:lang w:eastAsia="pt-BR"/>
              </w:rPr>
              <w:t>hipóxia</w:t>
            </w:r>
            <w:proofErr w:type="spellEnd"/>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Infecção materna</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Nó/</w:t>
            </w:r>
            <w:proofErr w:type="spellStart"/>
            <w:r w:rsidRPr="00CB567C">
              <w:rPr>
                <w:rFonts w:ascii="Arial" w:eastAsia="Times New Roman" w:hAnsi="Arial" w:cs="Arial"/>
                <w:color w:val="000000"/>
                <w:sz w:val="18"/>
                <w:szCs w:val="18"/>
                <w:lang w:eastAsia="pt-BR"/>
              </w:rPr>
              <w:t>prolapso</w:t>
            </w:r>
            <w:proofErr w:type="spellEnd"/>
            <w:r w:rsidRPr="00CB567C">
              <w:rPr>
                <w:rFonts w:ascii="Arial" w:eastAsia="Times New Roman" w:hAnsi="Arial" w:cs="Arial"/>
                <w:color w:val="000000"/>
                <w:sz w:val="18"/>
                <w:szCs w:val="18"/>
                <w:lang w:eastAsia="pt-BR"/>
              </w:rPr>
              <w:t xml:space="preserve"> de cordão</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Sofrimento fetal sugerido ao </w:t>
            </w:r>
            <w:proofErr w:type="spellStart"/>
            <w:r w:rsidRPr="00CB567C">
              <w:rPr>
                <w:rFonts w:ascii="Arial" w:eastAsia="Times New Roman" w:hAnsi="Arial" w:cs="Arial"/>
                <w:color w:val="000000"/>
                <w:sz w:val="18"/>
                <w:szCs w:val="18"/>
                <w:lang w:eastAsia="pt-BR"/>
              </w:rPr>
              <w:t>ultrassom</w:t>
            </w:r>
            <w:proofErr w:type="spellEnd"/>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Partos múltiplos</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Anormalidades na </w:t>
            </w:r>
            <w:proofErr w:type="spellStart"/>
            <w:r w:rsidRPr="00CB567C">
              <w:rPr>
                <w:rFonts w:ascii="Arial" w:eastAsia="Times New Roman" w:hAnsi="Arial" w:cs="Arial"/>
                <w:color w:val="000000"/>
                <w:sz w:val="18"/>
                <w:szCs w:val="18"/>
                <w:lang w:eastAsia="pt-BR"/>
              </w:rPr>
              <w:t>monitorização</w:t>
            </w:r>
            <w:proofErr w:type="spellEnd"/>
            <w:r w:rsidRPr="00CB567C">
              <w:rPr>
                <w:rFonts w:ascii="Arial" w:eastAsia="Times New Roman" w:hAnsi="Arial" w:cs="Arial"/>
                <w:color w:val="000000"/>
                <w:sz w:val="18"/>
                <w:szCs w:val="18"/>
                <w:lang w:eastAsia="pt-BR"/>
              </w:rPr>
              <w:t xml:space="preserve"> fetal</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Líquido com aspecto </w:t>
            </w:r>
            <w:proofErr w:type="spellStart"/>
            <w:r w:rsidRPr="00CB567C">
              <w:rPr>
                <w:rFonts w:ascii="Arial" w:eastAsia="Times New Roman" w:hAnsi="Arial" w:cs="Arial"/>
                <w:color w:val="000000"/>
                <w:sz w:val="18"/>
                <w:szCs w:val="18"/>
                <w:lang w:eastAsia="pt-BR"/>
              </w:rPr>
              <w:t>meconial</w:t>
            </w:r>
            <w:proofErr w:type="spellEnd"/>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Prematuridade (&lt; 37 semanas)</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proofErr w:type="gramStart"/>
            <w:r w:rsidRPr="00CB567C">
              <w:rPr>
                <w:rFonts w:ascii="Arial" w:eastAsia="Times New Roman" w:hAnsi="Arial" w:cs="Arial"/>
                <w:color w:val="000000"/>
                <w:sz w:val="18"/>
                <w:szCs w:val="18"/>
                <w:lang w:eastAsia="pt-BR"/>
              </w:rPr>
              <w:t>Pós maturidade</w:t>
            </w:r>
            <w:proofErr w:type="gramEnd"/>
            <w:r w:rsidRPr="00CB567C">
              <w:rPr>
                <w:rFonts w:ascii="Arial" w:eastAsia="Times New Roman" w:hAnsi="Arial" w:cs="Arial"/>
                <w:color w:val="000000"/>
                <w:sz w:val="18"/>
                <w:szCs w:val="18"/>
                <w:lang w:eastAsia="pt-BR"/>
              </w:rPr>
              <w:t xml:space="preserve"> (&gt; 42 semanas)</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Crescimento intra-uterino retardado</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proofErr w:type="spellStart"/>
            <w:r w:rsidRPr="00CB567C">
              <w:rPr>
                <w:rFonts w:ascii="Arial" w:eastAsia="Times New Roman" w:hAnsi="Arial" w:cs="Arial"/>
                <w:color w:val="000000"/>
                <w:sz w:val="18"/>
                <w:szCs w:val="18"/>
                <w:lang w:eastAsia="pt-BR"/>
              </w:rPr>
              <w:t>Amniorrexe</w:t>
            </w:r>
            <w:proofErr w:type="spellEnd"/>
            <w:r w:rsidRPr="00CB567C">
              <w:rPr>
                <w:rFonts w:ascii="Arial" w:eastAsia="Times New Roman" w:hAnsi="Arial" w:cs="Arial"/>
                <w:color w:val="000000"/>
                <w:sz w:val="18"/>
                <w:szCs w:val="18"/>
                <w:lang w:eastAsia="pt-BR"/>
              </w:rPr>
              <w:t xml:space="preserve"> &gt; 24 horas</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Anestesia/uso de narcóticos</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Sensibilização Rh</w:t>
            </w:r>
          </w:p>
        </w:tc>
      </w:tr>
    </w:tbl>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lastRenderedPageBreak/>
        <w:t>Profissionais das áreas médica e de enfermagem devem ser capacitados, a fim de avaliar o quadro clínico do RN e tomar medidas imediatamente.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Se ausência de mecônio no líquido amniótico: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prevenir a perda de calor;</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estabelecer a permeabilidade das vias aéreas;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fazer estimulação táctil, com manobras delicadas no dorso do RN, suficientes para estimular a respiração do RN em </w:t>
      </w:r>
      <w:proofErr w:type="spellStart"/>
      <w:r w:rsidRPr="00CB567C">
        <w:rPr>
          <w:rFonts w:ascii="Arial" w:eastAsia="Times New Roman" w:hAnsi="Arial" w:cs="Arial"/>
          <w:color w:val="333333"/>
          <w:sz w:val="18"/>
          <w:szCs w:val="18"/>
          <w:bdr w:val="none" w:sz="0" w:space="0" w:color="auto" w:frame="1"/>
          <w:lang w:eastAsia="pt-BR"/>
        </w:rPr>
        <w:t>apnéia</w:t>
      </w:r>
      <w:proofErr w:type="spellEnd"/>
      <w:r w:rsidRPr="00CB567C">
        <w:rPr>
          <w:rFonts w:ascii="Arial" w:eastAsia="Times New Roman" w:hAnsi="Arial" w:cs="Arial"/>
          <w:color w:val="333333"/>
          <w:sz w:val="18"/>
          <w:szCs w:val="18"/>
          <w:bdr w:val="none" w:sz="0" w:space="0" w:color="auto" w:frame="1"/>
          <w:lang w:eastAsia="pt-BR"/>
        </w:rPr>
        <w:t xml:space="preserve"> primária; 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administrar condutas para reanimação, se necessário.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Se presença de líquido </w:t>
      </w:r>
      <w:proofErr w:type="spellStart"/>
      <w:r w:rsidRPr="00CB567C">
        <w:rPr>
          <w:rFonts w:ascii="Arial" w:eastAsia="Times New Roman" w:hAnsi="Arial" w:cs="Arial"/>
          <w:color w:val="333333"/>
          <w:sz w:val="18"/>
          <w:szCs w:val="18"/>
          <w:bdr w:val="none" w:sz="0" w:space="0" w:color="auto" w:frame="1"/>
          <w:lang w:eastAsia="pt-BR"/>
        </w:rPr>
        <w:t>meconial</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se RN deprimido, proceder à </w:t>
      </w:r>
      <w:proofErr w:type="spellStart"/>
      <w:r w:rsidRPr="00CB567C">
        <w:rPr>
          <w:rFonts w:ascii="Arial" w:eastAsia="Times New Roman" w:hAnsi="Arial" w:cs="Arial"/>
          <w:color w:val="333333"/>
          <w:sz w:val="18"/>
          <w:szCs w:val="18"/>
          <w:bdr w:val="none" w:sz="0" w:space="0" w:color="auto" w:frame="1"/>
          <w:lang w:eastAsia="pt-BR"/>
        </w:rPr>
        <w:t>intubação</w:t>
      </w:r>
      <w:proofErr w:type="spellEnd"/>
      <w:r w:rsidRPr="00CB567C">
        <w:rPr>
          <w:rFonts w:ascii="Arial" w:eastAsia="Times New Roman" w:hAnsi="Arial" w:cs="Arial"/>
          <w:color w:val="333333"/>
          <w:sz w:val="18"/>
          <w:szCs w:val="18"/>
          <w:bdr w:val="none" w:sz="0" w:space="0" w:color="auto" w:frame="1"/>
          <w:lang w:eastAsia="pt-BR"/>
        </w:rPr>
        <w:t xml:space="preserve"> antes da aspiração ou até mesmo de secar a criança.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Medidas gerais: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garantir a presença de acompanhante ao RN quando esse necessitar de internação;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garantir o início da amamentação na sala de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garantir que o RN saudável siga com a mãe para o alojamento conjunto, quando da saída da sala de parto (não se deve utilizar berçário de observação);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garantir a assistência ao RN com bases no Manual de Assistência ao RN do MS;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garantir recursos humanos, equipamentos e métodos diagnósticos terapêuticos para a atenção de qualidade ao RN;</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garantir acesso a todos os níveis de assistência, incluindo UI e UTI neonatal, quando o RN necessitar;</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garantir a implantação do Método Canguru para o RN de baixo peso, após sua estabilização clínica;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garantir transporte adequado ao RN quando necessário;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propiciar ao RN vacina contra a hepatite B nas primeiras 12 horas de vida;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garantir imunoglobulina anti-hepatite B aos RN filhos de mães </w:t>
      </w:r>
      <w:proofErr w:type="spellStart"/>
      <w:proofErr w:type="gramStart"/>
      <w:r w:rsidRPr="00CB567C">
        <w:rPr>
          <w:rFonts w:ascii="Arial" w:eastAsia="Times New Roman" w:hAnsi="Arial" w:cs="Arial"/>
          <w:color w:val="333333"/>
          <w:sz w:val="18"/>
          <w:szCs w:val="18"/>
          <w:bdr w:val="none" w:sz="0" w:space="0" w:color="auto" w:frame="1"/>
          <w:lang w:eastAsia="pt-BR"/>
        </w:rPr>
        <w:t>HbsAg</w:t>
      </w:r>
      <w:proofErr w:type="spellEnd"/>
      <w:proofErr w:type="gramEnd"/>
      <w:r w:rsidRPr="00CB567C">
        <w:rPr>
          <w:rFonts w:ascii="Arial" w:eastAsia="Times New Roman" w:hAnsi="Arial" w:cs="Arial"/>
          <w:color w:val="333333"/>
          <w:sz w:val="18"/>
          <w:szCs w:val="18"/>
          <w:bdr w:val="none" w:sz="0" w:space="0" w:color="auto" w:frame="1"/>
          <w:lang w:eastAsia="pt-BR"/>
        </w:rPr>
        <w:t xml:space="preserve"> positivas;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garantir a abertura e o preenchimento da Caderneta de Saúde da Criança na maternidade; 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garantir o alojamento conjunto desde o nascimento, favorecendo a relação precoce mãe/bebê.</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IV - Acompanhamento no Pós-Parto Imediato - Cuidados com o RN após o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após atendimento em sala de parto, encaminhar o RN ao Alojamento Conjunto, transportando envolto em campo aquecido. Fazer a identificação, sexo, medidas antropométricas e exame físico sumário, avaliando malformações ou traumas e abrir e transcrever para a Caderneta de Saúde da Criança;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anotar dados relativos ao parto, como data, hora, nome da mãe,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xml:space="preserve"> em prontuário e na Caderneta de Saúde da Criança; higienizar o RN;</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administrar vacinas: BCG e anti Hepatite B. Se a mãe sabidamente é </w:t>
      </w:r>
      <w:proofErr w:type="spellStart"/>
      <w:proofErr w:type="gramStart"/>
      <w:r w:rsidRPr="00CB567C">
        <w:rPr>
          <w:rFonts w:ascii="Arial" w:eastAsia="Times New Roman" w:hAnsi="Arial" w:cs="Arial"/>
          <w:color w:val="333333"/>
          <w:sz w:val="18"/>
          <w:szCs w:val="18"/>
          <w:bdr w:val="none" w:sz="0" w:space="0" w:color="auto" w:frame="1"/>
          <w:lang w:eastAsia="pt-BR"/>
        </w:rPr>
        <w:t>HbsAg</w:t>
      </w:r>
      <w:proofErr w:type="spellEnd"/>
      <w:proofErr w:type="gramEnd"/>
      <w:r w:rsidRPr="00CB567C">
        <w:rPr>
          <w:rFonts w:ascii="Arial" w:eastAsia="Times New Roman" w:hAnsi="Arial" w:cs="Arial"/>
          <w:color w:val="333333"/>
          <w:sz w:val="18"/>
          <w:szCs w:val="18"/>
          <w:bdr w:val="none" w:sz="0" w:space="0" w:color="auto" w:frame="1"/>
          <w:lang w:eastAsia="pt-BR"/>
        </w:rPr>
        <w:t>+, usar a imunoglobulina anti-hepatite B;</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usar vitamina K para prevenir a doença hemorrágica do RN;</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cuidar do RN para devolver à mãe, permanecendo em alojamento conjunto por 24 horas;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cuidar do coto umbilical;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cuidados com a mulher:</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escutar a mulher, verificando como ela se </w:t>
      </w:r>
      <w:proofErr w:type="gramStart"/>
      <w:r w:rsidRPr="00CB567C">
        <w:rPr>
          <w:rFonts w:ascii="Arial" w:eastAsia="Times New Roman" w:hAnsi="Arial" w:cs="Arial"/>
          <w:color w:val="333333"/>
          <w:sz w:val="18"/>
          <w:szCs w:val="18"/>
          <w:bdr w:val="none" w:sz="0" w:space="0" w:color="auto" w:frame="1"/>
          <w:lang w:eastAsia="pt-BR"/>
        </w:rPr>
        <w:t>sente,</w:t>
      </w:r>
      <w:proofErr w:type="gramEnd"/>
      <w:r w:rsidRPr="00CB567C">
        <w:rPr>
          <w:rFonts w:ascii="Arial" w:eastAsia="Times New Roman" w:hAnsi="Arial" w:cs="Arial"/>
          <w:color w:val="333333"/>
          <w:sz w:val="18"/>
          <w:szCs w:val="18"/>
          <w:bdr w:val="none" w:sz="0" w:space="0" w:color="auto" w:frame="1"/>
          <w:lang w:eastAsia="pt-BR"/>
        </w:rPr>
        <w:t xml:space="preserve"> como está se dando a amamentação e a relação com o/s seu/s filho/s;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esclarecer dúvidas e fornecer informações sobre sua condição, sobre a condição do seu filho/a e sobre o que vai ser feito;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avaliar o estado psíquico da mulher e encaminhar para profissional especializado, se necessário;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w:t>
      </w:r>
      <w:proofErr w:type="gramStart"/>
      <w:r w:rsidRPr="00CB567C">
        <w:rPr>
          <w:rFonts w:ascii="Arial" w:eastAsia="Times New Roman" w:hAnsi="Arial" w:cs="Arial"/>
          <w:color w:val="333333"/>
          <w:sz w:val="18"/>
          <w:szCs w:val="18"/>
          <w:bdr w:val="none" w:sz="0" w:space="0" w:color="auto" w:frame="1"/>
          <w:lang w:eastAsia="pt-BR"/>
        </w:rPr>
        <w:t>proceder</w:t>
      </w:r>
      <w:proofErr w:type="gramEnd"/>
      <w:r w:rsidRPr="00CB567C">
        <w:rPr>
          <w:rFonts w:ascii="Arial" w:eastAsia="Times New Roman" w:hAnsi="Arial" w:cs="Arial"/>
          <w:color w:val="333333"/>
          <w:sz w:val="18"/>
          <w:szCs w:val="18"/>
          <w:bdr w:val="none" w:sz="0" w:space="0" w:color="auto" w:frame="1"/>
          <w:lang w:eastAsia="pt-BR"/>
        </w:rPr>
        <w:t xml:space="preserve"> avaliação clínico-obstétrica;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monitoramento dos dados vitais: pulso, pressão arterial, respiração, temperatura;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observação do estado geral: pele, mucosas, presença de edema, cicatriz cirúrgica (se parto normal com </w:t>
      </w:r>
      <w:proofErr w:type="spellStart"/>
      <w:r w:rsidRPr="00CB567C">
        <w:rPr>
          <w:rFonts w:ascii="Arial" w:eastAsia="Times New Roman" w:hAnsi="Arial" w:cs="Arial"/>
          <w:color w:val="333333"/>
          <w:sz w:val="18"/>
          <w:szCs w:val="18"/>
          <w:bdr w:val="none" w:sz="0" w:space="0" w:color="auto" w:frame="1"/>
          <w:lang w:eastAsia="pt-BR"/>
        </w:rPr>
        <w:t>episiotomia</w:t>
      </w:r>
      <w:proofErr w:type="spellEnd"/>
      <w:r w:rsidRPr="00CB567C">
        <w:rPr>
          <w:rFonts w:ascii="Arial" w:eastAsia="Times New Roman" w:hAnsi="Arial" w:cs="Arial"/>
          <w:color w:val="333333"/>
          <w:sz w:val="18"/>
          <w:szCs w:val="18"/>
          <w:bdr w:val="none" w:sz="0" w:space="0" w:color="auto" w:frame="1"/>
          <w:lang w:eastAsia="pt-BR"/>
        </w:rPr>
        <w:t>/cesárea) e membros inferiores;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controle de perdas vaginais;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exame das mamas: fluxo do leite, ingurgitamentos, sinais inflamatórios, infecciosos, cicatrizes e outros que dificultem a amamentação;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observação da contratilidade uterina;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exame do períneo e genitais externos (verificar sinais de infecção, presença e características de </w:t>
      </w:r>
      <w:proofErr w:type="spellStart"/>
      <w:r w:rsidRPr="00CB567C">
        <w:rPr>
          <w:rFonts w:ascii="Arial" w:eastAsia="Times New Roman" w:hAnsi="Arial" w:cs="Arial"/>
          <w:color w:val="333333"/>
          <w:sz w:val="18"/>
          <w:szCs w:val="18"/>
          <w:bdr w:val="none" w:sz="0" w:space="0" w:color="auto" w:frame="1"/>
          <w:lang w:eastAsia="pt-BR"/>
        </w:rPr>
        <w:t>lóquios</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verificação de possíveis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alterações emocionais, presença de corrimento com odor fétido, sangramento intenso, febre, dor em baixo ventre ou em mamas. No caso de detecção de alguma dessas alterações, solicitar avaliação médica ou psicológica (se emocional) imediata, caso o atendimento esteja sendo realizado por outro profissional da equipe;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identificar os problemas/necessidades da mulher e do recém-nascido, com base na avaliação realizada;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orientar sobre: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higiene, alimentação, atividades físicas;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atividade sexual, informando sobre prevenção de DST/</w:t>
      </w:r>
      <w:proofErr w:type="spellStart"/>
      <w:proofErr w:type="gramStart"/>
      <w:r w:rsidRPr="00CB567C">
        <w:rPr>
          <w:rFonts w:ascii="Arial" w:eastAsia="Times New Roman" w:hAnsi="Arial" w:cs="Arial"/>
          <w:color w:val="333333"/>
          <w:sz w:val="18"/>
          <w:szCs w:val="18"/>
          <w:bdr w:val="none" w:sz="0" w:space="0" w:color="auto" w:frame="1"/>
          <w:lang w:eastAsia="pt-BR"/>
        </w:rPr>
        <w:t>Aids</w:t>
      </w:r>
      <w:proofErr w:type="spellEnd"/>
      <w:proofErr w:type="gram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cuidado com as mamas, reforçando a orientação sobre o aleitamento (considerando a situação das mulheres que não puderem amamentar);</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cuidados com o recém-nascido;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direitos da mulher (direitos reprodutivos, sociais e trabalhistas);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orientar sobre Planejamento Familiar e ativação de método contraceptivo, se for o caso: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informar sobre os métodos que podem ser utilizados no pós-parto;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explicar sobre o funcionamento do método da LAM (amenorréia da lactação);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lastRenderedPageBreak/>
        <w:t>- se a mulher não deseja, ou não pode usar a LAM, ajudar na escolha de outro método;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disponibilizar o método escolhido pela mulher com instruções para o uso, o que deve ser feito se esse apresentar efeitos adversos e instruções para o seguimento;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aplicar as vacinas, dupla tipo adulto e tríplice viral, se necessário;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garantir a suplementação com sulfato ferroso até o 3º mês pós-parto e vitamina A nas áreas e regiões endêmicas (Nordeste e Vale do Jequitinhonha e </w:t>
      </w:r>
      <w:proofErr w:type="spellStart"/>
      <w:proofErr w:type="gramStart"/>
      <w:r w:rsidRPr="00CB567C">
        <w:rPr>
          <w:rFonts w:ascii="Arial" w:eastAsia="Times New Roman" w:hAnsi="Arial" w:cs="Arial"/>
          <w:color w:val="333333"/>
          <w:sz w:val="18"/>
          <w:szCs w:val="18"/>
          <w:bdr w:val="none" w:sz="0" w:space="0" w:color="auto" w:frame="1"/>
          <w:lang w:eastAsia="pt-BR"/>
        </w:rPr>
        <w:t>Mucuripe-MG</w:t>
      </w:r>
      <w:proofErr w:type="spellEnd"/>
      <w:proofErr w:type="gram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garantir tratamento das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xml:space="preserve"> e encaminhamento para referência, quando indicado;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garantir a remoção da mulher e do recém-nascido, nos casos de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em unidades de transporte adequadas;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orientar sobre a primeira semana saúde integral;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agendar a consulta de </w:t>
      </w:r>
      <w:proofErr w:type="spellStart"/>
      <w:r w:rsidRPr="00CB567C">
        <w:rPr>
          <w:rFonts w:ascii="Arial" w:eastAsia="Times New Roman" w:hAnsi="Arial" w:cs="Arial"/>
          <w:color w:val="333333"/>
          <w:sz w:val="18"/>
          <w:szCs w:val="18"/>
          <w:bdr w:val="none" w:sz="0" w:space="0" w:color="auto" w:frame="1"/>
          <w:lang w:eastAsia="pt-BR"/>
        </w:rPr>
        <w:t>puerpério</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realizar registro em prontuário;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realizar notificação compulsória, quando for o caso (diagnóstico de sífilis, HIV e tétano);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garantir o preenchimento do cartão da gestante e do cartão da criança, na maternidade;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investigar óbito materno, fetal e neonatal.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V - Atendimento às Principais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xml:space="preserve"> Obstétricas e Neonatais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Garantir o atendimento das mulheres e recém-nascidos nas seguintes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xml:space="preserve"> obstétricas e neonatais: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Em relação à mulher:</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1. </w:t>
      </w:r>
      <w:proofErr w:type="spellStart"/>
      <w:r w:rsidRPr="00CB567C">
        <w:rPr>
          <w:rFonts w:ascii="Arial" w:eastAsia="Times New Roman" w:hAnsi="Arial" w:cs="Arial"/>
          <w:color w:val="333333"/>
          <w:sz w:val="18"/>
          <w:szCs w:val="18"/>
          <w:bdr w:val="none" w:sz="0" w:space="0" w:color="auto" w:frame="1"/>
          <w:lang w:eastAsia="pt-BR"/>
        </w:rPr>
        <w:t>Hiperemese</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2. Anemia.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3. Baixo ganho de peso/sobrepeso e obesidade.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 Infecções das vias urinárias e outras infecções.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5. Sífilis e outras DST.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6. Distúrbios hemorrágicos.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7. Choque.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8. Distúrbios hipertensivos e eclampsia.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9. Gestação prolongada.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10. Rotura prematura de membranas.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11. Principais complicações no parto (evolução insatisfatória do trabalho de parto, </w:t>
      </w:r>
      <w:proofErr w:type="spellStart"/>
      <w:r w:rsidRPr="00CB567C">
        <w:rPr>
          <w:rFonts w:ascii="Arial" w:eastAsia="Times New Roman" w:hAnsi="Arial" w:cs="Arial"/>
          <w:color w:val="333333"/>
          <w:sz w:val="18"/>
          <w:szCs w:val="18"/>
          <w:bdr w:val="none" w:sz="0" w:space="0" w:color="auto" w:frame="1"/>
          <w:lang w:eastAsia="pt-BR"/>
        </w:rPr>
        <w:t>distócias</w:t>
      </w:r>
      <w:proofErr w:type="spellEnd"/>
      <w:r w:rsidRPr="00CB567C">
        <w:rPr>
          <w:rFonts w:ascii="Arial" w:eastAsia="Times New Roman" w:hAnsi="Arial" w:cs="Arial"/>
          <w:color w:val="333333"/>
          <w:sz w:val="18"/>
          <w:szCs w:val="18"/>
          <w:bdr w:val="none" w:sz="0" w:space="0" w:color="auto" w:frame="1"/>
          <w:lang w:eastAsia="pt-BR"/>
        </w:rPr>
        <w:t xml:space="preserve">, sofrimento fetal, </w:t>
      </w:r>
      <w:proofErr w:type="spellStart"/>
      <w:r w:rsidRPr="00CB567C">
        <w:rPr>
          <w:rFonts w:ascii="Arial" w:eastAsia="Times New Roman" w:hAnsi="Arial" w:cs="Arial"/>
          <w:color w:val="333333"/>
          <w:sz w:val="18"/>
          <w:szCs w:val="18"/>
          <w:bdr w:val="none" w:sz="0" w:space="0" w:color="auto" w:frame="1"/>
          <w:lang w:eastAsia="pt-BR"/>
        </w:rPr>
        <w:t>prolapso</w:t>
      </w:r>
      <w:proofErr w:type="spellEnd"/>
      <w:r w:rsidRPr="00CB567C">
        <w:rPr>
          <w:rFonts w:ascii="Arial" w:eastAsia="Times New Roman" w:hAnsi="Arial" w:cs="Arial"/>
          <w:color w:val="333333"/>
          <w:sz w:val="18"/>
          <w:szCs w:val="18"/>
          <w:bdr w:val="none" w:sz="0" w:space="0" w:color="auto" w:frame="1"/>
          <w:lang w:eastAsia="pt-BR"/>
        </w:rPr>
        <w:t xml:space="preserve"> de cordão, partos múltiplos).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12. Principais complicações no pós-parto (retenção placentária, retenção de restos ovulares, lacerações no trajeto do parto, atonia uterina, infecção, hemorragia).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13. Assistência ao abortamento incompleto, utilizando, preferencialmente, aspiração manual intra-uterina - </w:t>
      </w:r>
      <w:proofErr w:type="spellStart"/>
      <w:r w:rsidRPr="00CB567C">
        <w:rPr>
          <w:rFonts w:ascii="Arial" w:eastAsia="Times New Roman" w:hAnsi="Arial" w:cs="Arial"/>
          <w:color w:val="333333"/>
          <w:sz w:val="18"/>
          <w:szCs w:val="18"/>
          <w:bdr w:val="none" w:sz="0" w:space="0" w:color="auto" w:frame="1"/>
          <w:lang w:eastAsia="pt-BR"/>
        </w:rPr>
        <w:t>Amiu</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14. Diabetes gestacional.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Em relação ao RN:</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13" w:name="2505"/>
      <w:r w:rsidRPr="00CB567C">
        <w:rPr>
          <w:rFonts w:ascii="Arial" w:eastAsia="Times New Roman" w:hAnsi="Arial" w:cs="Arial"/>
          <w:color w:val="333333"/>
          <w:sz w:val="18"/>
          <w:szCs w:val="18"/>
          <w:bdr w:val="none" w:sz="0" w:space="0" w:color="auto" w:frame="1"/>
          <w:lang w:eastAsia="pt-BR"/>
        </w:rPr>
        <w:t xml:space="preserve">1. Distúrbios Respiratórios (doença da membrana hialina, aspiração de mecônio e líquido amniótico, pneumonia, </w:t>
      </w:r>
      <w:proofErr w:type="spellStart"/>
      <w:r w:rsidRPr="00CB567C">
        <w:rPr>
          <w:rFonts w:ascii="Arial" w:eastAsia="Times New Roman" w:hAnsi="Arial" w:cs="Arial"/>
          <w:color w:val="333333"/>
          <w:sz w:val="18"/>
          <w:szCs w:val="18"/>
          <w:bdr w:val="none" w:sz="0" w:space="0" w:color="auto" w:frame="1"/>
          <w:lang w:eastAsia="pt-BR"/>
        </w:rPr>
        <w:t>taquipnéia</w:t>
      </w:r>
      <w:proofErr w:type="spellEnd"/>
      <w:r w:rsidRPr="00CB567C">
        <w:rPr>
          <w:rFonts w:ascii="Arial" w:eastAsia="Times New Roman" w:hAnsi="Arial" w:cs="Arial"/>
          <w:color w:val="333333"/>
          <w:sz w:val="18"/>
          <w:szCs w:val="18"/>
          <w:bdr w:val="none" w:sz="0" w:space="0" w:color="auto" w:frame="1"/>
          <w:lang w:eastAsia="pt-BR"/>
        </w:rPr>
        <w:t xml:space="preserve"> transitória, hemorragia pulmonar, </w:t>
      </w:r>
      <w:proofErr w:type="spellStart"/>
      <w:r w:rsidRPr="00CB567C">
        <w:rPr>
          <w:rFonts w:ascii="Arial" w:eastAsia="Times New Roman" w:hAnsi="Arial" w:cs="Arial"/>
          <w:color w:val="333333"/>
          <w:sz w:val="18"/>
          <w:szCs w:val="18"/>
          <w:bdr w:val="none" w:sz="0" w:space="0" w:color="auto" w:frame="1"/>
          <w:lang w:eastAsia="pt-BR"/>
        </w:rPr>
        <w:t>broncodisplasia</w:t>
      </w:r>
      <w:proofErr w:type="spellEnd"/>
      <w:r w:rsidRPr="00CB567C">
        <w:rPr>
          <w:rFonts w:ascii="Arial" w:eastAsia="Times New Roman" w:hAnsi="Arial" w:cs="Arial"/>
          <w:color w:val="333333"/>
          <w:sz w:val="18"/>
          <w:szCs w:val="18"/>
          <w:bdr w:val="none" w:sz="0" w:space="0" w:color="auto" w:frame="1"/>
          <w:lang w:eastAsia="pt-BR"/>
        </w:rPr>
        <w:t>).</w:t>
      </w:r>
      <w:bookmarkEnd w:id="13"/>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14" w:name="5005"/>
      <w:r w:rsidRPr="00CB567C">
        <w:rPr>
          <w:rFonts w:ascii="Arial" w:eastAsia="Times New Roman" w:hAnsi="Arial" w:cs="Arial"/>
          <w:color w:val="333333"/>
          <w:sz w:val="18"/>
          <w:szCs w:val="18"/>
          <w:bdr w:val="none" w:sz="0" w:space="0" w:color="auto" w:frame="1"/>
          <w:lang w:eastAsia="pt-BR"/>
        </w:rPr>
        <w:t xml:space="preserve">2. Cardiopatias (cardiopatias congênitas, insuficiência cardíaca, arritmias, </w:t>
      </w:r>
      <w:proofErr w:type="spellStart"/>
      <w:r w:rsidRPr="00CB567C">
        <w:rPr>
          <w:rFonts w:ascii="Arial" w:eastAsia="Times New Roman" w:hAnsi="Arial" w:cs="Arial"/>
          <w:color w:val="333333"/>
          <w:sz w:val="18"/>
          <w:szCs w:val="18"/>
          <w:bdr w:val="none" w:sz="0" w:space="0" w:color="auto" w:frame="1"/>
          <w:lang w:eastAsia="pt-BR"/>
        </w:rPr>
        <w:t>miocardiopatias</w:t>
      </w:r>
      <w:proofErr w:type="spellEnd"/>
      <w:r w:rsidRPr="00CB567C">
        <w:rPr>
          <w:rFonts w:ascii="Arial" w:eastAsia="Times New Roman" w:hAnsi="Arial" w:cs="Arial"/>
          <w:color w:val="333333"/>
          <w:sz w:val="18"/>
          <w:szCs w:val="18"/>
          <w:bdr w:val="none" w:sz="0" w:space="0" w:color="auto" w:frame="1"/>
          <w:lang w:eastAsia="pt-BR"/>
        </w:rPr>
        <w:t>).</w:t>
      </w:r>
      <w:bookmarkEnd w:id="14"/>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15" w:name="7505"/>
      <w:r w:rsidRPr="00CB567C">
        <w:rPr>
          <w:rFonts w:ascii="Arial" w:eastAsia="Times New Roman" w:hAnsi="Arial" w:cs="Arial"/>
          <w:color w:val="333333"/>
          <w:sz w:val="18"/>
          <w:szCs w:val="18"/>
          <w:bdr w:val="none" w:sz="0" w:space="0" w:color="auto" w:frame="1"/>
          <w:lang w:eastAsia="pt-BR"/>
        </w:rPr>
        <w:t xml:space="preserve">3. Asfixia (uso de fórceps, trabalho de parto prolongado, </w:t>
      </w:r>
      <w:proofErr w:type="spellStart"/>
      <w:r w:rsidRPr="00CB567C">
        <w:rPr>
          <w:rFonts w:ascii="Arial" w:eastAsia="Times New Roman" w:hAnsi="Arial" w:cs="Arial"/>
          <w:color w:val="333333"/>
          <w:sz w:val="18"/>
          <w:szCs w:val="18"/>
          <w:bdr w:val="none" w:sz="0" w:space="0" w:color="auto" w:frame="1"/>
          <w:lang w:eastAsia="pt-BR"/>
        </w:rPr>
        <w:t>prolapso</w:t>
      </w:r>
      <w:proofErr w:type="spellEnd"/>
      <w:r w:rsidRPr="00CB567C">
        <w:rPr>
          <w:rFonts w:ascii="Arial" w:eastAsia="Times New Roman" w:hAnsi="Arial" w:cs="Arial"/>
          <w:color w:val="333333"/>
          <w:sz w:val="18"/>
          <w:szCs w:val="18"/>
          <w:bdr w:val="none" w:sz="0" w:space="0" w:color="auto" w:frame="1"/>
          <w:lang w:eastAsia="pt-BR"/>
        </w:rPr>
        <w:t xml:space="preserve"> de cordão, </w:t>
      </w:r>
      <w:proofErr w:type="gramStart"/>
      <w:r w:rsidRPr="00CB567C">
        <w:rPr>
          <w:rFonts w:ascii="Arial" w:eastAsia="Times New Roman" w:hAnsi="Arial" w:cs="Arial"/>
          <w:color w:val="333333"/>
          <w:sz w:val="18"/>
          <w:szCs w:val="18"/>
          <w:bdr w:val="none" w:sz="0" w:space="0" w:color="auto" w:frame="1"/>
          <w:lang w:eastAsia="pt-BR"/>
        </w:rPr>
        <w:t>uso</w:t>
      </w:r>
      <w:proofErr w:type="gramEnd"/>
      <w:r w:rsidRPr="00CB567C">
        <w:rPr>
          <w:rFonts w:ascii="Arial" w:eastAsia="Times New Roman" w:hAnsi="Arial" w:cs="Arial"/>
          <w:color w:val="333333"/>
          <w:sz w:val="18"/>
          <w:szCs w:val="18"/>
          <w:bdr w:val="none" w:sz="0" w:space="0" w:color="auto" w:frame="1"/>
          <w:lang w:eastAsia="pt-BR"/>
        </w:rPr>
        <w:t xml:space="preserve"> de sedativos pela gestante, RN grande para a idade gestacional, asfixia </w:t>
      </w:r>
      <w:proofErr w:type="spellStart"/>
      <w:r w:rsidRPr="00CB567C">
        <w:rPr>
          <w:rFonts w:ascii="Arial" w:eastAsia="Times New Roman" w:hAnsi="Arial" w:cs="Arial"/>
          <w:color w:val="333333"/>
          <w:sz w:val="18"/>
          <w:szCs w:val="18"/>
          <w:bdr w:val="none" w:sz="0" w:space="0" w:color="auto" w:frame="1"/>
          <w:lang w:eastAsia="pt-BR"/>
        </w:rPr>
        <w:t>intraparto</w:t>
      </w:r>
      <w:proofErr w:type="spellEnd"/>
      <w:r w:rsidRPr="00CB567C">
        <w:rPr>
          <w:rFonts w:ascii="Arial" w:eastAsia="Times New Roman" w:hAnsi="Arial" w:cs="Arial"/>
          <w:color w:val="333333"/>
          <w:sz w:val="18"/>
          <w:szCs w:val="18"/>
          <w:bdr w:val="none" w:sz="0" w:space="0" w:color="auto" w:frame="1"/>
          <w:lang w:eastAsia="pt-BR"/>
        </w:rPr>
        <w:t>, impregnação de mecônio).</w:t>
      </w:r>
      <w:bookmarkEnd w:id="15"/>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16" w:name="10005"/>
      <w:r w:rsidRPr="00CB567C">
        <w:rPr>
          <w:rFonts w:ascii="Arial" w:eastAsia="Times New Roman" w:hAnsi="Arial" w:cs="Arial"/>
          <w:color w:val="333333"/>
          <w:sz w:val="18"/>
          <w:szCs w:val="18"/>
          <w:bdr w:val="none" w:sz="0" w:space="0" w:color="auto" w:frame="1"/>
          <w:lang w:eastAsia="pt-BR"/>
        </w:rPr>
        <w:t xml:space="preserve">4. Cianose (cardiopatias, </w:t>
      </w:r>
      <w:proofErr w:type="spellStart"/>
      <w:r w:rsidRPr="00CB567C">
        <w:rPr>
          <w:rFonts w:ascii="Arial" w:eastAsia="Times New Roman" w:hAnsi="Arial" w:cs="Arial"/>
          <w:color w:val="333333"/>
          <w:sz w:val="18"/>
          <w:szCs w:val="18"/>
          <w:bdr w:val="none" w:sz="0" w:space="0" w:color="auto" w:frame="1"/>
          <w:lang w:eastAsia="pt-BR"/>
        </w:rPr>
        <w:t>pneumopatias</w:t>
      </w:r>
      <w:proofErr w:type="spellEnd"/>
      <w:r w:rsidRPr="00CB567C">
        <w:rPr>
          <w:rFonts w:ascii="Arial" w:eastAsia="Times New Roman" w:hAnsi="Arial" w:cs="Arial"/>
          <w:color w:val="333333"/>
          <w:sz w:val="18"/>
          <w:szCs w:val="18"/>
          <w:bdr w:val="none" w:sz="0" w:space="0" w:color="auto" w:frame="1"/>
          <w:lang w:eastAsia="pt-BR"/>
        </w:rPr>
        <w:t>, obstrução de vias aéreas, compressão extrínseca dos pulmões, lesões do sistema nervoso central, doenças neuromusculares).</w:t>
      </w:r>
      <w:bookmarkEnd w:id="16"/>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17" w:name="12505"/>
      <w:r w:rsidRPr="00CB567C">
        <w:rPr>
          <w:rFonts w:ascii="Arial" w:eastAsia="Times New Roman" w:hAnsi="Arial" w:cs="Arial"/>
          <w:color w:val="333333"/>
          <w:sz w:val="18"/>
          <w:szCs w:val="18"/>
          <w:bdr w:val="none" w:sz="0" w:space="0" w:color="auto" w:frame="1"/>
          <w:lang w:eastAsia="pt-BR"/>
        </w:rPr>
        <w:t xml:space="preserve">5. Prematuridade e </w:t>
      </w:r>
      <w:proofErr w:type="gramStart"/>
      <w:r w:rsidRPr="00CB567C">
        <w:rPr>
          <w:rFonts w:ascii="Arial" w:eastAsia="Times New Roman" w:hAnsi="Arial" w:cs="Arial"/>
          <w:color w:val="333333"/>
          <w:sz w:val="18"/>
          <w:szCs w:val="18"/>
          <w:bdr w:val="none" w:sz="0" w:space="0" w:color="auto" w:frame="1"/>
          <w:lang w:eastAsia="pt-BR"/>
        </w:rPr>
        <w:t>pós maturidade</w:t>
      </w:r>
      <w:proofErr w:type="gramEnd"/>
      <w:r w:rsidRPr="00CB567C">
        <w:rPr>
          <w:rFonts w:ascii="Arial" w:eastAsia="Times New Roman" w:hAnsi="Arial" w:cs="Arial"/>
          <w:color w:val="333333"/>
          <w:sz w:val="18"/>
          <w:szCs w:val="18"/>
          <w:bdr w:val="none" w:sz="0" w:space="0" w:color="auto" w:frame="1"/>
          <w:lang w:eastAsia="pt-BR"/>
        </w:rPr>
        <w:t>.</w:t>
      </w:r>
      <w:bookmarkEnd w:id="17"/>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18" w:name="15005"/>
      <w:r w:rsidRPr="00CB567C">
        <w:rPr>
          <w:rFonts w:ascii="Arial" w:eastAsia="Times New Roman" w:hAnsi="Arial" w:cs="Arial"/>
          <w:color w:val="333333"/>
          <w:sz w:val="18"/>
          <w:szCs w:val="18"/>
          <w:bdr w:val="none" w:sz="0" w:space="0" w:color="auto" w:frame="1"/>
          <w:lang w:eastAsia="pt-BR"/>
        </w:rPr>
        <w:t xml:space="preserve">6. Distúrbios metabólicos e </w:t>
      </w:r>
      <w:proofErr w:type="spellStart"/>
      <w:r w:rsidRPr="00CB567C">
        <w:rPr>
          <w:rFonts w:ascii="Arial" w:eastAsia="Times New Roman" w:hAnsi="Arial" w:cs="Arial"/>
          <w:color w:val="333333"/>
          <w:sz w:val="18"/>
          <w:szCs w:val="18"/>
          <w:bdr w:val="none" w:sz="0" w:space="0" w:color="auto" w:frame="1"/>
          <w:lang w:eastAsia="pt-BR"/>
        </w:rPr>
        <w:t>hidreletolíticos</w:t>
      </w:r>
      <w:proofErr w:type="spellEnd"/>
      <w:r w:rsidRPr="00CB567C">
        <w:rPr>
          <w:rFonts w:ascii="Arial" w:eastAsia="Times New Roman" w:hAnsi="Arial" w:cs="Arial"/>
          <w:color w:val="333333"/>
          <w:sz w:val="18"/>
          <w:szCs w:val="18"/>
          <w:bdr w:val="none" w:sz="0" w:space="0" w:color="auto" w:frame="1"/>
          <w:lang w:eastAsia="pt-BR"/>
        </w:rPr>
        <w:t>.</w:t>
      </w:r>
      <w:bookmarkEnd w:id="18"/>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19" w:name="17505"/>
      <w:r w:rsidRPr="00CB567C">
        <w:rPr>
          <w:rFonts w:ascii="Arial" w:eastAsia="Times New Roman" w:hAnsi="Arial" w:cs="Arial"/>
          <w:color w:val="333333"/>
          <w:sz w:val="18"/>
          <w:szCs w:val="18"/>
          <w:bdr w:val="none" w:sz="0" w:space="0" w:color="auto" w:frame="1"/>
          <w:lang w:eastAsia="pt-BR"/>
        </w:rPr>
        <w:t>7. Baixo peso e desnutrição (considerar erros da amamentação).</w:t>
      </w:r>
      <w:bookmarkEnd w:id="19"/>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20" w:name="20005"/>
      <w:r w:rsidRPr="00CB567C">
        <w:rPr>
          <w:rFonts w:ascii="Arial" w:eastAsia="Times New Roman" w:hAnsi="Arial" w:cs="Arial"/>
          <w:color w:val="333333"/>
          <w:sz w:val="18"/>
          <w:szCs w:val="18"/>
          <w:bdr w:val="none" w:sz="0" w:space="0" w:color="auto" w:frame="1"/>
          <w:lang w:eastAsia="pt-BR"/>
        </w:rPr>
        <w:t xml:space="preserve">8. Icterícia (doença hemolítica </w:t>
      </w:r>
      <w:proofErr w:type="spellStart"/>
      <w:r w:rsidRPr="00CB567C">
        <w:rPr>
          <w:rFonts w:ascii="Arial" w:eastAsia="Times New Roman" w:hAnsi="Arial" w:cs="Arial"/>
          <w:color w:val="333333"/>
          <w:sz w:val="18"/>
          <w:szCs w:val="18"/>
          <w:bdr w:val="none" w:sz="0" w:space="0" w:color="auto" w:frame="1"/>
          <w:lang w:eastAsia="pt-BR"/>
        </w:rPr>
        <w:t>perinatal</w:t>
      </w:r>
      <w:proofErr w:type="spellEnd"/>
      <w:r w:rsidRPr="00CB567C">
        <w:rPr>
          <w:rFonts w:ascii="Arial" w:eastAsia="Times New Roman" w:hAnsi="Arial" w:cs="Arial"/>
          <w:color w:val="333333"/>
          <w:sz w:val="18"/>
          <w:szCs w:val="18"/>
          <w:bdr w:val="none" w:sz="0" w:space="0" w:color="auto" w:frame="1"/>
          <w:lang w:eastAsia="pt-BR"/>
        </w:rPr>
        <w:t xml:space="preserve">, alterações morfológicas, defeitos enzimáticos, </w:t>
      </w:r>
      <w:proofErr w:type="spellStart"/>
      <w:r w:rsidRPr="00CB567C">
        <w:rPr>
          <w:rFonts w:ascii="Arial" w:eastAsia="Times New Roman" w:hAnsi="Arial" w:cs="Arial"/>
          <w:color w:val="333333"/>
          <w:sz w:val="18"/>
          <w:szCs w:val="18"/>
          <w:bdr w:val="none" w:sz="0" w:space="0" w:color="auto" w:frame="1"/>
          <w:lang w:eastAsia="pt-BR"/>
        </w:rPr>
        <w:t>colestase</w:t>
      </w:r>
      <w:proofErr w:type="spellEnd"/>
      <w:r w:rsidRPr="00CB567C">
        <w:rPr>
          <w:rFonts w:ascii="Arial" w:eastAsia="Times New Roman" w:hAnsi="Arial" w:cs="Arial"/>
          <w:color w:val="333333"/>
          <w:sz w:val="18"/>
          <w:szCs w:val="18"/>
          <w:bdr w:val="none" w:sz="0" w:space="0" w:color="auto" w:frame="1"/>
          <w:lang w:eastAsia="pt-BR"/>
        </w:rPr>
        <w:t xml:space="preserve">, obstrução e </w:t>
      </w:r>
      <w:proofErr w:type="spellStart"/>
      <w:r w:rsidRPr="00CB567C">
        <w:rPr>
          <w:rFonts w:ascii="Arial" w:eastAsia="Times New Roman" w:hAnsi="Arial" w:cs="Arial"/>
          <w:color w:val="333333"/>
          <w:sz w:val="18"/>
          <w:szCs w:val="18"/>
          <w:bdr w:val="none" w:sz="0" w:space="0" w:color="auto" w:frame="1"/>
          <w:lang w:eastAsia="pt-BR"/>
        </w:rPr>
        <w:t>atresia</w:t>
      </w:r>
      <w:proofErr w:type="spellEnd"/>
      <w:r w:rsidRPr="00CB567C">
        <w:rPr>
          <w:rFonts w:ascii="Arial" w:eastAsia="Times New Roman" w:hAnsi="Arial" w:cs="Arial"/>
          <w:color w:val="333333"/>
          <w:sz w:val="18"/>
          <w:szCs w:val="18"/>
          <w:bdr w:val="none" w:sz="0" w:space="0" w:color="auto" w:frame="1"/>
          <w:lang w:eastAsia="pt-BR"/>
        </w:rPr>
        <w:t xml:space="preserve"> biliar, hemólise, infecções).</w:t>
      </w:r>
      <w:bookmarkEnd w:id="20"/>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21" w:name="22505"/>
      <w:r w:rsidRPr="00CB567C">
        <w:rPr>
          <w:rFonts w:ascii="Arial" w:eastAsia="Times New Roman" w:hAnsi="Arial" w:cs="Arial"/>
          <w:color w:val="333333"/>
          <w:sz w:val="18"/>
          <w:szCs w:val="18"/>
          <w:bdr w:val="none" w:sz="0" w:space="0" w:color="auto" w:frame="1"/>
          <w:lang w:eastAsia="pt-BR"/>
        </w:rPr>
        <w:t xml:space="preserve">9. Distúrbios hematológicos (anemias, </w:t>
      </w:r>
      <w:proofErr w:type="spellStart"/>
      <w:r w:rsidRPr="00CB567C">
        <w:rPr>
          <w:rFonts w:ascii="Arial" w:eastAsia="Times New Roman" w:hAnsi="Arial" w:cs="Arial"/>
          <w:color w:val="333333"/>
          <w:sz w:val="18"/>
          <w:szCs w:val="18"/>
          <w:bdr w:val="none" w:sz="0" w:space="0" w:color="auto" w:frame="1"/>
          <w:lang w:eastAsia="pt-BR"/>
        </w:rPr>
        <w:t>policitemia</w:t>
      </w:r>
      <w:proofErr w:type="spellEnd"/>
      <w:r w:rsidRPr="00CB567C">
        <w:rPr>
          <w:rFonts w:ascii="Arial" w:eastAsia="Times New Roman" w:hAnsi="Arial" w:cs="Arial"/>
          <w:color w:val="333333"/>
          <w:sz w:val="18"/>
          <w:szCs w:val="18"/>
          <w:bdr w:val="none" w:sz="0" w:space="0" w:color="auto" w:frame="1"/>
          <w:lang w:eastAsia="pt-BR"/>
        </w:rPr>
        <w:t xml:space="preserve">, </w:t>
      </w:r>
      <w:proofErr w:type="spellStart"/>
      <w:r w:rsidRPr="00CB567C">
        <w:rPr>
          <w:rFonts w:ascii="Arial" w:eastAsia="Times New Roman" w:hAnsi="Arial" w:cs="Arial"/>
          <w:color w:val="333333"/>
          <w:sz w:val="18"/>
          <w:szCs w:val="18"/>
          <w:bdr w:val="none" w:sz="0" w:space="0" w:color="auto" w:frame="1"/>
          <w:lang w:eastAsia="pt-BR"/>
        </w:rPr>
        <w:t>coagulopatias</w:t>
      </w:r>
      <w:proofErr w:type="spellEnd"/>
      <w:r w:rsidRPr="00CB567C">
        <w:rPr>
          <w:rFonts w:ascii="Arial" w:eastAsia="Times New Roman" w:hAnsi="Arial" w:cs="Arial"/>
          <w:color w:val="333333"/>
          <w:sz w:val="18"/>
          <w:szCs w:val="18"/>
          <w:bdr w:val="none" w:sz="0" w:space="0" w:color="auto" w:frame="1"/>
          <w:lang w:eastAsia="pt-BR"/>
        </w:rPr>
        <w:t>).</w:t>
      </w:r>
      <w:bookmarkEnd w:id="21"/>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22" w:name="25005"/>
      <w:r w:rsidRPr="00CB567C">
        <w:rPr>
          <w:rFonts w:ascii="Arial" w:eastAsia="Times New Roman" w:hAnsi="Arial" w:cs="Arial"/>
          <w:color w:val="333333"/>
          <w:sz w:val="18"/>
          <w:szCs w:val="18"/>
          <w:bdr w:val="none" w:sz="0" w:space="0" w:color="auto" w:frame="1"/>
          <w:lang w:eastAsia="pt-BR"/>
        </w:rPr>
        <w:t>10. Infecções.</w:t>
      </w:r>
      <w:bookmarkEnd w:id="22"/>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23" w:name="27505"/>
      <w:r w:rsidRPr="00CB567C">
        <w:rPr>
          <w:rFonts w:ascii="Arial" w:eastAsia="Times New Roman" w:hAnsi="Arial" w:cs="Arial"/>
          <w:color w:val="333333"/>
          <w:sz w:val="18"/>
          <w:szCs w:val="18"/>
          <w:bdr w:val="none" w:sz="0" w:space="0" w:color="auto" w:frame="1"/>
          <w:lang w:eastAsia="pt-BR"/>
        </w:rPr>
        <w:t>11. Encefalopatias, convulsões.</w:t>
      </w:r>
      <w:bookmarkEnd w:id="23"/>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24" w:name="30005"/>
      <w:r w:rsidRPr="00CB567C">
        <w:rPr>
          <w:rFonts w:ascii="Arial" w:eastAsia="Times New Roman" w:hAnsi="Arial" w:cs="Arial"/>
          <w:color w:val="333333"/>
          <w:sz w:val="18"/>
          <w:szCs w:val="18"/>
          <w:bdr w:val="none" w:sz="0" w:space="0" w:color="auto" w:frame="1"/>
          <w:lang w:eastAsia="pt-BR"/>
        </w:rPr>
        <w:t>12. Traumas de parto (paralisias, fraturas, rotura de vísceras).</w:t>
      </w:r>
      <w:bookmarkEnd w:id="24"/>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25" w:name="32505"/>
      <w:r w:rsidRPr="00CB567C">
        <w:rPr>
          <w:rFonts w:ascii="Arial" w:eastAsia="Times New Roman" w:hAnsi="Arial" w:cs="Arial"/>
          <w:color w:val="333333"/>
          <w:sz w:val="18"/>
          <w:szCs w:val="18"/>
          <w:bdr w:val="none" w:sz="0" w:space="0" w:color="auto" w:frame="1"/>
          <w:lang w:eastAsia="pt-BR"/>
        </w:rPr>
        <w:t>13. Patologias cirúrgicas (</w:t>
      </w:r>
      <w:proofErr w:type="spellStart"/>
      <w:r w:rsidRPr="00CB567C">
        <w:rPr>
          <w:rFonts w:ascii="Arial" w:eastAsia="Times New Roman" w:hAnsi="Arial" w:cs="Arial"/>
          <w:color w:val="333333"/>
          <w:sz w:val="18"/>
          <w:szCs w:val="18"/>
          <w:bdr w:val="none" w:sz="0" w:space="0" w:color="auto" w:frame="1"/>
          <w:lang w:eastAsia="pt-BR"/>
        </w:rPr>
        <w:t>pulmonores</w:t>
      </w:r>
      <w:proofErr w:type="spellEnd"/>
      <w:r w:rsidRPr="00CB567C">
        <w:rPr>
          <w:rFonts w:ascii="Arial" w:eastAsia="Times New Roman" w:hAnsi="Arial" w:cs="Arial"/>
          <w:color w:val="333333"/>
          <w:sz w:val="18"/>
          <w:szCs w:val="18"/>
          <w:bdr w:val="none" w:sz="0" w:space="0" w:color="auto" w:frame="1"/>
          <w:lang w:eastAsia="pt-BR"/>
        </w:rPr>
        <w:t>, gastrointestinais).</w:t>
      </w:r>
      <w:bookmarkEnd w:id="25"/>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26" w:name="35005"/>
      <w:r w:rsidRPr="00CB567C">
        <w:rPr>
          <w:rFonts w:ascii="Arial" w:eastAsia="Times New Roman" w:hAnsi="Arial" w:cs="Arial"/>
          <w:color w:val="333333"/>
          <w:sz w:val="18"/>
          <w:szCs w:val="18"/>
          <w:bdr w:val="none" w:sz="0" w:space="0" w:color="auto" w:frame="1"/>
          <w:lang w:eastAsia="pt-BR"/>
        </w:rPr>
        <w:t>14. Síndromes.</w:t>
      </w:r>
      <w:bookmarkEnd w:id="26"/>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VI - Atenção no </w:t>
      </w:r>
      <w:proofErr w:type="spellStart"/>
      <w:r w:rsidRPr="00CB567C">
        <w:rPr>
          <w:rFonts w:ascii="Arial" w:eastAsia="Times New Roman" w:hAnsi="Arial" w:cs="Arial"/>
          <w:color w:val="333333"/>
          <w:sz w:val="18"/>
          <w:szCs w:val="18"/>
          <w:bdr w:val="none" w:sz="0" w:space="0" w:color="auto" w:frame="1"/>
          <w:lang w:eastAsia="pt-BR"/>
        </w:rPr>
        <w:t>Puerpério</w:t>
      </w:r>
      <w:proofErr w:type="spellEnd"/>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Primeira semana de saúde integral (atenção à mulher e ao recém-nascido na primeira semana pós-parto):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Acolhimento da mulher e do RN por profissional de saúde habilitado, escutando o que ela tem a dizer, incluindo possíveis queixas e esclarecendo dúvidas.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Ações em relação à </w:t>
      </w:r>
      <w:proofErr w:type="spellStart"/>
      <w:r w:rsidRPr="00CB567C">
        <w:rPr>
          <w:rFonts w:ascii="Arial" w:eastAsia="Times New Roman" w:hAnsi="Arial" w:cs="Arial"/>
          <w:color w:val="333333"/>
          <w:sz w:val="18"/>
          <w:szCs w:val="18"/>
          <w:bdr w:val="none" w:sz="0" w:space="0" w:color="auto" w:frame="1"/>
          <w:lang w:eastAsia="pt-BR"/>
        </w:rPr>
        <w:t>puérpera</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verificar o cartão da gestante, observando condições da gestação e do atendimento na maternidade/unidade de assistência;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avaliar o estado psíquico da mulher, considerando as necessidades específicas das adolescentes;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realizar avaliação clínico-ginecológica: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verificação de dados vitais;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observação do estado geral: pele, mucosas, presença de edema, cicatriz cirúrgica (parto normal com </w:t>
      </w:r>
      <w:proofErr w:type="spellStart"/>
      <w:r w:rsidRPr="00CB567C">
        <w:rPr>
          <w:rFonts w:ascii="Arial" w:eastAsia="Times New Roman" w:hAnsi="Arial" w:cs="Arial"/>
          <w:color w:val="333333"/>
          <w:sz w:val="18"/>
          <w:szCs w:val="18"/>
          <w:bdr w:val="none" w:sz="0" w:space="0" w:color="auto" w:frame="1"/>
          <w:lang w:eastAsia="pt-BR"/>
        </w:rPr>
        <w:t>episiotomia</w:t>
      </w:r>
      <w:proofErr w:type="spellEnd"/>
      <w:r w:rsidRPr="00CB567C">
        <w:rPr>
          <w:rFonts w:ascii="Arial" w:eastAsia="Times New Roman" w:hAnsi="Arial" w:cs="Arial"/>
          <w:color w:val="333333"/>
          <w:sz w:val="18"/>
          <w:szCs w:val="18"/>
          <w:bdr w:val="none" w:sz="0" w:space="0" w:color="auto" w:frame="1"/>
          <w:lang w:eastAsia="pt-BR"/>
        </w:rPr>
        <w:t>/cesárea) e membros inferiores;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lastRenderedPageBreak/>
        <w:t>- exame da mama, verificando a presença de ingurgitamento, sinais inflamatórios, infecciosos ou cicatrizes que dificultem a amamentação;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exame do abdome, verificando a condição do útero e se há dor à palpação;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exame do períneo e genitais externos (verificar sinais de infecção, presença e características de </w:t>
      </w:r>
      <w:proofErr w:type="spellStart"/>
      <w:r w:rsidRPr="00CB567C">
        <w:rPr>
          <w:rFonts w:ascii="Arial" w:eastAsia="Times New Roman" w:hAnsi="Arial" w:cs="Arial"/>
          <w:color w:val="333333"/>
          <w:sz w:val="18"/>
          <w:szCs w:val="18"/>
          <w:bdr w:val="none" w:sz="0" w:space="0" w:color="auto" w:frame="1"/>
          <w:lang w:eastAsia="pt-BR"/>
        </w:rPr>
        <w:t>lóquios</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verificação de possíveis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alterações emocionais, presença de corrimento com odor fétido, sangramentos intensos e febre, dor em baixo ventre ou em mamas. No caso de detecção de alguma dessas alterações, solicitar avaliação médica ou psicológica (se problema emocional) imediata, caso o atendimento esteja sendo feito por outro profissional da equipe;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estimular o vínculo mãe-filho;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observar e avaliar a mamada para garantia do adequado posicionamento e pega da aréola. O posicionamento errado do bebê, além de dificultar a sucção comprometendo a quantidade de leite ingerido, é uma das causas mais freqüentes de problemas nos mamilos. Em caso de ingurgitamento mamário, mais comum entre o 3º e o 5º dia pós-parto, orientar quanto à ordenha manual, armazenamento e doação do leite excedente a um Banco de Leite Humano (caso haja na região);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identificar problemas/necessidades da mulher e do recém-nascido, com base na avaliação realizada;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orientar sobre: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higiene, alimentação, atividades físicas;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atividade sexual, informando sobre prevenção de DST/</w:t>
      </w:r>
      <w:proofErr w:type="spellStart"/>
      <w:proofErr w:type="gramStart"/>
      <w:r w:rsidRPr="00CB567C">
        <w:rPr>
          <w:rFonts w:ascii="Arial" w:eastAsia="Times New Roman" w:hAnsi="Arial" w:cs="Arial"/>
          <w:color w:val="333333"/>
          <w:sz w:val="18"/>
          <w:szCs w:val="18"/>
          <w:bdr w:val="none" w:sz="0" w:space="0" w:color="auto" w:frame="1"/>
          <w:lang w:eastAsia="pt-BR"/>
        </w:rPr>
        <w:t>Aids</w:t>
      </w:r>
      <w:proofErr w:type="spellEnd"/>
      <w:proofErr w:type="gram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cuidado com as mamas, reforçando a orientação sobre o aleitamento (considerando a situação das mulheres que não puderem amamentar);</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cuidados com o recém-nascido;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direitos da mulher (direitos reprodutivos, sociais e trabalhistas);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orientar sobre Planejamento Familiar e ativação de método contraceptivo, se for o caso: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informação geral sobre os métodos que podem ser utilizados no pós-parto;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explicação de como funciona o método da LAM (amenorréia da lactação);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se a mulher não deseja, ou não pode usar a LAM, ajudar na escolha de outro método; 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disponibilização do método escolhido pela mulher com instruções para o uso, informando o que deve ser feito se esse apresentar efeitos adversos e instruções para o seguimento;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aplicar </w:t>
      </w:r>
      <w:proofErr w:type="gramStart"/>
      <w:r w:rsidRPr="00CB567C">
        <w:rPr>
          <w:rFonts w:ascii="Arial" w:eastAsia="Times New Roman" w:hAnsi="Arial" w:cs="Arial"/>
          <w:color w:val="333333"/>
          <w:sz w:val="18"/>
          <w:szCs w:val="18"/>
          <w:bdr w:val="none" w:sz="0" w:space="0" w:color="auto" w:frame="1"/>
          <w:lang w:eastAsia="pt-BR"/>
        </w:rPr>
        <w:t>vacinas dupla</w:t>
      </w:r>
      <w:proofErr w:type="gramEnd"/>
      <w:r w:rsidRPr="00CB567C">
        <w:rPr>
          <w:rFonts w:ascii="Arial" w:eastAsia="Times New Roman" w:hAnsi="Arial" w:cs="Arial"/>
          <w:color w:val="333333"/>
          <w:sz w:val="18"/>
          <w:szCs w:val="18"/>
          <w:bdr w:val="none" w:sz="0" w:space="0" w:color="auto" w:frame="1"/>
          <w:lang w:eastAsia="pt-BR"/>
        </w:rPr>
        <w:t xml:space="preserve"> tipo adulto e tríplice viral, se indicado;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realizar tratamento de possíveis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registrar em prontuário;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agendar a consulta de </w:t>
      </w:r>
      <w:proofErr w:type="spellStart"/>
      <w:r w:rsidRPr="00CB567C">
        <w:rPr>
          <w:rFonts w:ascii="Arial" w:eastAsia="Times New Roman" w:hAnsi="Arial" w:cs="Arial"/>
          <w:color w:val="333333"/>
          <w:sz w:val="18"/>
          <w:szCs w:val="18"/>
          <w:bdr w:val="none" w:sz="0" w:space="0" w:color="auto" w:frame="1"/>
          <w:lang w:eastAsia="pt-BR"/>
        </w:rPr>
        <w:t>puerpério</w:t>
      </w:r>
      <w:proofErr w:type="spellEnd"/>
      <w:r w:rsidRPr="00CB567C">
        <w:rPr>
          <w:rFonts w:ascii="Arial" w:eastAsia="Times New Roman" w:hAnsi="Arial" w:cs="Arial"/>
          <w:color w:val="333333"/>
          <w:sz w:val="18"/>
          <w:szCs w:val="18"/>
          <w:bdr w:val="none" w:sz="0" w:space="0" w:color="auto" w:frame="1"/>
          <w:lang w:eastAsia="pt-BR"/>
        </w:rPr>
        <w:t xml:space="preserve"> entre 30 e 42 dias do 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Ações em relação ao recém-nascido (RN):</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verificar existência da caderneta de saúde da criança e caso não haja, proceder à abertura imediata;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observar as condições de alta da maternidade/unidade de assistência ao RN;</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observar orientação da mamada, reforçando as orientações dadas durante o pré-natal e na maternidade, destacando a necessidade do aleitamento materno exclusivo até o 6º mês de vida do bebê e complementar até os </w:t>
      </w:r>
      <w:proofErr w:type="gramStart"/>
      <w:r w:rsidRPr="00CB567C">
        <w:rPr>
          <w:rFonts w:ascii="Arial" w:eastAsia="Times New Roman" w:hAnsi="Arial" w:cs="Arial"/>
          <w:color w:val="333333"/>
          <w:sz w:val="18"/>
          <w:szCs w:val="18"/>
          <w:bdr w:val="none" w:sz="0" w:space="0" w:color="auto" w:frame="1"/>
          <w:lang w:eastAsia="pt-BR"/>
        </w:rPr>
        <w:t>2</w:t>
      </w:r>
      <w:proofErr w:type="gramEnd"/>
      <w:r w:rsidRPr="00CB567C">
        <w:rPr>
          <w:rFonts w:ascii="Arial" w:eastAsia="Times New Roman" w:hAnsi="Arial" w:cs="Arial"/>
          <w:color w:val="333333"/>
          <w:sz w:val="18"/>
          <w:szCs w:val="18"/>
          <w:bdr w:val="none" w:sz="0" w:space="0" w:color="auto" w:frame="1"/>
          <w:lang w:eastAsia="pt-BR"/>
        </w:rPr>
        <w:t xml:space="preserve"> anos;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observar e avaliar a mamada para garantia do adequado posicionamento e pega da aréola;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proceder à observação geral da criança: peso, postura, atividade espontânea, padrão respiratório, estado de hidratação, eliminações e aleitamento materno, </w:t>
      </w:r>
      <w:proofErr w:type="spellStart"/>
      <w:r w:rsidRPr="00CB567C">
        <w:rPr>
          <w:rFonts w:ascii="Arial" w:eastAsia="Times New Roman" w:hAnsi="Arial" w:cs="Arial"/>
          <w:color w:val="333333"/>
          <w:sz w:val="18"/>
          <w:szCs w:val="18"/>
          <w:bdr w:val="none" w:sz="0" w:space="0" w:color="auto" w:frame="1"/>
          <w:lang w:eastAsia="pt-BR"/>
        </w:rPr>
        <w:t>ectoscopia</w:t>
      </w:r>
      <w:proofErr w:type="spellEnd"/>
      <w:r w:rsidRPr="00CB567C">
        <w:rPr>
          <w:rFonts w:ascii="Arial" w:eastAsia="Times New Roman" w:hAnsi="Arial" w:cs="Arial"/>
          <w:color w:val="333333"/>
          <w:sz w:val="18"/>
          <w:szCs w:val="18"/>
          <w:bdr w:val="none" w:sz="0" w:space="0" w:color="auto" w:frame="1"/>
          <w:lang w:eastAsia="pt-BR"/>
        </w:rPr>
        <w:t>, características da pele (presença de palidez, icterícia e cianose), crânio, orelhas, olhos, nariz, boca, pescoço, tórax, abdômen (condições do coto umbilical), genitália, extremidades e coluna vertebral. Caso seja detectada alguma alteração solicitar avaliação médica imediatamente;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identificar o RN de risco ao nascer:</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residente em área de risco;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baixo peso ao nascer (menor que 2.500 g);</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prematuros (menor que 37 semanas de idade gestacional);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asfixia grave (</w:t>
      </w:r>
      <w:proofErr w:type="spellStart"/>
      <w:r w:rsidRPr="00CB567C">
        <w:rPr>
          <w:rFonts w:ascii="Arial" w:eastAsia="Times New Roman" w:hAnsi="Arial" w:cs="Arial"/>
          <w:color w:val="333333"/>
          <w:sz w:val="18"/>
          <w:szCs w:val="18"/>
          <w:bdr w:val="none" w:sz="0" w:space="0" w:color="auto" w:frame="1"/>
          <w:lang w:eastAsia="pt-BR"/>
        </w:rPr>
        <w:t>Apgar</w:t>
      </w:r>
      <w:proofErr w:type="spellEnd"/>
      <w:r w:rsidRPr="00CB567C">
        <w:rPr>
          <w:rFonts w:ascii="Arial" w:eastAsia="Times New Roman" w:hAnsi="Arial" w:cs="Arial"/>
          <w:color w:val="333333"/>
          <w:sz w:val="18"/>
          <w:szCs w:val="18"/>
          <w:bdr w:val="none" w:sz="0" w:space="0" w:color="auto" w:frame="1"/>
          <w:lang w:eastAsia="pt-BR"/>
        </w:rPr>
        <w:t xml:space="preserve"> menor que </w:t>
      </w:r>
      <w:proofErr w:type="gramStart"/>
      <w:r w:rsidRPr="00CB567C">
        <w:rPr>
          <w:rFonts w:ascii="Arial" w:eastAsia="Times New Roman" w:hAnsi="Arial" w:cs="Arial"/>
          <w:color w:val="333333"/>
          <w:sz w:val="18"/>
          <w:szCs w:val="18"/>
          <w:bdr w:val="none" w:sz="0" w:space="0" w:color="auto" w:frame="1"/>
          <w:lang w:eastAsia="pt-BR"/>
        </w:rPr>
        <w:t>7</w:t>
      </w:r>
      <w:proofErr w:type="gramEnd"/>
      <w:r w:rsidRPr="00CB567C">
        <w:rPr>
          <w:rFonts w:ascii="Arial" w:eastAsia="Times New Roman" w:hAnsi="Arial" w:cs="Arial"/>
          <w:color w:val="333333"/>
          <w:sz w:val="18"/>
          <w:szCs w:val="18"/>
          <w:bdr w:val="none" w:sz="0" w:space="0" w:color="auto" w:frame="1"/>
          <w:lang w:eastAsia="pt-BR"/>
        </w:rPr>
        <w:t xml:space="preserve"> no 5º minuto);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crianças com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xml:space="preserve"> ou internadas nas maternidades ou unidades de assistência;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orientações especiais à alta da maternidade ou da unidade de assistência;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RN de mãe adolescente (&lt; 18 anos);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RN de mãe com baixa instrução (&lt; que </w:t>
      </w:r>
      <w:proofErr w:type="gramStart"/>
      <w:r w:rsidRPr="00CB567C">
        <w:rPr>
          <w:rFonts w:ascii="Arial" w:eastAsia="Times New Roman" w:hAnsi="Arial" w:cs="Arial"/>
          <w:color w:val="333333"/>
          <w:sz w:val="18"/>
          <w:szCs w:val="18"/>
          <w:bdr w:val="none" w:sz="0" w:space="0" w:color="auto" w:frame="1"/>
          <w:lang w:eastAsia="pt-BR"/>
        </w:rPr>
        <w:t>8</w:t>
      </w:r>
      <w:proofErr w:type="gramEnd"/>
      <w:r w:rsidRPr="00CB567C">
        <w:rPr>
          <w:rFonts w:ascii="Arial" w:eastAsia="Times New Roman" w:hAnsi="Arial" w:cs="Arial"/>
          <w:color w:val="333333"/>
          <w:sz w:val="18"/>
          <w:szCs w:val="18"/>
          <w:bdr w:val="none" w:sz="0" w:space="0" w:color="auto" w:frame="1"/>
          <w:lang w:eastAsia="pt-BR"/>
        </w:rPr>
        <w:t xml:space="preserve"> anos de estudo);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história de morte de crianças com menos de </w:t>
      </w:r>
      <w:proofErr w:type="gramStart"/>
      <w:r w:rsidRPr="00CB567C">
        <w:rPr>
          <w:rFonts w:ascii="Arial" w:eastAsia="Times New Roman" w:hAnsi="Arial" w:cs="Arial"/>
          <w:color w:val="333333"/>
          <w:sz w:val="18"/>
          <w:szCs w:val="18"/>
          <w:bdr w:val="none" w:sz="0" w:space="0" w:color="auto" w:frame="1"/>
          <w:lang w:eastAsia="pt-BR"/>
        </w:rPr>
        <w:t>5</w:t>
      </w:r>
      <w:proofErr w:type="gramEnd"/>
      <w:r w:rsidRPr="00CB567C">
        <w:rPr>
          <w:rFonts w:ascii="Arial" w:eastAsia="Times New Roman" w:hAnsi="Arial" w:cs="Arial"/>
          <w:color w:val="333333"/>
          <w:sz w:val="18"/>
          <w:szCs w:val="18"/>
          <w:bdr w:val="none" w:sz="0" w:space="0" w:color="auto" w:frame="1"/>
          <w:lang w:eastAsia="pt-BR"/>
        </w:rPr>
        <w:t xml:space="preserve"> anos, na família;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Caso sejam identificados alguns destes critérios, solicitar avaliação médica imediatamente e agendamento para o ambulatório para RN de alto risco, se necessário;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realizar teste do pezinho, de acordo com normas definidas na Portaria nº 822/GM, de </w:t>
      </w:r>
      <w:proofErr w:type="gramStart"/>
      <w:r w:rsidRPr="00CB567C">
        <w:rPr>
          <w:rFonts w:ascii="Arial" w:eastAsia="Times New Roman" w:hAnsi="Arial" w:cs="Arial"/>
          <w:color w:val="333333"/>
          <w:sz w:val="18"/>
          <w:szCs w:val="18"/>
          <w:bdr w:val="none" w:sz="0" w:space="0" w:color="auto" w:frame="1"/>
          <w:lang w:eastAsia="pt-BR"/>
        </w:rPr>
        <w:t>6</w:t>
      </w:r>
      <w:proofErr w:type="gramEnd"/>
      <w:r w:rsidRPr="00CB567C">
        <w:rPr>
          <w:rFonts w:ascii="Arial" w:eastAsia="Times New Roman" w:hAnsi="Arial" w:cs="Arial"/>
          <w:color w:val="333333"/>
          <w:sz w:val="18"/>
          <w:szCs w:val="18"/>
          <w:bdr w:val="none" w:sz="0" w:space="0" w:color="auto" w:frame="1"/>
          <w:lang w:eastAsia="pt-BR"/>
        </w:rPr>
        <w:t xml:space="preserve"> de junho de 2001;</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aplicar vacinas (BCG e contra Hepatite B);</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registrar em prontuário;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agendar consulta de puericultura com 15 dias.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Avaliação puerperal tardia (entre 30 e 42 dias):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escuta da mulher verificando como se sente, suas possíveis queixas e esclarecendo dúvidas;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avaliação clínico-ginecológica, incluindo exame das mamas;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avaliação do aleitamento;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orientação sobre: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lastRenderedPageBreak/>
        <w:t>- higiene, alimentação, atividades físicas;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atividade sexual, informando sobre prevenção de DST/</w:t>
      </w:r>
      <w:proofErr w:type="spellStart"/>
      <w:proofErr w:type="gramStart"/>
      <w:r w:rsidRPr="00CB567C">
        <w:rPr>
          <w:rFonts w:ascii="Arial" w:eastAsia="Times New Roman" w:hAnsi="Arial" w:cs="Arial"/>
          <w:color w:val="333333"/>
          <w:sz w:val="18"/>
          <w:szCs w:val="18"/>
          <w:bdr w:val="none" w:sz="0" w:space="0" w:color="auto" w:frame="1"/>
          <w:lang w:eastAsia="pt-BR"/>
        </w:rPr>
        <w:t>Aids</w:t>
      </w:r>
      <w:proofErr w:type="spellEnd"/>
      <w:proofErr w:type="gram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cuidado com as mamas, reforçando a orientação sobre o aleitamento (considerando a situação das mulheres que não puderem amamentar);</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cuidados com o recém-nascido;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direitos da mulher e das adolescentes (direitos reprodutivos, sociais e trabalhistas);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orientação sobre Planejamento Familiar e ativação de método contraceptivo se for o caso: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informação geral sobre os métodos que podem ser utilizados no pós-parto;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explicação de como funciona o método da LAM (amenorréia da lactação);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se a mulher não deseja ou não pode usar a LAM, ajudar na escolha de outro método;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disponibilização do método escolhido pela mulher com instruções para o uso, o que deve ser feito se esse apresentar efeitos adversos e instruções para o seguimento;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 tratamento de possíveis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realização das ações previstas para a "Primeira Semana de Saúde Integral", caso a mulher não tenha comparecido naquele período.</w:t>
      </w:r>
    </w:p>
    <w:p w:rsidR="00CB567C" w:rsidRPr="00CB567C" w:rsidRDefault="00CB567C" w:rsidP="00CB567C">
      <w:pPr>
        <w:spacing w:after="0" w:line="240" w:lineRule="auto"/>
        <w:jc w:val="center"/>
        <w:rPr>
          <w:rFonts w:ascii="Arial" w:eastAsia="Times New Roman" w:hAnsi="Arial" w:cs="Arial"/>
          <w:b/>
          <w:bCs/>
          <w:color w:val="000000"/>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ANEXO II</w:t>
      </w:r>
    </w:p>
    <w:p w:rsidR="00CB567C" w:rsidRPr="00CB567C" w:rsidRDefault="00CB567C" w:rsidP="00CB567C">
      <w:pPr>
        <w:spacing w:after="0" w:line="240" w:lineRule="auto"/>
        <w:jc w:val="center"/>
        <w:rPr>
          <w:rFonts w:ascii="Arial" w:eastAsia="Times New Roman" w:hAnsi="Arial" w:cs="Arial"/>
          <w:b/>
          <w:bCs/>
          <w:color w:val="000000"/>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TERMO DE REFERÊNCIA PARA O PROCESSO DE CONTRATUALIZAÇÃO DE METAS PARA A ATENÇÃO OBSTÉTRICA E NEONATAL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Este termo de referência descreve as diretrizes gerais que orientam as metas a serem pactuadas na atenção básica, média e de alta complexidade e as atividades educacionais direcionadas à mulher gestante, sua família, à comunidade e à educação permanente dos profissionais de saúde.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A celebração dos contratos de metas será realizada entre as Secretarias Estaduais e as Municipais de Saúde e os contratos deverão ser homologados pelos Conselhos Municipais de Saúde e a Comissão </w:t>
      </w:r>
      <w:proofErr w:type="spellStart"/>
      <w:r w:rsidRPr="00CB567C">
        <w:rPr>
          <w:rFonts w:ascii="Arial" w:eastAsia="Times New Roman" w:hAnsi="Arial" w:cs="Arial"/>
          <w:color w:val="333333"/>
          <w:sz w:val="18"/>
          <w:szCs w:val="18"/>
          <w:bdr w:val="none" w:sz="0" w:space="0" w:color="auto" w:frame="1"/>
          <w:lang w:eastAsia="pt-BR"/>
        </w:rPr>
        <w:t>Intergestores</w:t>
      </w:r>
      <w:proofErr w:type="spellEnd"/>
      <w:r w:rsidRPr="00CB567C">
        <w:rPr>
          <w:rFonts w:ascii="Arial" w:eastAsia="Times New Roman" w:hAnsi="Arial" w:cs="Arial"/>
          <w:color w:val="333333"/>
          <w:sz w:val="18"/>
          <w:szCs w:val="18"/>
          <w:bdr w:val="none" w:sz="0" w:space="0" w:color="auto" w:frame="1"/>
          <w:lang w:eastAsia="pt-BR"/>
        </w:rPr>
        <w:t xml:space="preserve"> </w:t>
      </w:r>
      <w:proofErr w:type="spellStart"/>
      <w:r w:rsidRPr="00CB567C">
        <w:rPr>
          <w:rFonts w:ascii="Arial" w:eastAsia="Times New Roman" w:hAnsi="Arial" w:cs="Arial"/>
          <w:color w:val="333333"/>
          <w:sz w:val="18"/>
          <w:szCs w:val="18"/>
          <w:bdr w:val="none" w:sz="0" w:space="0" w:color="auto" w:frame="1"/>
          <w:lang w:eastAsia="pt-BR"/>
        </w:rPr>
        <w:t>Bipartite</w:t>
      </w:r>
      <w:proofErr w:type="spellEnd"/>
      <w:r w:rsidRPr="00CB567C">
        <w:rPr>
          <w:rFonts w:ascii="Arial" w:eastAsia="Times New Roman" w:hAnsi="Arial" w:cs="Arial"/>
          <w:color w:val="333333"/>
          <w:sz w:val="18"/>
          <w:szCs w:val="18"/>
          <w:bdr w:val="none" w:sz="0" w:space="0" w:color="auto" w:frame="1"/>
          <w:lang w:eastAsia="pt-BR"/>
        </w:rPr>
        <w:t xml:space="preserve"> - CIB. Após a celebração dos contratos entre municípios e estados, as SES apresentarão as metas a serem pactuadas com o Ministério da Saúde que, no ato de homologação na Comissão </w:t>
      </w:r>
      <w:proofErr w:type="spellStart"/>
      <w:r w:rsidRPr="00CB567C">
        <w:rPr>
          <w:rFonts w:ascii="Arial" w:eastAsia="Times New Roman" w:hAnsi="Arial" w:cs="Arial"/>
          <w:color w:val="333333"/>
          <w:sz w:val="18"/>
          <w:szCs w:val="18"/>
          <w:bdr w:val="none" w:sz="0" w:space="0" w:color="auto" w:frame="1"/>
          <w:lang w:eastAsia="pt-BR"/>
        </w:rPr>
        <w:t>Intergestores</w:t>
      </w:r>
      <w:proofErr w:type="spellEnd"/>
      <w:r w:rsidRPr="00CB567C">
        <w:rPr>
          <w:rFonts w:ascii="Arial" w:eastAsia="Times New Roman" w:hAnsi="Arial" w:cs="Arial"/>
          <w:color w:val="333333"/>
          <w:sz w:val="18"/>
          <w:szCs w:val="18"/>
          <w:bdr w:val="none" w:sz="0" w:space="0" w:color="auto" w:frame="1"/>
          <w:lang w:eastAsia="pt-BR"/>
        </w:rPr>
        <w:t xml:space="preserve"> Tripartite, estará homologando também os contratos para a organização da atenção obstétrica e neonatal nos estados e nos municípios.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27" w:name="6"/>
      <w:r w:rsidRPr="00CB567C">
        <w:rPr>
          <w:rFonts w:ascii="Arial" w:eastAsia="Times New Roman" w:hAnsi="Arial" w:cs="Arial"/>
          <w:color w:val="333333"/>
          <w:sz w:val="18"/>
          <w:szCs w:val="18"/>
          <w:bdr w:val="none" w:sz="0" w:space="0" w:color="auto" w:frame="1"/>
          <w:lang w:eastAsia="pt-BR"/>
        </w:rPr>
        <w:t xml:space="preserve">A atenção ao pré-natal, ao parto e ao </w:t>
      </w:r>
      <w:proofErr w:type="spellStart"/>
      <w:r w:rsidRPr="00CB567C">
        <w:rPr>
          <w:rFonts w:ascii="Arial" w:eastAsia="Times New Roman" w:hAnsi="Arial" w:cs="Arial"/>
          <w:color w:val="333333"/>
          <w:sz w:val="18"/>
          <w:szCs w:val="18"/>
          <w:bdr w:val="none" w:sz="0" w:space="0" w:color="auto" w:frame="1"/>
          <w:lang w:eastAsia="pt-BR"/>
        </w:rPr>
        <w:t>puerpério</w:t>
      </w:r>
      <w:proofErr w:type="spellEnd"/>
      <w:r w:rsidRPr="00CB567C">
        <w:rPr>
          <w:rFonts w:ascii="Arial" w:eastAsia="Times New Roman" w:hAnsi="Arial" w:cs="Arial"/>
          <w:color w:val="333333"/>
          <w:sz w:val="18"/>
          <w:szCs w:val="18"/>
          <w:bdr w:val="none" w:sz="0" w:space="0" w:color="auto" w:frame="1"/>
          <w:lang w:eastAsia="pt-BR"/>
        </w:rPr>
        <w:t xml:space="preserve"> deve ser pautada pela coerência com os princípios fundamentais e as estratégias definidas pela Política Nacional para a Atenção Obstétrica e Neonatal, visando à garantia dos direitos das mulheres e das crianças e a satisfação </w:t>
      </w:r>
      <w:proofErr w:type="gramStart"/>
      <w:r w:rsidRPr="00CB567C">
        <w:rPr>
          <w:rFonts w:ascii="Arial" w:eastAsia="Times New Roman" w:hAnsi="Arial" w:cs="Arial"/>
          <w:color w:val="333333"/>
          <w:sz w:val="18"/>
          <w:szCs w:val="18"/>
          <w:bdr w:val="none" w:sz="0" w:space="0" w:color="auto" w:frame="1"/>
          <w:lang w:eastAsia="pt-BR"/>
        </w:rPr>
        <w:t>dos(</w:t>
      </w:r>
      <w:proofErr w:type="gramEnd"/>
      <w:r w:rsidRPr="00CB567C">
        <w:rPr>
          <w:rFonts w:ascii="Arial" w:eastAsia="Times New Roman" w:hAnsi="Arial" w:cs="Arial"/>
          <w:color w:val="333333"/>
          <w:sz w:val="18"/>
          <w:szCs w:val="18"/>
          <w:bdr w:val="none" w:sz="0" w:space="0" w:color="auto" w:frame="1"/>
          <w:lang w:eastAsia="pt-BR"/>
        </w:rPr>
        <w:t>as) usuários(as).</w:t>
      </w:r>
      <w:bookmarkEnd w:id="27"/>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I - Definição dos Compromissos/Responsabilidades Conjuntas - SMS/SES/MS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1. Caracterização Geral da Atenção Obstétrica e Neonatal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1.1. Estabelecer mecanismos de relação entre as partes com a definição e a </w:t>
      </w:r>
      <w:proofErr w:type="spellStart"/>
      <w:r w:rsidRPr="00CB567C">
        <w:rPr>
          <w:rFonts w:ascii="Arial" w:eastAsia="Times New Roman" w:hAnsi="Arial" w:cs="Arial"/>
          <w:color w:val="333333"/>
          <w:sz w:val="18"/>
          <w:szCs w:val="18"/>
          <w:bdr w:val="none" w:sz="0" w:space="0" w:color="auto" w:frame="1"/>
          <w:lang w:eastAsia="pt-BR"/>
        </w:rPr>
        <w:t>pactuação</w:t>
      </w:r>
      <w:proofErr w:type="spellEnd"/>
      <w:r w:rsidRPr="00CB567C">
        <w:rPr>
          <w:rFonts w:ascii="Arial" w:eastAsia="Times New Roman" w:hAnsi="Arial" w:cs="Arial"/>
          <w:color w:val="333333"/>
          <w:sz w:val="18"/>
          <w:szCs w:val="18"/>
          <w:bdr w:val="none" w:sz="0" w:space="0" w:color="auto" w:frame="1"/>
          <w:lang w:eastAsia="pt-BR"/>
        </w:rPr>
        <w:t xml:space="preserve"> das atividades competentes aos gestores estaduais e municipais com relação ao planejamento, à organização, ao controle, à avaliação e à regulação do sistema estadual/regional/municipal de atenção obstétrica e neonatal nos diferentes níveis de complexidade.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1.2. Organizar rede de serviços de atenção obstétrica e neonatal, garantindo atendimento à gestante e ao recém-nascido de baixo e alto risco e em situações de urgência, incluindo mecanismos de referência e contra-referência.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1.3. Garantir a alocação de recursos financeiros provenientes das três esferas de governo (União, Estados e Municípios), conforme diagnóstico das necessidades </w:t>
      </w:r>
      <w:proofErr w:type="spellStart"/>
      <w:r w:rsidRPr="00CB567C">
        <w:rPr>
          <w:rFonts w:ascii="Arial" w:eastAsia="Times New Roman" w:hAnsi="Arial" w:cs="Arial"/>
          <w:color w:val="333333"/>
          <w:sz w:val="18"/>
          <w:szCs w:val="18"/>
          <w:bdr w:val="none" w:sz="0" w:space="0" w:color="auto" w:frame="1"/>
          <w:lang w:eastAsia="pt-BR"/>
        </w:rPr>
        <w:t>locorregionais</w:t>
      </w:r>
      <w:proofErr w:type="spellEnd"/>
      <w:r w:rsidRPr="00CB567C">
        <w:rPr>
          <w:rFonts w:ascii="Arial" w:eastAsia="Times New Roman" w:hAnsi="Arial" w:cs="Arial"/>
          <w:color w:val="333333"/>
          <w:sz w:val="18"/>
          <w:szCs w:val="18"/>
          <w:bdr w:val="none" w:sz="0" w:space="0" w:color="auto" w:frame="1"/>
          <w:lang w:eastAsia="pt-BR"/>
        </w:rPr>
        <w:t>, com vistas à ampliação de cobertura da Atenção Obstétrica e Neonatal, tanto quantitativa quanto qualitativamente.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1.4. Garantir os recursos físicos, humanos e materiais necessários para o funcionamento das Unidades que prestam atenção obstétrica e neonatal.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1.5. Adotar, em conjunto com as instituições formadoras de recursos humanos, estratégias de inserção das unidades básicas de saúde e unidades hospitalares como campo de estágio em nível de graduação e pós-graduação para os profissionais da área de saúde que contemplem as necessidades do SUS e em consonância com os princípios e diretrizes da Política Nacional para a Atenção Obstétrica e Neonatal.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1.6. Desenvolver Programa de Educação Permanente para os profissionais da rede de atenção obstétrica e neonatal básica, em um contexto de atuação multidisciplinar, incluindo a formação de enfermeiras obstetras.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1.7. Promover a capacitação de parteiras tradicionais e </w:t>
      </w:r>
      <w:proofErr w:type="spellStart"/>
      <w:r w:rsidRPr="00CB567C">
        <w:rPr>
          <w:rFonts w:ascii="Arial" w:eastAsia="Times New Roman" w:hAnsi="Arial" w:cs="Arial"/>
          <w:color w:val="333333"/>
          <w:sz w:val="18"/>
          <w:szCs w:val="18"/>
          <w:bdr w:val="none" w:sz="0" w:space="0" w:color="auto" w:frame="1"/>
          <w:lang w:eastAsia="pt-BR"/>
        </w:rPr>
        <w:t>doulas</w:t>
      </w:r>
      <w:proofErr w:type="spellEnd"/>
      <w:r w:rsidRPr="00CB567C">
        <w:rPr>
          <w:rFonts w:ascii="Arial" w:eastAsia="Times New Roman" w:hAnsi="Arial" w:cs="Arial"/>
          <w:color w:val="333333"/>
          <w:sz w:val="18"/>
          <w:szCs w:val="18"/>
          <w:bdr w:val="none" w:sz="0" w:space="0" w:color="auto" w:frame="1"/>
          <w:lang w:eastAsia="pt-BR"/>
        </w:rPr>
        <w:t xml:space="preserve"> comunitárias para atenção humanizada ao parto e ao nascimento.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1.8. Analisar, conjunta e periodicamente, conforme cronograma pré-estabelecido, as metas alcançadas frente aos resultados esperados, de forma a adotar as medidas julgadas cabíveis.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1.9. Desenvolver e garantir, para além do setor saúde, estratégias de articulação </w:t>
      </w:r>
      <w:proofErr w:type="spellStart"/>
      <w:r w:rsidRPr="00CB567C">
        <w:rPr>
          <w:rFonts w:ascii="Arial" w:eastAsia="Times New Roman" w:hAnsi="Arial" w:cs="Arial"/>
          <w:color w:val="333333"/>
          <w:sz w:val="18"/>
          <w:szCs w:val="18"/>
          <w:bdr w:val="none" w:sz="0" w:space="0" w:color="auto" w:frame="1"/>
          <w:lang w:eastAsia="pt-BR"/>
        </w:rPr>
        <w:t>intersetorial</w:t>
      </w:r>
      <w:proofErr w:type="spellEnd"/>
      <w:r w:rsidRPr="00CB567C">
        <w:rPr>
          <w:rFonts w:ascii="Arial" w:eastAsia="Times New Roman" w:hAnsi="Arial" w:cs="Arial"/>
          <w:color w:val="333333"/>
          <w:sz w:val="18"/>
          <w:szCs w:val="18"/>
          <w:bdr w:val="none" w:sz="0" w:space="0" w:color="auto" w:frame="1"/>
          <w:lang w:eastAsia="pt-BR"/>
        </w:rPr>
        <w:t xml:space="preserve">, de forma a viabilizar </w:t>
      </w:r>
      <w:proofErr w:type="gramStart"/>
      <w:r w:rsidRPr="00CB567C">
        <w:rPr>
          <w:rFonts w:ascii="Arial" w:eastAsia="Times New Roman" w:hAnsi="Arial" w:cs="Arial"/>
          <w:color w:val="333333"/>
          <w:sz w:val="18"/>
          <w:szCs w:val="18"/>
          <w:bdr w:val="none" w:sz="0" w:space="0" w:color="auto" w:frame="1"/>
          <w:lang w:eastAsia="pt-BR"/>
        </w:rPr>
        <w:t>à</w:t>
      </w:r>
      <w:proofErr w:type="gramEnd"/>
      <w:r w:rsidRPr="00CB567C">
        <w:rPr>
          <w:rFonts w:ascii="Arial" w:eastAsia="Times New Roman" w:hAnsi="Arial" w:cs="Arial"/>
          <w:color w:val="333333"/>
          <w:sz w:val="18"/>
          <w:szCs w:val="18"/>
          <w:bdr w:val="none" w:sz="0" w:space="0" w:color="auto" w:frame="1"/>
          <w:lang w:eastAsia="pt-BR"/>
        </w:rPr>
        <w:t xml:space="preserve"> gestante um conjunto de informações que possibilitem o exercício de seus direitos de cidadania.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1.10. Garantir a formalização do Contrato de Metas celebrado entre unidades hospitalares e os respectivos gestores - estadual ou municipal, a observância dos princípios e diretrizes estabelecidos na Política Nacional para a Atenção Obstétrica e Neonatal.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1.11. Adotar iniciativas que promovam a satisfação dos usuários e participar de </w:t>
      </w:r>
      <w:proofErr w:type="gramStart"/>
      <w:r w:rsidRPr="00CB567C">
        <w:rPr>
          <w:rFonts w:ascii="Arial" w:eastAsia="Times New Roman" w:hAnsi="Arial" w:cs="Arial"/>
          <w:color w:val="333333"/>
          <w:sz w:val="18"/>
          <w:szCs w:val="18"/>
          <w:bdr w:val="none" w:sz="0" w:space="0" w:color="auto" w:frame="1"/>
          <w:lang w:eastAsia="pt-BR"/>
        </w:rPr>
        <w:t>processos de avaliação de qualidade de serviços promovidas pelo Ministério da Saúde</w:t>
      </w:r>
      <w:proofErr w:type="gram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28" w:name="1"/>
      <w:r w:rsidRPr="00CB567C">
        <w:rPr>
          <w:rFonts w:ascii="Arial" w:eastAsia="Times New Roman" w:hAnsi="Arial" w:cs="Arial"/>
          <w:color w:val="333333"/>
          <w:sz w:val="18"/>
          <w:szCs w:val="18"/>
          <w:bdr w:val="none" w:sz="0" w:space="0" w:color="auto" w:frame="1"/>
          <w:lang w:eastAsia="pt-BR"/>
        </w:rPr>
        <w:t>1.12. Implantar/</w:t>
      </w:r>
      <w:proofErr w:type="gramStart"/>
      <w:r w:rsidRPr="00CB567C">
        <w:rPr>
          <w:rFonts w:ascii="Arial" w:eastAsia="Times New Roman" w:hAnsi="Arial" w:cs="Arial"/>
          <w:color w:val="333333"/>
          <w:sz w:val="18"/>
          <w:szCs w:val="18"/>
          <w:bdr w:val="none" w:sz="0" w:space="0" w:color="auto" w:frame="1"/>
          <w:lang w:eastAsia="pt-BR"/>
        </w:rPr>
        <w:t>implementar</w:t>
      </w:r>
      <w:proofErr w:type="gramEnd"/>
      <w:r w:rsidRPr="00CB567C">
        <w:rPr>
          <w:rFonts w:ascii="Arial" w:eastAsia="Times New Roman" w:hAnsi="Arial" w:cs="Arial"/>
          <w:color w:val="333333"/>
          <w:sz w:val="18"/>
          <w:szCs w:val="18"/>
          <w:bdr w:val="none" w:sz="0" w:space="0" w:color="auto" w:frame="1"/>
          <w:lang w:eastAsia="pt-BR"/>
        </w:rPr>
        <w:t xml:space="preserve"> projetos especiais e inovadores para a área, tais como Mãe Canguru e </w:t>
      </w:r>
      <w:proofErr w:type="spellStart"/>
      <w:r w:rsidRPr="00CB567C">
        <w:rPr>
          <w:rFonts w:ascii="Arial" w:eastAsia="Times New Roman" w:hAnsi="Arial" w:cs="Arial"/>
          <w:color w:val="333333"/>
          <w:sz w:val="18"/>
          <w:szCs w:val="18"/>
          <w:bdr w:val="none" w:sz="0" w:space="0" w:color="auto" w:frame="1"/>
          <w:lang w:eastAsia="pt-BR"/>
        </w:rPr>
        <w:t>Doulas</w:t>
      </w:r>
      <w:proofErr w:type="spellEnd"/>
      <w:r w:rsidRPr="00CB567C">
        <w:rPr>
          <w:rFonts w:ascii="Arial" w:eastAsia="Times New Roman" w:hAnsi="Arial" w:cs="Arial"/>
          <w:color w:val="333333"/>
          <w:sz w:val="18"/>
          <w:szCs w:val="18"/>
          <w:bdr w:val="none" w:sz="0" w:space="0" w:color="auto" w:frame="1"/>
          <w:lang w:eastAsia="pt-BR"/>
        </w:rPr>
        <w:t xml:space="preserve"> Comunitárias.</w:t>
      </w:r>
      <w:bookmarkEnd w:id="28"/>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2. Caracterização da Atenção Pré-Natal e Puerperal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lastRenderedPageBreak/>
        <w:t>2.1. Garantir o acesso à atenção pré-natal de qualidade que assegure a realização das consultas, dos exames e das ações recomendadas pelo PHPN, incluindo estratégias de captação precoce das gestantes.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2.2. Adotar ou estimular a adoção de abordagem centrada nas necessidades das gestantes e suas famílias, coerente com as diretrizes da Política Nacional de Humanização.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2.3. Planejar e garantir a realização de ações educativas e de orientação nutricional direcionadas à gestante, a familiares e à comunidade, com vistas à divulgação das práticas de promoção e proteção à saúde da mulher e da criança.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2.4. Garantir o acesso à unidade hospitalar de referência, coerente com a complexidade relacionada ao risco gestacional/parto.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2.5. Adotar estratégias de captação das </w:t>
      </w:r>
      <w:proofErr w:type="spellStart"/>
      <w:r w:rsidRPr="00CB567C">
        <w:rPr>
          <w:rFonts w:ascii="Arial" w:eastAsia="Times New Roman" w:hAnsi="Arial" w:cs="Arial"/>
          <w:color w:val="333333"/>
          <w:sz w:val="18"/>
          <w:szCs w:val="18"/>
          <w:bdr w:val="none" w:sz="0" w:space="0" w:color="auto" w:frame="1"/>
          <w:lang w:eastAsia="pt-BR"/>
        </w:rPr>
        <w:t>puérperas</w:t>
      </w:r>
      <w:proofErr w:type="spellEnd"/>
      <w:r w:rsidRPr="00CB567C">
        <w:rPr>
          <w:rFonts w:ascii="Arial" w:eastAsia="Times New Roman" w:hAnsi="Arial" w:cs="Arial"/>
          <w:color w:val="333333"/>
          <w:sz w:val="18"/>
          <w:szCs w:val="18"/>
          <w:bdr w:val="none" w:sz="0" w:space="0" w:color="auto" w:frame="1"/>
          <w:lang w:eastAsia="pt-BR"/>
        </w:rPr>
        <w:t xml:space="preserve"> e recém-nascidos, após a alta hospitalar, de forma a garantir a realização das ações da "primeira semana de saúde integral" e a consulta puerperal até 42 dias após o nascimento.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29" w:name="5001"/>
      <w:r w:rsidRPr="00CB567C">
        <w:rPr>
          <w:rFonts w:ascii="Arial" w:eastAsia="Times New Roman" w:hAnsi="Arial" w:cs="Arial"/>
          <w:color w:val="333333"/>
          <w:sz w:val="18"/>
          <w:szCs w:val="18"/>
          <w:bdr w:val="none" w:sz="0" w:space="0" w:color="auto" w:frame="1"/>
          <w:lang w:eastAsia="pt-BR"/>
        </w:rPr>
        <w:t>2.6. Garantir, para todas as gestantes, o preenchimento do cartão da gestante.</w:t>
      </w:r>
      <w:bookmarkEnd w:id="29"/>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3. Caracterização da Atenção Laboratorial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3.1. Definir as unidades laboratoriais de referência e os mecanismos de vinculação com a rede básica.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3.2. Garantir a realização do conjunto de exames laboratoriais preconizados pelo PHPN para gestantes de baixo e de alto risco.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3.3. Desenvolver estratégias de ampliação de cobertura para a realização dos exames laboratoriais de forma a atender a 100% da necessidade das usuárias do SUS.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30" w:name="7501"/>
      <w:r w:rsidRPr="00CB567C">
        <w:rPr>
          <w:rFonts w:ascii="Arial" w:eastAsia="Times New Roman" w:hAnsi="Arial" w:cs="Arial"/>
          <w:color w:val="333333"/>
          <w:sz w:val="18"/>
          <w:szCs w:val="18"/>
          <w:bdr w:val="none" w:sz="0" w:space="0" w:color="auto" w:frame="1"/>
          <w:lang w:eastAsia="pt-BR"/>
        </w:rPr>
        <w:t xml:space="preserve">3.4. Desenvolver estratégias para garantir que o resultado dos exames laboratoriais seja disponibilizado para a rede básica, em tempo hábil para a </w:t>
      </w:r>
      <w:proofErr w:type="gramStart"/>
      <w:r w:rsidRPr="00CB567C">
        <w:rPr>
          <w:rFonts w:ascii="Arial" w:eastAsia="Times New Roman" w:hAnsi="Arial" w:cs="Arial"/>
          <w:color w:val="333333"/>
          <w:sz w:val="18"/>
          <w:szCs w:val="18"/>
          <w:bdr w:val="none" w:sz="0" w:space="0" w:color="auto" w:frame="1"/>
          <w:lang w:eastAsia="pt-BR"/>
        </w:rPr>
        <w:t>implementação</w:t>
      </w:r>
      <w:proofErr w:type="gramEnd"/>
      <w:r w:rsidRPr="00CB567C">
        <w:rPr>
          <w:rFonts w:ascii="Arial" w:eastAsia="Times New Roman" w:hAnsi="Arial" w:cs="Arial"/>
          <w:color w:val="333333"/>
          <w:sz w:val="18"/>
          <w:szCs w:val="18"/>
          <w:bdr w:val="none" w:sz="0" w:space="0" w:color="auto" w:frame="1"/>
          <w:lang w:eastAsia="pt-BR"/>
        </w:rPr>
        <w:t xml:space="preserve"> das condutas necessárias.</w:t>
      </w:r>
      <w:bookmarkEnd w:id="30"/>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 Caracterização da Atenção Hospitalar</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4.1. Definir as unidades hospitalares de referência para o atendimento à gestante de baixo e de alto risco e os mecanismos de vinculação entre elas e a rede básica.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4.2. Garantir o atendimento a todas as parturientes e aos recém-nascidos que procurem as unidades hospitalares, considerando as especificidades das adolescentes, viabilizando o internamento sempre que necessário, de acordo com a vinculação hospital/rede básica, previamente pactuada entre gestores e hospitais.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4.3. Garantir a vinculação dos hospitais às centrais de regulação obstétrica e neonatal, de modo a viabilizar, em tempo hábil, a internação da parturiente e dos recém-nascidos nos casos de demanda excedente.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4.4. Garantir atenção hospitalar qualificada e humanizada às parturientes e aos recém-nascidos, de acordo com os princípios, as diretrizes e as recomendações preconizados pelo PHPN para este nível de assistência.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4.5. Adotar protocolos técnicos de assistência na área de obstetrícia e </w:t>
      </w:r>
      <w:proofErr w:type="spellStart"/>
      <w:r w:rsidRPr="00CB567C">
        <w:rPr>
          <w:rFonts w:ascii="Arial" w:eastAsia="Times New Roman" w:hAnsi="Arial" w:cs="Arial"/>
          <w:color w:val="333333"/>
          <w:sz w:val="18"/>
          <w:szCs w:val="18"/>
          <w:bdr w:val="none" w:sz="0" w:space="0" w:color="auto" w:frame="1"/>
          <w:lang w:eastAsia="pt-BR"/>
        </w:rPr>
        <w:t>neonatologia</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4.6. Adotar estratégias que garantam a utilização rotineira do </w:t>
      </w:r>
      <w:proofErr w:type="spellStart"/>
      <w:r w:rsidRPr="00CB567C">
        <w:rPr>
          <w:rFonts w:ascii="Arial" w:eastAsia="Times New Roman" w:hAnsi="Arial" w:cs="Arial"/>
          <w:color w:val="333333"/>
          <w:sz w:val="18"/>
          <w:szCs w:val="18"/>
          <w:bdr w:val="none" w:sz="0" w:space="0" w:color="auto" w:frame="1"/>
          <w:lang w:eastAsia="pt-BR"/>
        </w:rPr>
        <w:t>partograma</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4.7. Garantir a presença de acompanhante, durante o pré-parto, o parto e o pós-parto, segundo lei federal do acompanhante (Lei nº 11.108/05).</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4.8. Garantir o apoio diagnóstico necessário.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4.9. Garantir os equipamentos, os insumos, o sangue e os medicamentos essenciais para o atendimento das situações normais e das principais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4.10. Garantir as medidas necessárias para prevenção da transmissão vertical do HIV, sífilis e hepatite B.</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4.11. Realizar avaliação de risco obstétrico e neonatal e garantir assistência imediata à mulher e ao recém-nascido em situações de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devendo para tal dispor de profissionais capacitados para prestar os cuidados imediatos nestas situações.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4.12. Acolher a gestante e prestar os cuidados imediatos até a realização da transferência, quando necessário.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4.13. Garantir, durante a transferência hospitalar, o deslocamento seguro da mulher e/ou do recém-nascido de acordo com os critérios estabelecidos no Regulamento Técnico dos Sistemas Estaduais ou Municipais de Urgência e Emergência referente às transferências e transportes inter-hospitalares.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4.14. Orientar e oferecer métodos para contracepção no pós-parto e no pós-aborto, inclusive a inserção e remoção do DIU, de acordo com as normas técnicas do MS.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4.15. Desenvolver estratégias que estabeleçam os mecanismos de contra-referência para a rede básica de forma a viabilizar para a </w:t>
      </w:r>
      <w:proofErr w:type="spellStart"/>
      <w:r w:rsidRPr="00CB567C">
        <w:rPr>
          <w:rFonts w:ascii="Arial" w:eastAsia="Times New Roman" w:hAnsi="Arial" w:cs="Arial"/>
          <w:color w:val="333333"/>
          <w:sz w:val="18"/>
          <w:szCs w:val="18"/>
          <w:bdr w:val="none" w:sz="0" w:space="0" w:color="auto" w:frame="1"/>
          <w:lang w:eastAsia="pt-BR"/>
        </w:rPr>
        <w:t>puérpera</w:t>
      </w:r>
      <w:proofErr w:type="spellEnd"/>
      <w:r w:rsidRPr="00CB567C">
        <w:rPr>
          <w:rFonts w:ascii="Arial" w:eastAsia="Times New Roman" w:hAnsi="Arial" w:cs="Arial"/>
          <w:color w:val="333333"/>
          <w:sz w:val="18"/>
          <w:szCs w:val="18"/>
          <w:bdr w:val="none" w:sz="0" w:space="0" w:color="auto" w:frame="1"/>
          <w:lang w:eastAsia="pt-BR"/>
        </w:rPr>
        <w:t xml:space="preserve"> e o recém-nascido as ações da "primeira semana de saúde integral" e a consulta puerperal até 42 dias após o nascimento.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4.16. Adotar estratégias de acompanhamento da qualidade da atenção hospitalar ao parto e aos recém-nascidos, utilizando indicadores próprios desse nível de atenção.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4.17. Manter controle e adotar estratégias para redução das taxas de cesáreas de acordo com o preconizado pelo MS.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4.18. Garantir a entrega e o preenchimento da Caderneta de Saúde da Criança para todos os recém-nascidos naquela unidade, usuários ou não do Sistema Único de Saúde.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31" w:name="10001"/>
      <w:r w:rsidRPr="00CB567C">
        <w:rPr>
          <w:rFonts w:ascii="Arial" w:eastAsia="Times New Roman" w:hAnsi="Arial" w:cs="Arial"/>
          <w:color w:val="333333"/>
          <w:sz w:val="18"/>
          <w:szCs w:val="18"/>
          <w:bdr w:val="none" w:sz="0" w:space="0" w:color="auto" w:frame="1"/>
          <w:lang w:eastAsia="pt-BR"/>
        </w:rPr>
        <w:t xml:space="preserve">4.19. Implantar, </w:t>
      </w:r>
      <w:proofErr w:type="gramStart"/>
      <w:r w:rsidRPr="00CB567C">
        <w:rPr>
          <w:rFonts w:ascii="Arial" w:eastAsia="Times New Roman" w:hAnsi="Arial" w:cs="Arial"/>
          <w:color w:val="333333"/>
          <w:sz w:val="18"/>
          <w:szCs w:val="18"/>
          <w:bdr w:val="none" w:sz="0" w:space="0" w:color="auto" w:frame="1"/>
          <w:lang w:eastAsia="pt-BR"/>
        </w:rPr>
        <w:t>implementar</w:t>
      </w:r>
      <w:proofErr w:type="gramEnd"/>
      <w:r w:rsidRPr="00CB567C">
        <w:rPr>
          <w:rFonts w:ascii="Arial" w:eastAsia="Times New Roman" w:hAnsi="Arial" w:cs="Arial"/>
          <w:color w:val="333333"/>
          <w:sz w:val="18"/>
          <w:szCs w:val="18"/>
          <w:bdr w:val="none" w:sz="0" w:space="0" w:color="auto" w:frame="1"/>
          <w:lang w:eastAsia="pt-BR"/>
        </w:rPr>
        <w:t xml:space="preserve"> e manter Comitês de Mortalidade Materna e de Prevenção do Óbito Infantil e Fetal implantados e atuantes, informando ao gestor municipal/estadual, periodicamente, os seus índices e as iniciativas adotadas para a sua redução e os resultados alcançados.</w:t>
      </w:r>
      <w:bookmarkEnd w:id="31"/>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5. Caracterização da Atenção às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xml:space="preserve"> Obstétricas e Neonatais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lastRenderedPageBreak/>
        <w:t xml:space="preserve">5.1. Definir as unidades ambulatoriais e hospitalares de referência para atenção às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xml:space="preserve"> obstétricas e neonatais e os mecanismos de vinculação com as demais unidades ambulatoriais e hospitalares.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5.2. Manter serviços de atenção pré-natal e de planejamento familiar para mulheres em situação de risco.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5.3. Garantir o atendimento a todas as gestantes, </w:t>
      </w:r>
      <w:proofErr w:type="gramStart"/>
      <w:r w:rsidRPr="00CB567C">
        <w:rPr>
          <w:rFonts w:ascii="Arial" w:eastAsia="Times New Roman" w:hAnsi="Arial" w:cs="Arial"/>
          <w:color w:val="333333"/>
          <w:sz w:val="18"/>
          <w:szCs w:val="18"/>
          <w:bdr w:val="none" w:sz="0" w:space="0" w:color="auto" w:frame="1"/>
          <w:lang w:eastAsia="pt-BR"/>
        </w:rPr>
        <w:t xml:space="preserve">parturientes e recém-nascidos em situações de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xml:space="preserve"> obstétricas e neonatais, viabilizando o internamento</w:t>
      </w:r>
      <w:proofErr w:type="gramEnd"/>
      <w:r w:rsidRPr="00CB567C">
        <w:rPr>
          <w:rFonts w:ascii="Arial" w:eastAsia="Times New Roman" w:hAnsi="Arial" w:cs="Arial"/>
          <w:color w:val="333333"/>
          <w:sz w:val="18"/>
          <w:szCs w:val="18"/>
          <w:bdr w:val="none" w:sz="0" w:space="0" w:color="auto" w:frame="1"/>
          <w:lang w:eastAsia="pt-BR"/>
        </w:rPr>
        <w:t>, sempre que necessário, de acordo com as vinculações hospital/unidade móvel/rede básica ou outras unidades, previamente pactuadas entre gestores e hospitais.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5.4. Garantir assistência humanizada e qualificada a mulheres em situação de abortamento.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5.5. Garantir o atendimento às mulheres e às adolescentes em situação de violência doméstica e sexual, de acordo com as normas técnicas do MS.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5.6. Garantir a vinculação das unidades que atendem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xml:space="preserve"> obstétricas e neonatais às centrais de regulação, de modo a viabilizar, em tempo hábil, a internação </w:t>
      </w:r>
      <w:proofErr w:type="gramStart"/>
      <w:r w:rsidRPr="00CB567C">
        <w:rPr>
          <w:rFonts w:ascii="Arial" w:eastAsia="Times New Roman" w:hAnsi="Arial" w:cs="Arial"/>
          <w:color w:val="333333"/>
          <w:sz w:val="18"/>
          <w:szCs w:val="18"/>
          <w:bdr w:val="none" w:sz="0" w:space="0" w:color="auto" w:frame="1"/>
          <w:lang w:eastAsia="pt-BR"/>
        </w:rPr>
        <w:t xml:space="preserve">da gestante, parturiente ou recém-nascido nos casos de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proofErr w:type="gram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5.7. Garantir a atenção qualificada e humanizada </w:t>
      </w:r>
      <w:proofErr w:type="gramStart"/>
      <w:r w:rsidRPr="00CB567C">
        <w:rPr>
          <w:rFonts w:ascii="Arial" w:eastAsia="Times New Roman" w:hAnsi="Arial" w:cs="Arial"/>
          <w:color w:val="333333"/>
          <w:sz w:val="18"/>
          <w:szCs w:val="18"/>
          <w:bdr w:val="none" w:sz="0" w:space="0" w:color="auto" w:frame="1"/>
          <w:lang w:eastAsia="pt-BR"/>
        </w:rPr>
        <w:t>à</w:t>
      </w:r>
      <w:proofErr w:type="gramEnd"/>
      <w:r w:rsidRPr="00CB567C">
        <w:rPr>
          <w:rFonts w:ascii="Arial" w:eastAsia="Times New Roman" w:hAnsi="Arial" w:cs="Arial"/>
          <w:color w:val="333333"/>
          <w:sz w:val="18"/>
          <w:szCs w:val="18"/>
          <w:bdr w:val="none" w:sz="0" w:space="0" w:color="auto" w:frame="1"/>
          <w:lang w:eastAsia="pt-BR"/>
        </w:rPr>
        <w:t xml:space="preserve"> gestantes, parturientes e recém-nascidos em situações de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 xml:space="preserve"> obstétricas ou neonatais, de acordo com as diretrizes e recomendações preconizados pela Política Nacional para Atenção Obstétrica e Neonatal, para esse nível de assistência.</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5.8. Garantir o apoio diagnóstico necessário.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5.9. Garantir os equipamentos, os insumos e os medicamentos essenciais para o atendimento das principais </w:t>
      </w:r>
      <w:proofErr w:type="spellStart"/>
      <w:r w:rsidRPr="00CB567C">
        <w:rPr>
          <w:rFonts w:ascii="Arial" w:eastAsia="Times New Roman" w:hAnsi="Arial" w:cs="Arial"/>
          <w:color w:val="333333"/>
          <w:sz w:val="18"/>
          <w:szCs w:val="18"/>
          <w:bdr w:val="none" w:sz="0" w:space="0" w:color="auto" w:frame="1"/>
          <w:lang w:eastAsia="pt-BR"/>
        </w:rPr>
        <w:t>intercorrências</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5.10. Garantir a disponibilidade e a utilização adequada de sangue e </w:t>
      </w:r>
      <w:proofErr w:type="spellStart"/>
      <w:r w:rsidRPr="00CB567C">
        <w:rPr>
          <w:rFonts w:ascii="Arial" w:eastAsia="Times New Roman" w:hAnsi="Arial" w:cs="Arial"/>
          <w:color w:val="333333"/>
          <w:sz w:val="18"/>
          <w:szCs w:val="18"/>
          <w:bdr w:val="none" w:sz="0" w:space="0" w:color="auto" w:frame="1"/>
          <w:lang w:eastAsia="pt-BR"/>
        </w:rPr>
        <w:t>hemoderivados</w:t>
      </w:r>
      <w:proofErr w:type="spellEnd"/>
      <w:r w:rsidRPr="00CB567C">
        <w:rPr>
          <w:rFonts w:ascii="Arial" w:eastAsia="Times New Roman" w:hAnsi="Arial" w:cs="Arial"/>
          <w:color w:val="333333"/>
          <w:sz w:val="18"/>
          <w:szCs w:val="18"/>
          <w:bdr w:val="none" w:sz="0" w:space="0" w:color="auto" w:frame="1"/>
          <w:lang w:eastAsia="pt-BR"/>
        </w:rPr>
        <w:t xml:space="preserve">, através da organização da </w:t>
      </w:r>
      <w:proofErr w:type="spellStart"/>
      <w:r w:rsidRPr="00CB567C">
        <w:rPr>
          <w:rFonts w:ascii="Arial" w:eastAsia="Times New Roman" w:hAnsi="Arial" w:cs="Arial"/>
          <w:color w:val="333333"/>
          <w:sz w:val="18"/>
          <w:szCs w:val="18"/>
          <w:bdr w:val="none" w:sz="0" w:space="0" w:color="auto" w:frame="1"/>
          <w:lang w:eastAsia="pt-BR"/>
        </w:rPr>
        <w:t>hemorrede</w:t>
      </w:r>
      <w:proofErr w:type="spellEnd"/>
      <w:r w:rsidRPr="00CB567C">
        <w:rPr>
          <w:rFonts w:ascii="Arial" w:eastAsia="Times New Roman" w:hAnsi="Arial" w:cs="Arial"/>
          <w:color w:val="333333"/>
          <w:sz w:val="18"/>
          <w:szCs w:val="18"/>
          <w:bdr w:val="none" w:sz="0" w:space="0" w:color="auto" w:frame="1"/>
          <w:lang w:eastAsia="pt-BR"/>
        </w:rPr>
        <w:t xml:space="preserve"> e da orientação para uso racional desses produtos, de acordo com as normas técnicas do MS.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32" w:name="12501"/>
      <w:r w:rsidRPr="00CB567C">
        <w:rPr>
          <w:rFonts w:ascii="Arial" w:eastAsia="Times New Roman" w:hAnsi="Arial" w:cs="Arial"/>
          <w:color w:val="333333"/>
          <w:sz w:val="18"/>
          <w:szCs w:val="18"/>
          <w:bdr w:val="none" w:sz="0" w:space="0" w:color="auto" w:frame="1"/>
          <w:lang w:eastAsia="pt-BR"/>
        </w:rPr>
        <w:t>5.11. Garantir, quando necessário, a transferência hospitalar, o deslocamento seguro da parturiente e/ou do recém-nascido de acordo com os critérios estabelecidos no Regulamento Técnico dos Sistemas Estaduais de Urgência e emergência referente às transferências e transportes inter-hospitalares.</w:t>
      </w:r>
      <w:bookmarkEnd w:id="32"/>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6. Atenção ao Planejamento Familiar</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33" w:name="15001"/>
      <w:r w:rsidRPr="00CB567C">
        <w:rPr>
          <w:rFonts w:ascii="Arial" w:eastAsia="Times New Roman" w:hAnsi="Arial" w:cs="Arial"/>
          <w:color w:val="333333"/>
          <w:sz w:val="18"/>
          <w:szCs w:val="18"/>
          <w:bdr w:val="none" w:sz="0" w:space="0" w:color="auto" w:frame="1"/>
          <w:lang w:eastAsia="pt-BR"/>
        </w:rPr>
        <w:t xml:space="preserve">6.1. Garantir o acesso a serviços de planejamento familiar que assegurem a concepção e a anticoncepção na oferta de métodos anticoncepcionais reversíveis e cirúrgicos e a ativação desses métodos respeitando a decisão informada </w:t>
      </w:r>
      <w:proofErr w:type="gramStart"/>
      <w:r w:rsidRPr="00CB567C">
        <w:rPr>
          <w:rFonts w:ascii="Arial" w:eastAsia="Times New Roman" w:hAnsi="Arial" w:cs="Arial"/>
          <w:color w:val="333333"/>
          <w:sz w:val="18"/>
          <w:szCs w:val="18"/>
          <w:bdr w:val="none" w:sz="0" w:space="0" w:color="auto" w:frame="1"/>
          <w:lang w:eastAsia="pt-BR"/>
        </w:rPr>
        <w:t>dos(</w:t>
      </w:r>
      <w:proofErr w:type="gramEnd"/>
      <w:r w:rsidRPr="00CB567C">
        <w:rPr>
          <w:rFonts w:ascii="Arial" w:eastAsia="Times New Roman" w:hAnsi="Arial" w:cs="Arial"/>
          <w:color w:val="333333"/>
          <w:sz w:val="18"/>
          <w:szCs w:val="18"/>
          <w:bdr w:val="none" w:sz="0" w:space="0" w:color="auto" w:frame="1"/>
          <w:lang w:eastAsia="pt-BR"/>
        </w:rPr>
        <w:t>as) usuários(as).</w:t>
      </w:r>
      <w:bookmarkEnd w:id="33"/>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7. Caracterização dos Sistemas de Informação na Atenção Obstétrica e Neonatal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7.1. Garantir a alimentação regular dos Sistemas de Informação (</w:t>
      </w:r>
      <w:proofErr w:type="spellStart"/>
      <w:r w:rsidRPr="00CB567C">
        <w:rPr>
          <w:rFonts w:ascii="Arial" w:eastAsia="Times New Roman" w:hAnsi="Arial" w:cs="Arial"/>
          <w:color w:val="333333"/>
          <w:sz w:val="18"/>
          <w:szCs w:val="18"/>
          <w:bdr w:val="none" w:sz="0" w:space="0" w:color="auto" w:frame="1"/>
          <w:lang w:eastAsia="pt-BR"/>
        </w:rPr>
        <w:t>Sisprenatal</w:t>
      </w:r>
      <w:proofErr w:type="spellEnd"/>
      <w:r w:rsidRPr="00CB567C">
        <w:rPr>
          <w:rFonts w:ascii="Arial" w:eastAsia="Times New Roman" w:hAnsi="Arial" w:cs="Arial"/>
          <w:color w:val="333333"/>
          <w:sz w:val="18"/>
          <w:szCs w:val="18"/>
          <w:bdr w:val="none" w:sz="0" w:space="0" w:color="auto" w:frame="1"/>
          <w:lang w:eastAsia="pt-BR"/>
        </w:rPr>
        <w:t xml:space="preserve">, SIA, SIH, </w:t>
      </w:r>
      <w:proofErr w:type="spellStart"/>
      <w:r w:rsidRPr="00CB567C">
        <w:rPr>
          <w:rFonts w:ascii="Arial" w:eastAsia="Times New Roman" w:hAnsi="Arial" w:cs="Arial"/>
          <w:color w:val="333333"/>
          <w:sz w:val="18"/>
          <w:szCs w:val="18"/>
          <w:bdr w:val="none" w:sz="0" w:space="0" w:color="auto" w:frame="1"/>
          <w:lang w:eastAsia="pt-BR"/>
        </w:rPr>
        <w:t>Siab</w:t>
      </w:r>
      <w:proofErr w:type="spellEnd"/>
      <w:r w:rsidRPr="00CB567C">
        <w:rPr>
          <w:rFonts w:ascii="Arial" w:eastAsia="Times New Roman" w:hAnsi="Arial" w:cs="Arial"/>
          <w:color w:val="333333"/>
          <w:sz w:val="18"/>
          <w:szCs w:val="18"/>
          <w:bdr w:val="none" w:sz="0" w:space="0" w:color="auto" w:frame="1"/>
          <w:lang w:eastAsia="pt-BR"/>
        </w:rPr>
        <w:t xml:space="preserve">, </w:t>
      </w:r>
      <w:proofErr w:type="spellStart"/>
      <w:r w:rsidRPr="00CB567C">
        <w:rPr>
          <w:rFonts w:ascii="Arial" w:eastAsia="Times New Roman" w:hAnsi="Arial" w:cs="Arial"/>
          <w:color w:val="333333"/>
          <w:sz w:val="18"/>
          <w:szCs w:val="18"/>
          <w:bdr w:val="none" w:sz="0" w:space="0" w:color="auto" w:frame="1"/>
          <w:lang w:eastAsia="pt-BR"/>
        </w:rPr>
        <w:t>Sisvan</w:t>
      </w:r>
      <w:proofErr w:type="spellEnd"/>
      <w:r w:rsidRPr="00CB567C">
        <w:rPr>
          <w:rFonts w:ascii="Arial" w:eastAsia="Times New Roman" w:hAnsi="Arial" w:cs="Arial"/>
          <w:color w:val="333333"/>
          <w:sz w:val="18"/>
          <w:szCs w:val="18"/>
          <w:bdr w:val="none" w:sz="0" w:space="0" w:color="auto" w:frame="1"/>
          <w:lang w:eastAsia="pt-BR"/>
        </w:rPr>
        <w:t xml:space="preserve"> etc.), bem como adotar estratégias de capacitação regular de recursos humanos necessários a essa atividade.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7.2. Garantir a utilização dos Sistemas de Informação como instrumentos de gestão.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34" w:name="17501"/>
      <w:r w:rsidRPr="00CB567C">
        <w:rPr>
          <w:rFonts w:ascii="Arial" w:eastAsia="Times New Roman" w:hAnsi="Arial" w:cs="Arial"/>
          <w:color w:val="333333"/>
          <w:sz w:val="18"/>
          <w:szCs w:val="18"/>
          <w:bdr w:val="none" w:sz="0" w:space="0" w:color="auto" w:frame="1"/>
          <w:lang w:eastAsia="pt-BR"/>
        </w:rPr>
        <w:t xml:space="preserve">7.3. Desenvolver atividades de vigilância epidemiológica dos óbitos maternos, fetais e neonatais, utilizando, entre outros mecanismos, a implantação e a </w:t>
      </w:r>
      <w:proofErr w:type="gramStart"/>
      <w:r w:rsidRPr="00CB567C">
        <w:rPr>
          <w:rFonts w:ascii="Arial" w:eastAsia="Times New Roman" w:hAnsi="Arial" w:cs="Arial"/>
          <w:color w:val="333333"/>
          <w:sz w:val="18"/>
          <w:szCs w:val="18"/>
          <w:bdr w:val="none" w:sz="0" w:space="0" w:color="auto" w:frame="1"/>
          <w:lang w:eastAsia="pt-BR"/>
        </w:rPr>
        <w:t>implementação</w:t>
      </w:r>
      <w:proofErr w:type="gramEnd"/>
      <w:r w:rsidRPr="00CB567C">
        <w:rPr>
          <w:rFonts w:ascii="Arial" w:eastAsia="Times New Roman" w:hAnsi="Arial" w:cs="Arial"/>
          <w:color w:val="333333"/>
          <w:sz w:val="18"/>
          <w:szCs w:val="18"/>
          <w:bdr w:val="none" w:sz="0" w:space="0" w:color="auto" w:frame="1"/>
          <w:lang w:eastAsia="pt-BR"/>
        </w:rPr>
        <w:t xml:space="preserve"> dos Comitês de Mortalidade.</w:t>
      </w:r>
      <w:bookmarkEnd w:id="34"/>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II - Do Processo de </w:t>
      </w:r>
      <w:proofErr w:type="spellStart"/>
      <w:r w:rsidRPr="00CB567C">
        <w:rPr>
          <w:rFonts w:ascii="Arial" w:eastAsia="Times New Roman" w:hAnsi="Arial" w:cs="Arial"/>
          <w:color w:val="333333"/>
          <w:sz w:val="18"/>
          <w:szCs w:val="18"/>
          <w:bdr w:val="none" w:sz="0" w:space="0" w:color="auto" w:frame="1"/>
          <w:lang w:eastAsia="pt-BR"/>
        </w:rPr>
        <w:t>Pactuação</w:t>
      </w:r>
      <w:proofErr w:type="spellEnd"/>
      <w:r w:rsidRPr="00CB567C">
        <w:rPr>
          <w:rFonts w:ascii="Arial" w:eastAsia="Times New Roman" w:hAnsi="Arial" w:cs="Arial"/>
          <w:color w:val="333333"/>
          <w:sz w:val="18"/>
          <w:szCs w:val="18"/>
          <w:bdr w:val="none" w:sz="0" w:space="0" w:color="auto" w:frame="1"/>
          <w:lang w:eastAsia="pt-BR"/>
        </w:rPr>
        <w:t xml:space="preserve"> para a </w:t>
      </w:r>
      <w:proofErr w:type="spellStart"/>
      <w:r w:rsidRPr="00CB567C">
        <w:rPr>
          <w:rFonts w:ascii="Arial" w:eastAsia="Times New Roman" w:hAnsi="Arial" w:cs="Arial"/>
          <w:color w:val="333333"/>
          <w:sz w:val="18"/>
          <w:szCs w:val="18"/>
          <w:bdr w:val="none" w:sz="0" w:space="0" w:color="auto" w:frame="1"/>
          <w:lang w:eastAsia="pt-BR"/>
        </w:rPr>
        <w:t>Contratualização</w:t>
      </w:r>
      <w:proofErr w:type="spellEnd"/>
      <w:r w:rsidRPr="00CB567C">
        <w:rPr>
          <w:rFonts w:ascii="Arial" w:eastAsia="Times New Roman" w:hAnsi="Arial" w:cs="Arial"/>
          <w:color w:val="333333"/>
          <w:sz w:val="18"/>
          <w:szCs w:val="18"/>
          <w:bdr w:val="none" w:sz="0" w:space="0" w:color="auto" w:frame="1"/>
          <w:lang w:eastAsia="pt-BR"/>
        </w:rPr>
        <w:t xml:space="preserve"> entre Serviços de Saúde, Municípios e Estado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35" w:name="2"/>
      <w:r w:rsidRPr="00CB567C">
        <w:rPr>
          <w:rFonts w:ascii="Arial" w:eastAsia="Times New Roman" w:hAnsi="Arial" w:cs="Arial"/>
          <w:color w:val="333333"/>
          <w:sz w:val="18"/>
          <w:szCs w:val="18"/>
          <w:bdr w:val="none" w:sz="0" w:space="0" w:color="auto" w:frame="1"/>
          <w:lang w:eastAsia="pt-BR"/>
        </w:rPr>
        <w:t>1. O gestor estadual deverá apoiar tecnicamente os municípios no processo de construção dos pactos no nível local e nas definições das estratégias de ações e metas a serem alcançadas, a partir de amplo debate entre os gestores, prestadores de serviços, profissionais da rede, comunidade, setores de interface com a saúde e demais atores envolvidos.</w:t>
      </w:r>
      <w:bookmarkEnd w:id="35"/>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36" w:name="5002"/>
      <w:r w:rsidRPr="00CB567C">
        <w:rPr>
          <w:rFonts w:ascii="Arial" w:eastAsia="Times New Roman" w:hAnsi="Arial" w:cs="Arial"/>
          <w:color w:val="333333"/>
          <w:sz w:val="18"/>
          <w:szCs w:val="18"/>
          <w:bdr w:val="none" w:sz="0" w:space="0" w:color="auto" w:frame="1"/>
          <w:lang w:eastAsia="pt-BR"/>
        </w:rPr>
        <w:t xml:space="preserve">2. O processo de </w:t>
      </w:r>
      <w:proofErr w:type="spellStart"/>
      <w:r w:rsidRPr="00CB567C">
        <w:rPr>
          <w:rFonts w:ascii="Arial" w:eastAsia="Times New Roman" w:hAnsi="Arial" w:cs="Arial"/>
          <w:color w:val="333333"/>
          <w:sz w:val="18"/>
          <w:szCs w:val="18"/>
          <w:bdr w:val="none" w:sz="0" w:space="0" w:color="auto" w:frame="1"/>
          <w:lang w:eastAsia="pt-BR"/>
        </w:rPr>
        <w:t>pactuação</w:t>
      </w:r>
      <w:proofErr w:type="spellEnd"/>
      <w:r w:rsidRPr="00CB567C">
        <w:rPr>
          <w:rFonts w:ascii="Arial" w:eastAsia="Times New Roman" w:hAnsi="Arial" w:cs="Arial"/>
          <w:color w:val="333333"/>
          <w:sz w:val="18"/>
          <w:szCs w:val="18"/>
          <w:bdr w:val="none" w:sz="0" w:space="0" w:color="auto" w:frame="1"/>
          <w:lang w:eastAsia="pt-BR"/>
        </w:rPr>
        <w:t xml:space="preserve"> para a organização da atenção obstétrica e neonatal entre Secretarias Municipais e Secretarias Estaduais de Saúde deverá estar coerente com o processo de regionalização e hierarquização, definido no Plano Diretor de Regionalização - PDR, conforme aprovado na Tripartite.</w:t>
      </w:r>
      <w:bookmarkEnd w:id="36"/>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37" w:name="7502"/>
      <w:r w:rsidRPr="00CB567C">
        <w:rPr>
          <w:rFonts w:ascii="Arial" w:eastAsia="Times New Roman" w:hAnsi="Arial" w:cs="Arial"/>
          <w:color w:val="333333"/>
          <w:sz w:val="18"/>
          <w:szCs w:val="18"/>
          <w:bdr w:val="none" w:sz="0" w:space="0" w:color="auto" w:frame="1"/>
          <w:lang w:eastAsia="pt-BR"/>
        </w:rPr>
        <w:t xml:space="preserve">3. Cada município deverá celebrar contrato de metas com os prestadores de serviços contemplando a descrição das responsabilidades das partes, os serviços a serem prestados pelas unidades de saúde e as metas qualitativas e quantitativas, conforme proposições descritas no termo de referência para a </w:t>
      </w:r>
      <w:proofErr w:type="spellStart"/>
      <w:r w:rsidRPr="00CB567C">
        <w:rPr>
          <w:rFonts w:ascii="Arial" w:eastAsia="Times New Roman" w:hAnsi="Arial" w:cs="Arial"/>
          <w:color w:val="333333"/>
          <w:sz w:val="18"/>
          <w:szCs w:val="18"/>
          <w:bdr w:val="none" w:sz="0" w:space="0" w:color="auto" w:frame="1"/>
          <w:lang w:eastAsia="pt-BR"/>
        </w:rPr>
        <w:t>contratualização</w:t>
      </w:r>
      <w:proofErr w:type="spellEnd"/>
      <w:r w:rsidRPr="00CB567C">
        <w:rPr>
          <w:rFonts w:ascii="Arial" w:eastAsia="Times New Roman" w:hAnsi="Arial" w:cs="Arial"/>
          <w:color w:val="333333"/>
          <w:sz w:val="18"/>
          <w:szCs w:val="18"/>
          <w:bdr w:val="none" w:sz="0" w:space="0" w:color="auto" w:frame="1"/>
          <w:lang w:eastAsia="pt-BR"/>
        </w:rPr>
        <w:t xml:space="preserve"> e em sintonia com as proposições do Pacto Nacional para Redução da Mortalidade Materna e Neonatal.</w:t>
      </w:r>
      <w:bookmarkEnd w:id="37"/>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38" w:name="10002"/>
      <w:r w:rsidRPr="00CB567C">
        <w:rPr>
          <w:rFonts w:ascii="Arial" w:eastAsia="Times New Roman" w:hAnsi="Arial" w:cs="Arial"/>
          <w:color w:val="333333"/>
          <w:sz w:val="18"/>
          <w:szCs w:val="18"/>
          <w:bdr w:val="none" w:sz="0" w:space="0" w:color="auto" w:frame="1"/>
          <w:lang w:eastAsia="pt-BR"/>
        </w:rPr>
        <w:t>4. Os termos e metas definidos nos contratos celebrados entre prestadores de serviços e gestores, e entre gestor estadual e gestor municipal deverão estar coerentes com a alocação de recursos definida na Programação Pactuada e Integrada - PPI da Atenção em Saúde e no Plano Diretor de Investimentos - PDI.</w:t>
      </w:r>
      <w:bookmarkEnd w:id="38"/>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39" w:name="12502"/>
      <w:r w:rsidRPr="00CB567C">
        <w:rPr>
          <w:rFonts w:ascii="Arial" w:eastAsia="Times New Roman" w:hAnsi="Arial" w:cs="Arial"/>
          <w:color w:val="333333"/>
          <w:sz w:val="18"/>
          <w:szCs w:val="18"/>
          <w:bdr w:val="none" w:sz="0" w:space="0" w:color="auto" w:frame="1"/>
          <w:lang w:eastAsia="pt-BR"/>
        </w:rPr>
        <w:t xml:space="preserve">5. A </w:t>
      </w:r>
      <w:proofErr w:type="spellStart"/>
      <w:r w:rsidRPr="00CB567C">
        <w:rPr>
          <w:rFonts w:ascii="Arial" w:eastAsia="Times New Roman" w:hAnsi="Arial" w:cs="Arial"/>
          <w:color w:val="333333"/>
          <w:sz w:val="18"/>
          <w:szCs w:val="18"/>
          <w:bdr w:val="none" w:sz="0" w:space="0" w:color="auto" w:frame="1"/>
          <w:lang w:eastAsia="pt-BR"/>
        </w:rPr>
        <w:t>pactuação</w:t>
      </w:r>
      <w:proofErr w:type="spellEnd"/>
      <w:r w:rsidRPr="00CB567C">
        <w:rPr>
          <w:rFonts w:ascii="Arial" w:eastAsia="Times New Roman" w:hAnsi="Arial" w:cs="Arial"/>
          <w:color w:val="333333"/>
          <w:sz w:val="18"/>
          <w:szCs w:val="18"/>
          <w:bdr w:val="none" w:sz="0" w:space="0" w:color="auto" w:frame="1"/>
          <w:lang w:eastAsia="pt-BR"/>
        </w:rPr>
        <w:t xml:space="preserve"> concretizada através da celebração de contrato de metas entre os municípios e o estado deverá contemplar a definição das responsabilidades das partes e das metas qualitativas e quantitativas, conforme proposições descritas no termo de referência para a </w:t>
      </w:r>
      <w:proofErr w:type="spellStart"/>
      <w:r w:rsidRPr="00CB567C">
        <w:rPr>
          <w:rFonts w:ascii="Arial" w:eastAsia="Times New Roman" w:hAnsi="Arial" w:cs="Arial"/>
          <w:color w:val="333333"/>
          <w:sz w:val="18"/>
          <w:szCs w:val="18"/>
          <w:bdr w:val="none" w:sz="0" w:space="0" w:color="auto" w:frame="1"/>
          <w:lang w:eastAsia="pt-BR"/>
        </w:rPr>
        <w:t>contratualização</w:t>
      </w:r>
      <w:proofErr w:type="spellEnd"/>
      <w:r w:rsidRPr="00CB567C">
        <w:rPr>
          <w:rFonts w:ascii="Arial" w:eastAsia="Times New Roman" w:hAnsi="Arial" w:cs="Arial"/>
          <w:color w:val="333333"/>
          <w:sz w:val="18"/>
          <w:szCs w:val="18"/>
          <w:bdr w:val="none" w:sz="0" w:space="0" w:color="auto" w:frame="1"/>
          <w:lang w:eastAsia="pt-BR"/>
        </w:rPr>
        <w:t xml:space="preserve"> e em sintonia com as proposições do Pacto Nacional pela Redução da Mortalidade Materna e Neonatal.</w:t>
      </w:r>
      <w:bookmarkEnd w:id="39"/>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III - Dos Fluxos e Documentos a Serem Apresentados no Processo de </w:t>
      </w:r>
      <w:proofErr w:type="spellStart"/>
      <w:r w:rsidRPr="00CB567C">
        <w:rPr>
          <w:rFonts w:ascii="Arial" w:eastAsia="Times New Roman" w:hAnsi="Arial" w:cs="Arial"/>
          <w:color w:val="333333"/>
          <w:sz w:val="18"/>
          <w:szCs w:val="18"/>
          <w:bdr w:val="none" w:sz="0" w:space="0" w:color="auto" w:frame="1"/>
          <w:lang w:eastAsia="pt-BR"/>
        </w:rPr>
        <w:t>Pactuação</w:t>
      </w:r>
      <w:proofErr w:type="spellEnd"/>
      <w:r w:rsidRPr="00CB567C">
        <w:rPr>
          <w:rFonts w:ascii="Arial" w:eastAsia="Times New Roman" w:hAnsi="Arial" w:cs="Arial"/>
          <w:color w:val="333333"/>
          <w:sz w:val="18"/>
          <w:szCs w:val="18"/>
          <w:bdr w:val="none" w:sz="0" w:space="0" w:color="auto" w:frame="1"/>
          <w:lang w:eastAsia="pt-BR"/>
        </w:rPr>
        <w:t xml:space="preserve"> para a </w:t>
      </w:r>
      <w:proofErr w:type="spellStart"/>
      <w:r w:rsidRPr="00CB567C">
        <w:rPr>
          <w:rFonts w:ascii="Arial" w:eastAsia="Times New Roman" w:hAnsi="Arial" w:cs="Arial"/>
          <w:color w:val="333333"/>
          <w:sz w:val="18"/>
          <w:szCs w:val="18"/>
          <w:bdr w:val="none" w:sz="0" w:space="0" w:color="auto" w:frame="1"/>
          <w:lang w:eastAsia="pt-BR"/>
        </w:rPr>
        <w:t>Contratualização</w:t>
      </w:r>
      <w:proofErr w:type="spellEnd"/>
      <w:r w:rsidRPr="00CB567C">
        <w:rPr>
          <w:rFonts w:ascii="Arial" w:eastAsia="Times New Roman" w:hAnsi="Arial" w:cs="Arial"/>
          <w:color w:val="333333"/>
          <w:sz w:val="18"/>
          <w:szCs w:val="18"/>
          <w:bdr w:val="none" w:sz="0" w:space="0" w:color="auto" w:frame="1"/>
          <w:lang w:eastAsia="pt-BR"/>
        </w:rPr>
        <w:t xml:space="preserve"> entre Serviços de Saúde, Municípios, Estado e Governo Federal</w:t>
      </w:r>
    </w:p>
    <w:p w:rsidR="00CB567C" w:rsidRPr="00CB567C" w:rsidRDefault="00CB567C" w:rsidP="00CB567C">
      <w:pPr>
        <w:spacing w:after="0" w:line="240" w:lineRule="auto"/>
        <w:jc w:val="center"/>
        <w:rPr>
          <w:rFonts w:ascii="Arial" w:eastAsia="Times New Roman" w:hAnsi="Arial" w:cs="Arial"/>
          <w:color w:val="000000"/>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Âmbito Municipal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40" w:name="3"/>
      <w:r w:rsidRPr="00CB567C">
        <w:rPr>
          <w:rFonts w:ascii="Arial" w:eastAsia="Times New Roman" w:hAnsi="Arial" w:cs="Arial"/>
          <w:color w:val="333333"/>
          <w:sz w:val="18"/>
          <w:szCs w:val="18"/>
          <w:bdr w:val="none" w:sz="0" w:space="0" w:color="auto" w:frame="1"/>
          <w:lang w:eastAsia="pt-BR"/>
        </w:rPr>
        <w:t>1. Fluxos necessários à definição do contrato de metas no âmbito municipal:</w:t>
      </w:r>
      <w:bookmarkEnd w:id="40"/>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a) identificar, com base no processo de regionalização definido no Plano Diretor de Regionalização - PDR, na Programação Pactuada e Integrada - PPI da Atenção em Saúde e no Plano Diretor de Investimentos - PDI, os municípios que se constituem em adstritos, sede de módulo e sedes de micro e macrorregião de saúde e a programação pactuada com referência à prestação de serviços ambulatoriais, hospitalares e de apoio diagnóstico e terapêutico bem como de alocação de recursos financeiros;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b) realizar diagnóstico situacional da atenção obstétrica e neonatal com relação à:</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lastRenderedPageBreak/>
        <w:t xml:space="preserve">- perfil sócio-demográfico e epidemiológico no que se refere às </w:t>
      </w:r>
      <w:proofErr w:type="gramStart"/>
      <w:r w:rsidRPr="00CB567C">
        <w:rPr>
          <w:rFonts w:ascii="Arial" w:eastAsia="Times New Roman" w:hAnsi="Arial" w:cs="Arial"/>
          <w:color w:val="333333"/>
          <w:sz w:val="18"/>
          <w:szCs w:val="18"/>
          <w:bdr w:val="none" w:sz="0" w:space="0" w:color="auto" w:frame="1"/>
          <w:lang w:eastAsia="pt-BR"/>
        </w:rPr>
        <w:t>mulheres em idade fértil e recém-nascidos</w:t>
      </w:r>
      <w:proofErr w:type="gramEnd"/>
      <w:r w:rsidRPr="00CB567C">
        <w:rPr>
          <w:rFonts w:ascii="Arial" w:eastAsia="Times New Roman" w:hAnsi="Arial" w:cs="Arial"/>
          <w:color w:val="333333"/>
          <w:sz w:val="18"/>
          <w:szCs w:val="18"/>
          <w:bdr w:val="none" w:sz="0" w:space="0" w:color="auto" w:frame="1"/>
          <w:lang w:eastAsia="pt-BR"/>
        </w:rPr>
        <w:t>; 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capacidade instalada da rede própria e conveniada no que se refere aos recursos físicos humanos;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c) identificar e elencar os principais problemas e obstáculos referentes à atenção obstétrica e neonatal no âmbito municipal;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d) promover amplo debate com os representantes legais das instituições prestadoras de serviços nos diferentes níveis de complexidade, profissionais da rede, sociedade civil organizada, usuários, setores de interface com a saúde etc.;</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e) identificar os principais parceiros necessários ao processo de </w:t>
      </w:r>
      <w:proofErr w:type="spellStart"/>
      <w:r w:rsidRPr="00CB567C">
        <w:rPr>
          <w:rFonts w:ascii="Arial" w:eastAsia="Times New Roman" w:hAnsi="Arial" w:cs="Arial"/>
          <w:color w:val="333333"/>
          <w:sz w:val="18"/>
          <w:szCs w:val="18"/>
          <w:bdr w:val="none" w:sz="0" w:space="0" w:color="auto" w:frame="1"/>
          <w:lang w:eastAsia="pt-BR"/>
        </w:rPr>
        <w:t>pactuação</w:t>
      </w:r>
      <w:proofErr w:type="spellEnd"/>
      <w:r w:rsidRPr="00CB567C">
        <w:rPr>
          <w:rFonts w:ascii="Arial" w:eastAsia="Times New Roman" w:hAnsi="Arial" w:cs="Arial"/>
          <w:color w:val="333333"/>
          <w:sz w:val="18"/>
          <w:szCs w:val="18"/>
          <w:bdr w:val="none" w:sz="0" w:space="0" w:color="auto" w:frame="1"/>
          <w:lang w:eastAsia="pt-BR"/>
        </w:rPr>
        <w:t xml:space="preserve"> e definição das metas a serem alcançadas;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f) definir as metas e identificar as estratégias para alcance das metas pactuadas;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g) definir indicadores de acompanhamento para cada uma das metas pactuadas e cronograma de avaliação do desempenho do contrato de metas; 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h) constituir, no âmbito do Conselho Municipal de Saúde, uma Comissão de Acompanhamento do Contrato de Metas que terá a atribuição de avaliar o cumprimento das metas pactuadas.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41" w:name="770003"/>
      <w:r w:rsidRPr="00CB567C">
        <w:rPr>
          <w:rFonts w:ascii="Arial" w:eastAsia="Times New Roman" w:hAnsi="Arial" w:cs="Arial"/>
          <w:color w:val="333333"/>
          <w:sz w:val="18"/>
          <w:szCs w:val="18"/>
          <w:bdr w:val="none" w:sz="0" w:space="0" w:color="auto" w:frame="1"/>
          <w:lang w:eastAsia="pt-BR"/>
        </w:rPr>
        <w:t xml:space="preserve">2. Instrumentos de comprovação junto aos Conselhos Municipais de Saúde - CMS, com vistas à aprovação dos pactos e contrato de metas a ser apresentado a Comissão </w:t>
      </w:r>
      <w:proofErr w:type="spellStart"/>
      <w:r w:rsidRPr="00CB567C">
        <w:rPr>
          <w:rFonts w:ascii="Arial" w:eastAsia="Times New Roman" w:hAnsi="Arial" w:cs="Arial"/>
          <w:color w:val="333333"/>
          <w:sz w:val="18"/>
          <w:szCs w:val="18"/>
          <w:bdr w:val="none" w:sz="0" w:space="0" w:color="auto" w:frame="1"/>
          <w:lang w:eastAsia="pt-BR"/>
        </w:rPr>
        <w:t>Intergestores</w:t>
      </w:r>
      <w:proofErr w:type="spellEnd"/>
      <w:r w:rsidRPr="00CB567C">
        <w:rPr>
          <w:rFonts w:ascii="Arial" w:eastAsia="Times New Roman" w:hAnsi="Arial" w:cs="Arial"/>
          <w:color w:val="333333"/>
          <w:sz w:val="18"/>
          <w:szCs w:val="18"/>
          <w:bdr w:val="none" w:sz="0" w:space="0" w:color="auto" w:frame="1"/>
          <w:lang w:eastAsia="pt-BR"/>
        </w:rPr>
        <w:t xml:space="preserve"> </w:t>
      </w:r>
      <w:proofErr w:type="spellStart"/>
      <w:r w:rsidRPr="00CB567C">
        <w:rPr>
          <w:rFonts w:ascii="Arial" w:eastAsia="Times New Roman" w:hAnsi="Arial" w:cs="Arial"/>
          <w:color w:val="333333"/>
          <w:sz w:val="18"/>
          <w:szCs w:val="18"/>
          <w:bdr w:val="none" w:sz="0" w:space="0" w:color="auto" w:frame="1"/>
          <w:lang w:eastAsia="pt-BR"/>
        </w:rPr>
        <w:t>Bipartite</w:t>
      </w:r>
      <w:proofErr w:type="spellEnd"/>
      <w:r w:rsidRPr="00CB567C">
        <w:rPr>
          <w:rFonts w:ascii="Arial" w:eastAsia="Times New Roman" w:hAnsi="Arial" w:cs="Arial"/>
          <w:color w:val="333333"/>
          <w:sz w:val="18"/>
          <w:szCs w:val="18"/>
          <w:bdr w:val="none" w:sz="0" w:space="0" w:color="auto" w:frame="1"/>
          <w:lang w:eastAsia="pt-BR"/>
        </w:rPr>
        <w:t xml:space="preserve"> - CIB:</w:t>
      </w:r>
      <w:bookmarkEnd w:id="41"/>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a) o gestor municipal deverá apresentar ao CMS o contrato de metas celebrado com cada um dos prestadores, conforme diretrizes gerais apresentadas no termo de referência para </w:t>
      </w:r>
      <w:proofErr w:type="spellStart"/>
      <w:r w:rsidRPr="00CB567C">
        <w:rPr>
          <w:rFonts w:ascii="Arial" w:eastAsia="Times New Roman" w:hAnsi="Arial" w:cs="Arial"/>
          <w:color w:val="333333"/>
          <w:sz w:val="18"/>
          <w:szCs w:val="18"/>
          <w:bdr w:val="none" w:sz="0" w:space="0" w:color="auto" w:frame="1"/>
          <w:lang w:eastAsia="pt-BR"/>
        </w:rPr>
        <w:t>contratualização</w:t>
      </w:r>
      <w:proofErr w:type="spellEnd"/>
      <w:r w:rsidRPr="00CB567C">
        <w:rPr>
          <w:rFonts w:ascii="Arial" w:eastAsia="Times New Roman" w:hAnsi="Arial" w:cs="Arial"/>
          <w:color w:val="333333"/>
          <w:sz w:val="18"/>
          <w:szCs w:val="18"/>
          <w:bdr w:val="none" w:sz="0" w:space="0" w:color="auto" w:frame="1"/>
          <w:lang w:eastAsia="pt-BR"/>
        </w:rPr>
        <w:t xml:space="preserve">, contemplando as especificações relacionadas às responsabilidades das partes, as dimensões relacionadas à atenção ambulatorial, laboratorial, hospitalar, urgência/emergência, </w:t>
      </w:r>
      <w:proofErr w:type="spellStart"/>
      <w:r w:rsidRPr="00CB567C">
        <w:rPr>
          <w:rFonts w:ascii="Arial" w:eastAsia="Times New Roman" w:hAnsi="Arial" w:cs="Arial"/>
          <w:color w:val="333333"/>
          <w:sz w:val="18"/>
          <w:szCs w:val="18"/>
          <w:bdr w:val="none" w:sz="0" w:space="0" w:color="auto" w:frame="1"/>
          <w:lang w:eastAsia="pt-BR"/>
        </w:rPr>
        <w:t>hemorredes</w:t>
      </w:r>
      <w:proofErr w:type="spellEnd"/>
      <w:r w:rsidRPr="00CB567C">
        <w:rPr>
          <w:rFonts w:ascii="Arial" w:eastAsia="Times New Roman" w:hAnsi="Arial" w:cs="Arial"/>
          <w:color w:val="333333"/>
          <w:sz w:val="18"/>
          <w:szCs w:val="18"/>
          <w:bdr w:val="none" w:sz="0" w:space="0" w:color="auto" w:frame="1"/>
          <w:lang w:eastAsia="pt-BR"/>
        </w:rPr>
        <w:t>, atividades de informação e de educação permanente direcionadas aos profissionais da rede e à gestante, familiares e comunidade;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b) o gestor deverá apresentar ao CMS as metas a serem alcançadas com relação à atenção obstétrica e neonatal com as respectivas estratégias e indicadores de acompanhamento, conforme proposto no item "Dimensões das metas" do termo de referência para o contrato de metas, que deverá ser validado pelo CMS, através de resolução própria para ser apresentado à CIB.</w:t>
      </w:r>
    </w:p>
    <w:p w:rsidR="00CB567C" w:rsidRPr="00CB567C" w:rsidRDefault="00CB567C" w:rsidP="00CB567C">
      <w:pPr>
        <w:spacing w:after="0" w:line="240" w:lineRule="auto"/>
        <w:jc w:val="center"/>
        <w:rPr>
          <w:rFonts w:ascii="Arial" w:eastAsia="Times New Roman" w:hAnsi="Arial" w:cs="Arial"/>
          <w:color w:val="000000"/>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Âmbito Estadual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1. Fluxos necessários à definição do contrato de metas no âmbito estadual:</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42" w:name="380003"/>
      <w:r w:rsidRPr="00CB567C">
        <w:rPr>
          <w:rFonts w:ascii="Arial" w:eastAsia="Times New Roman" w:hAnsi="Arial" w:cs="Arial"/>
          <w:color w:val="333333"/>
          <w:sz w:val="18"/>
          <w:szCs w:val="18"/>
          <w:bdr w:val="none" w:sz="0" w:space="0" w:color="auto" w:frame="1"/>
          <w:lang w:eastAsia="pt-BR"/>
        </w:rPr>
        <w:t xml:space="preserve">a) apoiar tecnicamente os municípios no processo de </w:t>
      </w:r>
      <w:proofErr w:type="spellStart"/>
      <w:r w:rsidRPr="00CB567C">
        <w:rPr>
          <w:rFonts w:ascii="Arial" w:eastAsia="Times New Roman" w:hAnsi="Arial" w:cs="Arial"/>
          <w:color w:val="333333"/>
          <w:sz w:val="18"/>
          <w:szCs w:val="18"/>
          <w:bdr w:val="none" w:sz="0" w:space="0" w:color="auto" w:frame="1"/>
          <w:lang w:eastAsia="pt-BR"/>
        </w:rPr>
        <w:t>pactuação</w:t>
      </w:r>
      <w:proofErr w:type="spellEnd"/>
      <w:r w:rsidRPr="00CB567C">
        <w:rPr>
          <w:rFonts w:ascii="Arial" w:eastAsia="Times New Roman" w:hAnsi="Arial" w:cs="Arial"/>
          <w:color w:val="333333"/>
          <w:sz w:val="18"/>
          <w:szCs w:val="18"/>
          <w:bdr w:val="none" w:sz="0" w:space="0" w:color="auto" w:frame="1"/>
          <w:lang w:eastAsia="pt-BR"/>
        </w:rPr>
        <w:t xml:space="preserve"> local das metas a serem alcançadas nos níveis locais;</w:t>
      </w:r>
      <w:bookmarkEnd w:id="42"/>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b) realizar diagnóstico situacional da atenção obstétrica e neonatal com relação à:</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perfil sócio-demográfico e epidemiológico no que se refere às mulheres em idade fértil; e</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capacidade instalada da rede própria e conveniada no que se refere aos recursos físicos e recursos humanos;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43" w:name="7503"/>
      <w:r w:rsidRPr="00CB567C">
        <w:rPr>
          <w:rFonts w:ascii="Arial" w:eastAsia="Times New Roman" w:hAnsi="Arial" w:cs="Arial"/>
          <w:color w:val="333333"/>
          <w:sz w:val="18"/>
          <w:szCs w:val="18"/>
          <w:bdr w:val="none" w:sz="0" w:space="0" w:color="auto" w:frame="1"/>
          <w:lang w:eastAsia="pt-BR"/>
        </w:rPr>
        <w:t>c) com base no processo de regionalização definido no Plano Diretor de Regionalização - PDR, na Programação Pactuada e Integrada - PPI e no Plano Diretor de Investimentos - PDI, o gestor estadual deve pactuar e garantir as referência e contra-referências intermunicipais e a alocação de recursos financeiros;</w:t>
      </w:r>
      <w:bookmarkEnd w:id="43"/>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44" w:name="10003"/>
      <w:r w:rsidRPr="00CB567C">
        <w:rPr>
          <w:rFonts w:ascii="Arial" w:eastAsia="Times New Roman" w:hAnsi="Arial" w:cs="Arial"/>
          <w:color w:val="333333"/>
          <w:sz w:val="18"/>
          <w:szCs w:val="18"/>
          <w:bdr w:val="none" w:sz="0" w:space="0" w:color="auto" w:frame="1"/>
          <w:lang w:eastAsia="pt-BR"/>
        </w:rPr>
        <w:t>d) identificar e elencar os principais problemas e obstáculos referentes à atenção obstétrica e neonatal no âmbito estadual;</w:t>
      </w:r>
      <w:bookmarkEnd w:id="44"/>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45" w:name="12503"/>
      <w:r w:rsidRPr="00CB567C">
        <w:rPr>
          <w:rFonts w:ascii="Arial" w:eastAsia="Times New Roman" w:hAnsi="Arial" w:cs="Arial"/>
          <w:color w:val="333333"/>
          <w:sz w:val="18"/>
          <w:szCs w:val="18"/>
          <w:bdr w:val="none" w:sz="0" w:space="0" w:color="auto" w:frame="1"/>
          <w:lang w:eastAsia="pt-BR"/>
        </w:rPr>
        <w:t>e) promover amplo debate com os gestores municipais, representantes legais das instituições prestadoras de serviços sob gestão estadual nos diferentes níveis de complexidade, profissionais da rede, sociedade civil organizada, usuários, setores de interface com a saúde etc.;</w:t>
      </w:r>
      <w:bookmarkEnd w:id="45"/>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46" w:name="15003"/>
      <w:r w:rsidRPr="00CB567C">
        <w:rPr>
          <w:rFonts w:ascii="Arial" w:eastAsia="Times New Roman" w:hAnsi="Arial" w:cs="Arial"/>
          <w:color w:val="333333"/>
          <w:sz w:val="18"/>
          <w:szCs w:val="18"/>
          <w:bdr w:val="none" w:sz="0" w:space="0" w:color="auto" w:frame="1"/>
          <w:lang w:eastAsia="pt-BR"/>
        </w:rPr>
        <w:t xml:space="preserve">f) identificar os principais parceiros necessários ao processo de </w:t>
      </w:r>
      <w:proofErr w:type="spellStart"/>
      <w:r w:rsidRPr="00CB567C">
        <w:rPr>
          <w:rFonts w:ascii="Arial" w:eastAsia="Times New Roman" w:hAnsi="Arial" w:cs="Arial"/>
          <w:color w:val="333333"/>
          <w:sz w:val="18"/>
          <w:szCs w:val="18"/>
          <w:bdr w:val="none" w:sz="0" w:space="0" w:color="auto" w:frame="1"/>
          <w:lang w:eastAsia="pt-BR"/>
        </w:rPr>
        <w:t>pactuação</w:t>
      </w:r>
      <w:proofErr w:type="spellEnd"/>
      <w:r w:rsidRPr="00CB567C">
        <w:rPr>
          <w:rFonts w:ascii="Arial" w:eastAsia="Times New Roman" w:hAnsi="Arial" w:cs="Arial"/>
          <w:color w:val="333333"/>
          <w:sz w:val="18"/>
          <w:szCs w:val="18"/>
          <w:bdr w:val="none" w:sz="0" w:space="0" w:color="auto" w:frame="1"/>
          <w:lang w:eastAsia="pt-BR"/>
        </w:rPr>
        <w:t xml:space="preserve"> e definição das metas a serem alcançadas, bem como a definição das responsabilidades próprias de cada nível de gestão - municipal e estadual;</w:t>
      </w:r>
      <w:bookmarkEnd w:id="46"/>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47" w:name="17503"/>
      <w:r w:rsidRPr="00CB567C">
        <w:rPr>
          <w:rFonts w:ascii="Arial" w:eastAsia="Times New Roman" w:hAnsi="Arial" w:cs="Arial"/>
          <w:color w:val="333333"/>
          <w:sz w:val="18"/>
          <w:szCs w:val="18"/>
          <w:bdr w:val="none" w:sz="0" w:space="0" w:color="auto" w:frame="1"/>
          <w:lang w:eastAsia="pt-BR"/>
        </w:rPr>
        <w:t>g) definir as metas e identificar as estratégias para alcance das metas pactuadas no âmbito do estado;</w:t>
      </w:r>
      <w:bookmarkEnd w:id="47"/>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48" w:name="20003"/>
      <w:r w:rsidRPr="00CB567C">
        <w:rPr>
          <w:rFonts w:ascii="Arial" w:eastAsia="Times New Roman" w:hAnsi="Arial" w:cs="Arial"/>
          <w:color w:val="333333"/>
          <w:sz w:val="18"/>
          <w:szCs w:val="18"/>
          <w:bdr w:val="none" w:sz="0" w:space="0" w:color="auto" w:frame="1"/>
          <w:lang w:eastAsia="pt-BR"/>
        </w:rPr>
        <w:t>h) definir os indicadores de acompanhamento para cada uma das metas pactuadas e o cronograma de avaliação do desempenho do contrato de metas no âmbito estadual;</w:t>
      </w:r>
      <w:bookmarkEnd w:id="48"/>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49" w:name="22503"/>
      <w:r w:rsidRPr="00CB567C">
        <w:rPr>
          <w:rFonts w:ascii="Arial" w:eastAsia="Times New Roman" w:hAnsi="Arial" w:cs="Arial"/>
          <w:color w:val="333333"/>
          <w:sz w:val="18"/>
          <w:szCs w:val="18"/>
          <w:bdr w:val="none" w:sz="0" w:space="0" w:color="auto" w:frame="1"/>
          <w:lang w:eastAsia="pt-BR"/>
        </w:rPr>
        <w:t>i) constituir, no âmbito do Conselho Estadual de Saúde, uma Comissão de Acompanhamento do Contrato de Metas que terá a atribuição de avaliar trimestralmente o cumprimento das metas pactuadas; e</w:t>
      </w:r>
      <w:bookmarkEnd w:id="49"/>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j) outros.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2. Instrumentos de comprovação junto à Comissão </w:t>
      </w:r>
      <w:proofErr w:type="spellStart"/>
      <w:r w:rsidRPr="00CB567C">
        <w:rPr>
          <w:rFonts w:ascii="Arial" w:eastAsia="Times New Roman" w:hAnsi="Arial" w:cs="Arial"/>
          <w:color w:val="333333"/>
          <w:sz w:val="18"/>
          <w:szCs w:val="18"/>
          <w:bdr w:val="none" w:sz="0" w:space="0" w:color="auto" w:frame="1"/>
          <w:lang w:eastAsia="pt-BR"/>
        </w:rPr>
        <w:t>Intergestores</w:t>
      </w:r>
      <w:proofErr w:type="spellEnd"/>
      <w:r w:rsidRPr="00CB567C">
        <w:rPr>
          <w:rFonts w:ascii="Arial" w:eastAsia="Times New Roman" w:hAnsi="Arial" w:cs="Arial"/>
          <w:color w:val="333333"/>
          <w:sz w:val="18"/>
          <w:szCs w:val="18"/>
          <w:bdr w:val="none" w:sz="0" w:space="0" w:color="auto" w:frame="1"/>
          <w:lang w:eastAsia="pt-BR"/>
        </w:rPr>
        <w:t xml:space="preserve"> </w:t>
      </w:r>
      <w:proofErr w:type="spellStart"/>
      <w:r w:rsidRPr="00CB567C">
        <w:rPr>
          <w:rFonts w:ascii="Arial" w:eastAsia="Times New Roman" w:hAnsi="Arial" w:cs="Arial"/>
          <w:color w:val="333333"/>
          <w:sz w:val="18"/>
          <w:szCs w:val="18"/>
          <w:bdr w:val="none" w:sz="0" w:space="0" w:color="auto" w:frame="1"/>
          <w:lang w:eastAsia="pt-BR"/>
        </w:rPr>
        <w:t>Bipartite</w:t>
      </w:r>
      <w:proofErr w:type="spellEnd"/>
      <w:r w:rsidRPr="00CB567C">
        <w:rPr>
          <w:rFonts w:ascii="Arial" w:eastAsia="Times New Roman" w:hAnsi="Arial" w:cs="Arial"/>
          <w:color w:val="333333"/>
          <w:sz w:val="18"/>
          <w:szCs w:val="18"/>
          <w:bdr w:val="none" w:sz="0" w:space="0" w:color="auto" w:frame="1"/>
          <w:lang w:eastAsia="pt-BR"/>
        </w:rPr>
        <w:t xml:space="preserve"> - CIB com vistas à aprovação dos pactos estabelecidos por município a serem apresentados à Comissão </w:t>
      </w:r>
      <w:proofErr w:type="spellStart"/>
      <w:r w:rsidRPr="00CB567C">
        <w:rPr>
          <w:rFonts w:ascii="Arial" w:eastAsia="Times New Roman" w:hAnsi="Arial" w:cs="Arial"/>
          <w:color w:val="333333"/>
          <w:sz w:val="18"/>
          <w:szCs w:val="18"/>
          <w:bdr w:val="none" w:sz="0" w:space="0" w:color="auto" w:frame="1"/>
          <w:lang w:eastAsia="pt-BR"/>
        </w:rPr>
        <w:t>Intergestores</w:t>
      </w:r>
      <w:proofErr w:type="spellEnd"/>
      <w:r w:rsidRPr="00CB567C">
        <w:rPr>
          <w:rFonts w:ascii="Arial" w:eastAsia="Times New Roman" w:hAnsi="Arial" w:cs="Arial"/>
          <w:color w:val="333333"/>
          <w:sz w:val="18"/>
          <w:szCs w:val="18"/>
          <w:bdr w:val="none" w:sz="0" w:space="0" w:color="auto" w:frame="1"/>
          <w:lang w:eastAsia="pt-BR"/>
        </w:rPr>
        <w:t xml:space="preserve"> Tripartite - CIT: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a) após a apresentação da </w:t>
      </w:r>
      <w:proofErr w:type="spellStart"/>
      <w:r w:rsidRPr="00CB567C">
        <w:rPr>
          <w:rFonts w:ascii="Arial" w:eastAsia="Times New Roman" w:hAnsi="Arial" w:cs="Arial"/>
          <w:color w:val="333333"/>
          <w:sz w:val="18"/>
          <w:szCs w:val="18"/>
          <w:bdr w:val="none" w:sz="0" w:space="0" w:color="auto" w:frame="1"/>
          <w:lang w:eastAsia="pt-BR"/>
        </w:rPr>
        <w:t>pactuação</w:t>
      </w:r>
      <w:proofErr w:type="spellEnd"/>
      <w:r w:rsidRPr="00CB567C">
        <w:rPr>
          <w:rFonts w:ascii="Arial" w:eastAsia="Times New Roman" w:hAnsi="Arial" w:cs="Arial"/>
          <w:color w:val="333333"/>
          <w:sz w:val="18"/>
          <w:szCs w:val="18"/>
          <w:bdr w:val="none" w:sz="0" w:space="0" w:color="auto" w:frame="1"/>
          <w:lang w:eastAsia="pt-BR"/>
        </w:rPr>
        <w:t xml:space="preserve"> de cada município, o gestor estadual deverá elaborar um consolidado das metas a serem alcançadas por município, para validação do pacto no nível estadual, conforme proposto no item "Dimensões das metas" do termo de referência para o contrato de metas, que deverá ser validado pela CIB, através de resolução própria, para ser apresentado à CIT.</w:t>
      </w:r>
    </w:p>
    <w:p w:rsidR="00CB567C" w:rsidRPr="00CB567C" w:rsidRDefault="00CB567C" w:rsidP="00CB567C">
      <w:pPr>
        <w:spacing w:after="0" w:line="240" w:lineRule="auto"/>
        <w:jc w:val="center"/>
        <w:rPr>
          <w:rFonts w:ascii="Arial" w:eastAsia="Times New Roman" w:hAnsi="Arial" w:cs="Arial"/>
          <w:color w:val="000000"/>
          <w:sz w:val="18"/>
          <w:szCs w:val="18"/>
          <w:bdr w:val="none" w:sz="0" w:space="0" w:color="auto" w:frame="1"/>
          <w:lang w:eastAsia="pt-BR"/>
        </w:rPr>
      </w:pPr>
      <w:bookmarkStart w:id="50" w:name="25003"/>
      <w:r w:rsidRPr="00CB567C">
        <w:rPr>
          <w:rFonts w:ascii="Arial" w:eastAsia="Times New Roman" w:hAnsi="Arial" w:cs="Arial"/>
          <w:color w:val="333333"/>
          <w:sz w:val="18"/>
          <w:szCs w:val="18"/>
          <w:bdr w:val="none" w:sz="0" w:space="0" w:color="auto" w:frame="1"/>
          <w:lang w:eastAsia="pt-BR"/>
        </w:rPr>
        <w:t>Âmbito Federal</w:t>
      </w:r>
      <w:bookmarkEnd w:id="50"/>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51" w:name="400003"/>
      <w:r w:rsidRPr="00CB567C">
        <w:rPr>
          <w:rFonts w:ascii="Arial" w:eastAsia="Times New Roman" w:hAnsi="Arial" w:cs="Arial"/>
          <w:color w:val="333333"/>
          <w:sz w:val="18"/>
          <w:szCs w:val="18"/>
          <w:bdr w:val="none" w:sz="0" w:space="0" w:color="auto" w:frame="1"/>
          <w:lang w:eastAsia="pt-BR"/>
        </w:rPr>
        <w:t xml:space="preserve">1. Fluxos e documentos a serem apresentados à Comissão </w:t>
      </w:r>
      <w:proofErr w:type="spellStart"/>
      <w:r w:rsidRPr="00CB567C">
        <w:rPr>
          <w:rFonts w:ascii="Arial" w:eastAsia="Times New Roman" w:hAnsi="Arial" w:cs="Arial"/>
          <w:color w:val="333333"/>
          <w:sz w:val="18"/>
          <w:szCs w:val="18"/>
          <w:bdr w:val="none" w:sz="0" w:space="0" w:color="auto" w:frame="1"/>
          <w:lang w:eastAsia="pt-BR"/>
        </w:rPr>
        <w:t>Intergestores</w:t>
      </w:r>
      <w:proofErr w:type="spellEnd"/>
      <w:r w:rsidRPr="00CB567C">
        <w:rPr>
          <w:rFonts w:ascii="Arial" w:eastAsia="Times New Roman" w:hAnsi="Arial" w:cs="Arial"/>
          <w:color w:val="333333"/>
          <w:sz w:val="18"/>
          <w:szCs w:val="18"/>
          <w:bdr w:val="none" w:sz="0" w:space="0" w:color="auto" w:frame="1"/>
          <w:lang w:eastAsia="pt-BR"/>
        </w:rPr>
        <w:t xml:space="preserve"> Tripartite - CIT no processo de </w:t>
      </w:r>
      <w:proofErr w:type="spellStart"/>
      <w:r w:rsidRPr="00CB567C">
        <w:rPr>
          <w:rFonts w:ascii="Arial" w:eastAsia="Times New Roman" w:hAnsi="Arial" w:cs="Arial"/>
          <w:color w:val="333333"/>
          <w:sz w:val="18"/>
          <w:szCs w:val="18"/>
          <w:bdr w:val="none" w:sz="0" w:space="0" w:color="auto" w:frame="1"/>
          <w:lang w:eastAsia="pt-BR"/>
        </w:rPr>
        <w:t>pactuação</w:t>
      </w:r>
      <w:proofErr w:type="spellEnd"/>
      <w:r w:rsidRPr="00CB567C">
        <w:rPr>
          <w:rFonts w:ascii="Arial" w:eastAsia="Times New Roman" w:hAnsi="Arial" w:cs="Arial"/>
          <w:color w:val="333333"/>
          <w:sz w:val="18"/>
          <w:szCs w:val="18"/>
          <w:bdr w:val="none" w:sz="0" w:space="0" w:color="auto" w:frame="1"/>
          <w:lang w:eastAsia="pt-BR"/>
        </w:rPr>
        <w:t xml:space="preserve"> para a </w:t>
      </w:r>
      <w:proofErr w:type="spellStart"/>
      <w:r w:rsidRPr="00CB567C">
        <w:rPr>
          <w:rFonts w:ascii="Arial" w:eastAsia="Times New Roman" w:hAnsi="Arial" w:cs="Arial"/>
          <w:color w:val="333333"/>
          <w:sz w:val="18"/>
          <w:szCs w:val="18"/>
          <w:bdr w:val="none" w:sz="0" w:space="0" w:color="auto" w:frame="1"/>
          <w:lang w:eastAsia="pt-BR"/>
        </w:rPr>
        <w:t>contratualização</w:t>
      </w:r>
      <w:proofErr w:type="spellEnd"/>
      <w:r w:rsidRPr="00CB567C">
        <w:rPr>
          <w:rFonts w:ascii="Arial" w:eastAsia="Times New Roman" w:hAnsi="Arial" w:cs="Arial"/>
          <w:color w:val="333333"/>
          <w:sz w:val="18"/>
          <w:szCs w:val="18"/>
          <w:bdr w:val="none" w:sz="0" w:space="0" w:color="auto" w:frame="1"/>
          <w:lang w:eastAsia="pt-BR"/>
        </w:rPr>
        <w:t xml:space="preserve"> das metas estaduais:</w:t>
      </w:r>
      <w:bookmarkEnd w:id="51"/>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a) após a aprovação dos pactos estabelecidos entre gestor estadual e gestores municipais, o gestor estadual deverá encaminhar à Comissão </w:t>
      </w:r>
      <w:proofErr w:type="spellStart"/>
      <w:r w:rsidRPr="00CB567C">
        <w:rPr>
          <w:rFonts w:ascii="Arial" w:eastAsia="Times New Roman" w:hAnsi="Arial" w:cs="Arial"/>
          <w:color w:val="333333"/>
          <w:sz w:val="18"/>
          <w:szCs w:val="18"/>
          <w:bdr w:val="none" w:sz="0" w:space="0" w:color="auto" w:frame="1"/>
          <w:lang w:eastAsia="pt-BR"/>
        </w:rPr>
        <w:t>Intergestores</w:t>
      </w:r>
      <w:proofErr w:type="spellEnd"/>
      <w:r w:rsidRPr="00CB567C">
        <w:rPr>
          <w:rFonts w:ascii="Arial" w:eastAsia="Times New Roman" w:hAnsi="Arial" w:cs="Arial"/>
          <w:color w:val="333333"/>
          <w:sz w:val="18"/>
          <w:szCs w:val="18"/>
          <w:bdr w:val="none" w:sz="0" w:space="0" w:color="auto" w:frame="1"/>
          <w:lang w:eastAsia="pt-BR"/>
        </w:rPr>
        <w:t xml:space="preserve"> Tripartite - CIT: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ofício solicitando a validação do pacto;</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consolidado das metas a serem alcançadas por município, conforme proposto no item "Dimensões das metas" do termo de referência para o contrato de metas;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52" w:name="2503"/>
      <w:r w:rsidRPr="00CB567C">
        <w:rPr>
          <w:rFonts w:ascii="Arial" w:eastAsia="Times New Roman" w:hAnsi="Arial" w:cs="Arial"/>
          <w:color w:val="333333"/>
          <w:sz w:val="18"/>
          <w:szCs w:val="18"/>
          <w:bdr w:val="none" w:sz="0" w:space="0" w:color="auto" w:frame="1"/>
          <w:lang w:eastAsia="pt-BR"/>
        </w:rPr>
        <w:lastRenderedPageBreak/>
        <w:t xml:space="preserve">- resolução própria da CIB validando as </w:t>
      </w:r>
      <w:proofErr w:type="spellStart"/>
      <w:r w:rsidRPr="00CB567C">
        <w:rPr>
          <w:rFonts w:ascii="Arial" w:eastAsia="Times New Roman" w:hAnsi="Arial" w:cs="Arial"/>
          <w:color w:val="333333"/>
          <w:sz w:val="18"/>
          <w:szCs w:val="18"/>
          <w:bdr w:val="none" w:sz="0" w:space="0" w:color="auto" w:frame="1"/>
          <w:lang w:eastAsia="pt-BR"/>
        </w:rPr>
        <w:t>pactuações</w:t>
      </w:r>
      <w:proofErr w:type="spellEnd"/>
      <w:r w:rsidRPr="00CB567C">
        <w:rPr>
          <w:rFonts w:ascii="Arial" w:eastAsia="Times New Roman" w:hAnsi="Arial" w:cs="Arial"/>
          <w:color w:val="333333"/>
          <w:sz w:val="18"/>
          <w:szCs w:val="18"/>
          <w:bdr w:val="none" w:sz="0" w:space="0" w:color="auto" w:frame="1"/>
          <w:lang w:eastAsia="pt-BR"/>
        </w:rPr>
        <w:t xml:space="preserve"> municipais;</w:t>
      </w:r>
      <w:bookmarkEnd w:id="52"/>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b) constituir, no âmbito do Ministério da Saúde, uma Comissão de Acompanhamento do Contrato de Metas que terá a atribuição de avaliar trimestralmente o cumprimento das metas a serem alcançadas pelas unidades federadas, conforme </w:t>
      </w:r>
      <w:proofErr w:type="spellStart"/>
      <w:r w:rsidRPr="00CB567C">
        <w:rPr>
          <w:rFonts w:ascii="Arial" w:eastAsia="Times New Roman" w:hAnsi="Arial" w:cs="Arial"/>
          <w:color w:val="333333"/>
          <w:sz w:val="18"/>
          <w:szCs w:val="18"/>
          <w:bdr w:val="none" w:sz="0" w:space="0" w:color="auto" w:frame="1"/>
          <w:lang w:eastAsia="pt-BR"/>
        </w:rPr>
        <w:t>pactuações</w:t>
      </w:r>
      <w:proofErr w:type="spellEnd"/>
      <w:r w:rsidRPr="00CB567C">
        <w:rPr>
          <w:rFonts w:ascii="Arial" w:eastAsia="Times New Roman" w:hAnsi="Arial" w:cs="Arial"/>
          <w:color w:val="333333"/>
          <w:sz w:val="18"/>
          <w:szCs w:val="18"/>
          <w:bdr w:val="none" w:sz="0" w:space="0" w:color="auto" w:frame="1"/>
          <w:lang w:eastAsia="pt-BR"/>
        </w:rPr>
        <w:t xml:space="preserve"> locais.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53" w:name="5003"/>
      <w:r w:rsidRPr="00CB567C">
        <w:rPr>
          <w:rFonts w:ascii="Arial" w:eastAsia="Times New Roman" w:hAnsi="Arial" w:cs="Arial"/>
          <w:color w:val="333333"/>
          <w:sz w:val="18"/>
          <w:szCs w:val="18"/>
          <w:bdr w:val="none" w:sz="0" w:space="0" w:color="auto" w:frame="1"/>
          <w:lang w:eastAsia="pt-BR"/>
        </w:rPr>
        <w:t>A periodicidade de celebração desse contrato, com re-adequação de seus termos, deverá ser anual.</w:t>
      </w:r>
      <w:bookmarkEnd w:id="53"/>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IV - Do Processo de Acompanhamento do Contrato de Metas - Comissões de Acompanhamento do Contrato de Metas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O contrato contará com Comissões </w:t>
      </w:r>
      <w:proofErr w:type="gramStart"/>
      <w:r w:rsidRPr="00CB567C">
        <w:rPr>
          <w:rFonts w:ascii="Arial" w:eastAsia="Times New Roman" w:hAnsi="Arial" w:cs="Arial"/>
          <w:color w:val="333333"/>
          <w:sz w:val="18"/>
          <w:szCs w:val="18"/>
          <w:bdr w:val="none" w:sz="0" w:space="0" w:color="auto" w:frame="1"/>
          <w:lang w:eastAsia="pt-BR"/>
        </w:rPr>
        <w:t>Municipais e Estadual de Acompanhamento</w:t>
      </w:r>
      <w:proofErr w:type="gramEnd"/>
      <w:r w:rsidRPr="00CB567C">
        <w:rPr>
          <w:rFonts w:ascii="Arial" w:eastAsia="Times New Roman" w:hAnsi="Arial" w:cs="Arial"/>
          <w:color w:val="333333"/>
          <w:sz w:val="18"/>
          <w:szCs w:val="18"/>
          <w:bdr w:val="none" w:sz="0" w:space="0" w:color="auto" w:frame="1"/>
          <w:lang w:eastAsia="pt-BR"/>
        </w:rPr>
        <w:t>, constituídas, no âmbito dos Conselhos Municipais e Estaduais de Saúde, com a finalidade de acompanhar a execução do referido contrato, principalmente no tocante aos seus custos, cumprimento das metas estabelecidas e avaliação da qualidade da atenção à saúde das gestantes e neonatos, que deverá reunir-se com uma periodicidade previamente definida, devendo, no mínimo, reunir-se uma vez por mês.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A Comissão de Acompanhamento do Contrato deverá ser criada até sessenta dias após a validação do consolidado de metas pelos CMS e pela CIB.</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 xml:space="preserve">As instituições prestadoras ficam obrigadas a fornecer à Comissão Municipal de Acompanhamento do Contrato todos os documentos e informações necessárias ao cumprimento de suas finalidades bem como encaminhar relatórios </w:t>
      </w:r>
      <w:proofErr w:type="spellStart"/>
      <w:r w:rsidRPr="00CB567C">
        <w:rPr>
          <w:rFonts w:ascii="Arial" w:eastAsia="Times New Roman" w:hAnsi="Arial" w:cs="Arial"/>
          <w:color w:val="333333"/>
          <w:sz w:val="18"/>
          <w:szCs w:val="18"/>
          <w:bdr w:val="none" w:sz="0" w:space="0" w:color="auto" w:frame="1"/>
          <w:lang w:eastAsia="pt-BR"/>
        </w:rPr>
        <w:t>rimestrais</w:t>
      </w:r>
      <w:proofErr w:type="spellEnd"/>
      <w:r w:rsidRPr="00CB567C">
        <w:rPr>
          <w:rFonts w:ascii="Arial" w:eastAsia="Times New Roman" w:hAnsi="Arial" w:cs="Arial"/>
          <w:color w:val="333333"/>
          <w:sz w:val="18"/>
          <w:szCs w:val="18"/>
          <w:bdr w:val="none" w:sz="0" w:space="0" w:color="auto" w:frame="1"/>
          <w:lang w:eastAsia="pt-BR"/>
        </w:rPr>
        <w:t>.</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Os municípios ficam obrigados a fornecer à Comissão Estadual de Acompanhamento do Contrato todos os documentos e informações necessários ao cumprimento de suas finalidades, bem como encaminhar relatórios semestrais.</w:t>
      </w:r>
    </w:p>
    <w:p w:rsidR="00CB567C" w:rsidRPr="00CB567C" w:rsidRDefault="00CB567C" w:rsidP="00CB567C">
      <w:pPr>
        <w:spacing w:after="0" w:line="240" w:lineRule="auto"/>
        <w:jc w:val="both"/>
        <w:rPr>
          <w:rFonts w:ascii="Arial" w:eastAsia="Times New Roman" w:hAnsi="Arial" w:cs="Arial"/>
          <w:color w:val="333333"/>
          <w:sz w:val="18"/>
          <w:szCs w:val="18"/>
          <w:bdr w:val="none" w:sz="0" w:space="0" w:color="auto" w:frame="1"/>
          <w:lang w:eastAsia="pt-BR"/>
        </w:rPr>
      </w:pPr>
      <w:bookmarkStart w:id="54" w:name="4"/>
      <w:r w:rsidRPr="00CB567C">
        <w:rPr>
          <w:rFonts w:ascii="Arial" w:eastAsia="Times New Roman" w:hAnsi="Arial" w:cs="Arial"/>
          <w:color w:val="333333"/>
          <w:sz w:val="18"/>
          <w:szCs w:val="18"/>
          <w:bdr w:val="none" w:sz="0" w:space="0" w:color="auto" w:frame="1"/>
          <w:lang w:eastAsia="pt-BR"/>
        </w:rPr>
        <w:t>As Secretarias Estaduais de Saúde deverão encaminhar semestralmente o relatório de desempenho do contrato de metas no âmbito do estado ao Ministério da Saúde, tendo como modelo o consolidado das "Dimensões do Contrato de Metas".</w:t>
      </w:r>
      <w:bookmarkEnd w:id="54"/>
    </w:p>
    <w:p w:rsidR="00CB567C" w:rsidRPr="00CB567C" w:rsidRDefault="00CB567C" w:rsidP="00CB567C">
      <w:pPr>
        <w:spacing w:after="105" w:line="240" w:lineRule="auto"/>
        <w:jc w:val="both"/>
        <w:rPr>
          <w:rFonts w:ascii="Arial" w:eastAsia="Times New Roman" w:hAnsi="Arial" w:cs="Arial"/>
          <w:color w:val="333333"/>
          <w:sz w:val="18"/>
          <w:szCs w:val="18"/>
          <w:bdr w:val="none" w:sz="0" w:space="0" w:color="auto" w:frame="1"/>
          <w:lang w:eastAsia="pt-BR"/>
        </w:rPr>
      </w:pPr>
      <w:r w:rsidRPr="00CB567C">
        <w:rPr>
          <w:rFonts w:ascii="Arial" w:eastAsia="Times New Roman" w:hAnsi="Arial" w:cs="Arial"/>
          <w:color w:val="333333"/>
          <w:sz w:val="18"/>
          <w:szCs w:val="18"/>
          <w:bdr w:val="none" w:sz="0" w:space="0" w:color="auto" w:frame="1"/>
          <w:lang w:eastAsia="pt-BR"/>
        </w:rPr>
        <w:t>V - Dimensões do Contrato de Metas para Organização da Rede de "Atenção Obstétrica e Neonatal" (AON)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75"/>
        <w:gridCol w:w="3249"/>
        <w:gridCol w:w="4130"/>
      </w:tblGrid>
      <w:tr w:rsidR="00CB567C" w:rsidRPr="00CB567C" w:rsidTr="00CB567C">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jc w:val="center"/>
              <w:rPr>
                <w:rFonts w:ascii="Arial" w:eastAsia="Times New Roman" w:hAnsi="Arial" w:cs="Arial"/>
                <w:color w:val="000000"/>
                <w:sz w:val="18"/>
                <w:szCs w:val="18"/>
                <w:lang w:eastAsia="pt-BR"/>
              </w:rPr>
            </w:pPr>
            <w:r w:rsidRPr="00CB567C">
              <w:rPr>
                <w:rFonts w:ascii="Arial" w:eastAsia="Times New Roman" w:hAnsi="Arial" w:cs="Arial"/>
                <w:b/>
                <w:bCs/>
                <w:color w:val="000000"/>
                <w:sz w:val="18"/>
                <w:szCs w:val="18"/>
                <w:bdr w:val="none" w:sz="0" w:space="0" w:color="auto" w:frame="1"/>
                <w:lang w:eastAsia="pt-BR"/>
              </w:rPr>
              <w:t>Área</w:t>
            </w: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jc w:val="center"/>
              <w:rPr>
                <w:rFonts w:ascii="Arial" w:eastAsia="Times New Roman" w:hAnsi="Arial" w:cs="Arial"/>
                <w:color w:val="000000"/>
                <w:sz w:val="18"/>
                <w:szCs w:val="18"/>
                <w:lang w:eastAsia="pt-BR"/>
              </w:rPr>
            </w:pPr>
            <w:r w:rsidRPr="00CB567C">
              <w:rPr>
                <w:rFonts w:ascii="Arial" w:eastAsia="Times New Roman" w:hAnsi="Arial" w:cs="Arial"/>
                <w:b/>
                <w:bCs/>
                <w:color w:val="000000"/>
                <w:sz w:val="18"/>
                <w:szCs w:val="18"/>
                <w:bdr w:val="none" w:sz="0" w:space="0" w:color="auto" w:frame="1"/>
                <w:lang w:eastAsia="pt-BR"/>
              </w:rPr>
              <w:t>Dimensões/ações a serem pactuadas</w:t>
            </w:r>
          </w:p>
        </w:tc>
        <w:tc>
          <w:tcPr>
            <w:tcW w:w="523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jc w:val="center"/>
              <w:rPr>
                <w:rFonts w:ascii="Arial" w:eastAsia="Times New Roman" w:hAnsi="Arial" w:cs="Arial"/>
                <w:color w:val="000000"/>
                <w:sz w:val="18"/>
                <w:szCs w:val="18"/>
                <w:lang w:eastAsia="pt-BR"/>
              </w:rPr>
            </w:pPr>
            <w:r w:rsidRPr="00CB567C">
              <w:rPr>
                <w:rFonts w:ascii="Arial" w:eastAsia="Times New Roman" w:hAnsi="Arial" w:cs="Arial"/>
                <w:b/>
                <w:bCs/>
                <w:color w:val="000000"/>
                <w:sz w:val="18"/>
                <w:szCs w:val="18"/>
                <w:bdr w:val="none" w:sz="0" w:space="0" w:color="auto" w:frame="1"/>
                <w:lang w:eastAsia="pt-BR"/>
              </w:rPr>
              <w:t xml:space="preserve">Indicadores para </w:t>
            </w:r>
            <w:proofErr w:type="spellStart"/>
            <w:r w:rsidRPr="00CB567C">
              <w:rPr>
                <w:rFonts w:ascii="Arial" w:eastAsia="Times New Roman" w:hAnsi="Arial" w:cs="Arial"/>
                <w:b/>
                <w:bCs/>
                <w:color w:val="000000"/>
                <w:sz w:val="18"/>
                <w:szCs w:val="18"/>
                <w:bdr w:val="none" w:sz="0" w:space="0" w:color="auto" w:frame="1"/>
                <w:lang w:eastAsia="pt-BR"/>
              </w:rPr>
              <w:t>acomp</w:t>
            </w:r>
            <w:proofErr w:type="spellEnd"/>
            <w:r w:rsidRPr="00CB567C">
              <w:rPr>
                <w:rFonts w:ascii="Arial" w:eastAsia="Times New Roman" w:hAnsi="Arial" w:cs="Arial"/>
                <w:b/>
                <w:bCs/>
                <w:color w:val="000000"/>
                <w:sz w:val="18"/>
                <w:szCs w:val="18"/>
                <w:bdr w:val="none" w:sz="0" w:space="0" w:color="auto" w:frame="1"/>
                <w:lang w:eastAsia="pt-BR"/>
              </w:rPr>
              <w:t>./avaliação</w:t>
            </w:r>
          </w:p>
        </w:tc>
      </w:tr>
      <w:tr w:rsidR="00CB567C" w:rsidRPr="00CB567C" w:rsidTr="00CB567C">
        <w:trPr>
          <w:tblCellSpacing w:w="0" w:type="dxa"/>
          <w:jc w:val="center"/>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Rede de atenção obstétrica e neonatal</w:t>
            </w: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Processo de regionalização e hierarquização</w:t>
            </w:r>
          </w:p>
        </w:tc>
        <w:tc>
          <w:tcPr>
            <w:tcW w:w="5235" w:type="dxa"/>
            <w:vMerge w:val="restart"/>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"Contrato de Metas" realizado e validado</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Nº de serviços de atenção básica e de referência para AON</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Montante de recurso financeiro alocado para AON</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Nº de cursos de atualização/ano e nº de participantes nos cursos/ano</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Nº de reuniões/eventos envolvendo vários setores relacionados à AON</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Nº de óbitos maternos e neonatais no município</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Nº de leitos obstétricos, neonatais e de UTI disponibilizados na Central de Regulação</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Nº de Unidades de Saúde vinculadas ao SUS com essa estratégia de avaliação/total de Unidades de Saúde</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Nº de relatórios de desempenho do Contrato de Metas apresentado à Comissão de Acompanhamento/ano</w:t>
            </w:r>
          </w:p>
        </w:tc>
      </w:tr>
      <w:tr w:rsidR="00CB567C" w:rsidRPr="00CB567C" w:rsidTr="00CB567C">
        <w:trPr>
          <w:trHeight w:val="3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Controle, avaliação e regulação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Alocação de recursos financeiros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Programa de educação permanente para profissionais de saúde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Articulação </w:t>
            </w:r>
            <w:proofErr w:type="spellStart"/>
            <w:r w:rsidRPr="00CB567C">
              <w:rPr>
                <w:rFonts w:ascii="Arial" w:eastAsia="Times New Roman" w:hAnsi="Arial" w:cs="Arial"/>
                <w:color w:val="000000"/>
                <w:sz w:val="18"/>
                <w:szCs w:val="18"/>
                <w:lang w:eastAsia="pt-BR"/>
              </w:rPr>
              <w:t>intersetorial</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Vigilância epidemiológica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Vinculação rede hospitalar/rede básica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Mecanismos de referência e contra-referência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Avaliações realizadas sobre satisfação das usuárias e trabalhadores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Apresentação de relatórios de desempenho do Contrato de Metas à Comissão Municipal de Acompanhamento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Implantar/</w:t>
            </w:r>
            <w:proofErr w:type="gramStart"/>
            <w:r w:rsidRPr="00CB567C">
              <w:rPr>
                <w:rFonts w:ascii="Arial" w:eastAsia="Times New Roman" w:hAnsi="Arial" w:cs="Arial"/>
                <w:color w:val="000000"/>
                <w:sz w:val="18"/>
                <w:szCs w:val="18"/>
                <w:lang w:eastAsia="pt-BR"/>
              </w:rPr>
              <w:t>implementar</w:t>
            </w:r>
            <w:proofErr w:type="gramEnd"/>
            <w:r w:rsidRPr="00CB567C">
              <w:rPr>
                <w:rFonts w:ascii="Arial" w:eastAsia="Times New Roman" w:hAnsi="Arial" w:cs="Arial"/>
                <w:color w:val="000000"/>
                <w:sz w:val="18"/>
                <w:szCs w:val="18"/>
                <w:lang w:eastAsia="pt-BR"/>
              </w:rPr>
              <w:t xml:space="preserve"> projetos </w:t>
            </w:r>
            <w:r w:rsidRPr="00CB567C">
              <w:rPr>
                <w:rFonts w:ascii="Arial" w:eastAsia="Times New Roman" w:hAnsi="Arial" w:cs="Arial"/>
                <w:color w:val="000000"/>
                <w:sz w:val="18"/>
                <w:szCs w:val="18"/>
                <w:lang w:eastAsia="pt-BR"/>
              </w:rPr>
              <w:lastRenderedPageBreak/>
              <w:t xml:space="preserve">especiais/ inovadores para a área, tais como o Programa Mãe Canguru e </w:t>
            </w:r>
            <w:proofErr w:type="spellStart"/>
            <w:r w:rsidRPr="00CB567C">
              <w:rPr>
                <w:rFonts w:ascii="Arial" w:eastAsia="Times New Roman" w:hAnsi="Arial" w:cs="Arial"/>
                <w:color w:val="000000"/>
                <w:sz w:val="18"/>
                <w:szCs w:val="18"/>
                <w:lang w:eastAsia="pt-BR"/>
              </w:rPr>
              <w:t>Doulas</w:t>
            </w:r>
            <w:proofErr w:type="spellEnd"/>
            <w:r w:rsidRPr="00CB567C">
              <w:rPr>
                <w:rFonts w:ascii="Arial" w:eastAsia="Times New Roman" w:hAnsi="Arial" w:cs="Arial"/>
                <w:color w:val="000000"/>
                <w:sz w:val="18"/>
                <w:szCs w:val="18"/>
                <w:lang w:eastAsia="pt-BR"/>
              </w:rPr>
              <w:t xml:space="preserve"> Comunitárias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lastRenderedPageBreak/>
              <w:t>Atenção pré-natal</w:t>
            </w: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Captação precoce das gestantes (1ª consulta até 120 dias de gestação)</w:t>
            </w:r>
          </w:p>
        </w:tc>
        <w:tc>
          <w:tcPr>
            <w:tcW w:w="5235" w:type="dxa"/>
            <w:vMerge w:val="restart"/>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Percentual de gestantes que realizaram a 1ª consulta até 120 dias/nascidos vivos no período (</w:t>
            </w:r>
            <w:proofErr w:type="spellStart"/>
            <w:r w:rsidRPr="00CB567C">
              <w:rPr>
                <w:rFonts w:ascii="Arial" w:eastAsia="Times New Roman" w:hAnsi="Arial" w:cs="Arial"/>
                <w:color w:val="000000"/>
                <w:sz w:val="18"/>
                <w:szCs w:val="18"/>
                <w:lang w:eastAsia="pt-BR"/>
              </w:rPr>
              <w:t>Sisprenatal</w:t>
            </w:r>
            <w:proofErr w:type="spellEnd"/>
            <w:r w:rsidRPr="00CB567C">
              <w:rPr>
                <w:rFonts w:ascii="Arial" w:eastAsia="Times New Roman" w:hAnsi="Arial" w:cs="Arial"/>
                <w:color w:val="000000"/>
                <w:sz w:val="18"/>
                <w:szCs w:val="18"/>
                <w:lang w:eastAsia="pt-BR"/>
              </w:rPr>
              <w:t>/</w:t>
            </w:r>
            <w:proofErr w:type="spellStart"/>
            <w:r w:rsidRPr="00CB567C">
              <w:rPr>
                <w:rFonts w:ascii="Arial" w:eastAsia="Times New Roman" w:hAnsi="Arial" w:cs="Arial"/>
                <w:color w:val="000000"/>
                <w:sz w:val="18"/>
                <w:szCs w:val="18"/>
                <w:lang w:eastAsia="pt-BR"/>
              </w:rPr>
              <w:t>Sinasc</w:t>
            </w:r>
            <w:proofErr w:type="spellEnd"/>
            <w:r w:rsidRPr="00CB567C">
              <w:rPr>
                <w:rFonts w:ascii="Arial" w:eastAsia="Times New Roman" w:hAnsi="Arial" w:cs="Arial"/>
                <w:color w:val="000000"/>
                <w:sz w:val="18"/>
                <w:szCs w:val="18"/>
                <w:lang w:eastAsia="pt-BR"/>
              </w:rPr>
              <w:t>)</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Proporção de </w:t>
            </w:r>
            <w:proofErr w:type="spellStart"/>
            <w:r w:rsidRPr="00CB567C">
              <w:rPr>
                <w:rFonts w:ascii="Arial" w:eastAsia="Times New Roman" w:hAnsi="Arial" w:cs="Arial"/>
                <w:color w:val="000000"/>
                <w:sz w:val="18"/>
                <w:szCs w:val="18"/>
                <w:lang w:eastAsia="pt-BR"/>
              </w:rPr>
              <w:t>puérperas</w:t>
            </w:r>
            <w:proofErr w:type="spellEnd"/>
            <w:r w:rsidRPr="00CB567C">
              <w:rPr>
                <w:rFonts w:ascii="Arial" w:eastAsia="Times New Roman" w:hAnsi="Arial" w:cs="Arial"/>
                <w:color w:val="000000"/>
                <w:sz w:val="18"/>
                <w:szCs w:val="18"/>
                <w:lang w:eastAsia="pt-BR"/>
              </w:rPr>
              <w:t xml:space="preserve"> com </w:t>
            </w:r>
            <w:proofErr w:type="gramStart"/>
            <w:r w:rsidRPr="00CB567C">
              <w:rPr>
                <w:rFonts w:ascii="Arial" w:eastAsia="Times New Roman" w:hAnsi="Arial" w:cs="Arial"/>
                <w:color w:val="000000"/>
                <w:sz w:val="18"/>
                <w:szCs w:val="18"/>
                <w:lang w:eastAsia="pt-BR"/>
              </w:rPr>
              <w:t>6</w:t>
            </w:r>
            <w:proofErr w:type="gramEnd"/>
            <w:r w:rsidRPr="00CB567C">
              <w:rPr>
                <w:rFonts w:ascii="Arial" w:eastAsia="Times New Roman" w:hAnsi="Arial" w:cs="Arial"/>
                <w:color w:val="000000"/>
                <w:sz w:val="18"/>
                <w:szCs w:val="18"/>
                <w:lang w:eastAsia="pt-BR"/>
              </w:rPr>
              <w:t xml:space="preserve"> ou mais consultas de pré-natal (</w:t>
            </w:r>
            <w:proofErr w:type="spellStart"/>
            <w:r w:rsidRPr="00CB567C">
              <w:rPr>
                <w:rFonts w:ascii="Arial" w:eastAsia="Times New Roman" w:hAnsi="Arial" w:cs="Arial"/>
                <w:color w:val="000000"/>
                <w:sz w:val="18"/>
                <w:szCs w:val="18"/>
                <w:lang w:eastAsia="pt-BR"/>
              </w:rPr>
              <w:t>Sisprenatal</w:t>
            </w:r>
            <w:proofErr w:type="spellEnd"/>
            <w:r w:rsidRPr="00CB567C">
              <w:rPr>
                <w:rFonts w:ascii="Arial" w:eastAsia="Times New Roman" w:hAnsi="Arial" w:cs="Arial"/>
                <w:color w:val="000000"/>
                <w:sz w:val="18"/>
                <w:szCs w:val="18"/>
                <w:lang w:eastAsia="pt-BR"/>
              </w:rPr>
              <w:t>)</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Proporção de gestantes que realizaram todos os exames básicos (</w:t>
            </w:r>
            <w:proofErr w:type="spellStart"/>
            <w:r w:rsidRPr="00CB567C">
              <w:rPr>
                <w:rFonts w:ascii="Arial" w:eastAsia="Times New Roman" w:hAnsi="Arial" w:cs="Arial"/>
                <w:color w:val="000000"/>
                <w:sz w:val="18"/>
                <w:szCs w:val="18"/>
                <w:lang w:eastAsia="pt-BR"/>
              </w:rPr>
              <w:t>Sisprenatal</w:t>
            </w:r>
            <w:proofErr w:type="spellEnd"/>
            <w:r w:rsidRPr="00CB567C">
              <w:rPr>
                <w:rFonts w:ascii="Arial" w:eastAsia="Times New Roman" w:hAnsi="Arial" w:cs="Arial"/>
                <w:color w:val="000000"/>
                <w:sz w:val="18"/>
                <w:szCs w:val="18"/>
                <w:lang w:eastAsia="pt-BR"/>
              </w:rPr>
              <w:t>)</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Percentual de gestantes que receberam a 2ª dose ou dose de reforço ou a dose imunizante da vacina </w:t>
            </w:r>
            <w:proofErr w:type="gramStart"/>
            <w:r w:rsidRPr="00CB567C">
              <w:rPr>
                <w:rFonts w:ascii="Arial" w:eastAsia="Times New Roman" w:hAnsi="Arial" w:cs="Arial"/>
                <w:color w:val="000000"/>
                <w:sz w:val="18"/>
                <w:szCs w:val="18"/>
                <w:lang w:eastAsia="pt-BR"/>
              </w:rPr>
              <w:t>anti-tetânica</w:t>
            </w:r>
            <w:proofErr w:type="gramEnd"/>
            <w:r w:rsidRPr="00CB567C">
              <w:rPr>
                <w:rFonts w:ascii="Arial" w:eastAsia="Times New Roman" w:hAnsi="Arial" w:cs="Arial"/>
                <w:color w:val="000000"/>
                <w:sz w:val="18"/>
                <w:szCs w:val="18"/>
                <w:lang w:eastAsia="pt-BR"/>
              </w:rPr>
              <w:t xml:space="preserve"> (</w:t>
            </w:r>
            <w:proofErr w:type="spellStart"/>
            <w:r w:rsidRPr="00CB567C">
              <w:rPr>
                <w:rFonts w:ascii="Arial" w:eastAsia="Times New Roman" w:hAnsi="Arial" w:cs="Arial"/>
                <w:color w:val="000000"/>
                <w:sz w:val="18"/>
                <w:szCs w:val="18"/>
                <w:lang w:eastAsia="pt-BR"/>
              </w:rPr>
              <w:t>Sisprenatal</w:t>
            </w:r>
            <w:proofErr w:type="spellEnd"/>
            <w:r w:rsidRPr="00CB567C">
              <w:rPr>
                <w:rFonts w:ascii="Arial" w:eastAsia="Times New Roman" w:hAnsi="Arial" w:cs="Arial"/>
                <w:color w:val="000000"/>
                <w:sz w:val="18"/>
                <w:szCs w:val="18"/>
                <w:lang w:eastAsia="pt-BR"/>
              </w:rPr>
              <w:t>; nº de casos de tétano neonatal</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Proporção de </w:t>
            </w:r>
            <w:proofErr w:type="spellStart"/>
            <w:r w:rsidRPr="00CB567C">
              <w:rPr>
                <w:rFonts w:ascii="Arial" w:eastAsia="Times New Roman" w:hAnsi="Arial" w:cs="Arial"/>
                <w:color w:val="000000"/>
                <w:sz w:val="18"/>
                <w:szCs w:val="18"/>
                <w:lang w:eastAsia="pt-BR"/>
              </w:rPr>
              <w:t>puérperas</w:t>
            </w:r>
            <w:proofErr w:type="spellEnd"/>
            <w:r w:rsidRPr="00CB567C">
              <w:rPr>
                <w:rFonts w:ascii="Arial" w:eastAsia="Times New Roman" w:hAnsi="Arial" w:cs="Arial"/>
                <w:color w:val="000000"/>
                <w:sz w:val="18"/>
                <w:szCs w:val="18"/>
                <w:lang w:eastAsia="pt-BR"/>
              </w:rPr>
              <w:t xml:space="preserve"> que realizaram a consulta de </w:t>
            </w:r>
            <w:proofErr w:type="spellStart"/>
            <w:r w:rsidRPr="00CB567C">
              <w:rPr>
                <w:rFonts w:ascii="Arial" w:eastAsia="Times New Roman" w:hAnsi="Arial" w:cs="Arial"/>
                <w:color w:val="000000"/>
                <w:sz w:val="18"/>
                <w:szCs w:val="18"/>
                <w:lang w:eastAsia="pt-BR"/>
              </w:rPr>
              <w:t>puerpério</w:t>
            </w:r>
            <w:proofErr w:type="spellEnd"/>
            <w:r w:rsidRPr="00CB567C">
              <w:rPr>
                <w:rFonts w:ascii="Arial" w:eastAsia="Times New Roman" w:hAnsi="Arial" w:cs="Arial"/>
                <w:color w:val="000000"/>
                <w:sz w:val="18"/>
                <w:szCs w:val="18"/>
                <w:lang w:eastAsia="pt-BR"/>
              </w:rPr>
              <w:t xml:space="preserve"> (</w:t>
            </w:r>
            <w:proofErr w:type="spellStart"/>
            <w:r w:rsidRPr="00CB567C">
              <w:rPr>
                <w:rFonts w:ascii="Arial" w:eastAsia="Times New Roman" w:hAnsi="Arial" w:cs="Arial"/>
                <w:color w:val="000000"/>
                <w:sz w:val="18"/>
                <w:szCs w:val="18"/>
                <w:lang w:eastAsia="pt-BR"/>
              </w:rPr>
              <w:t>Sisprenatal</w:t>
            </w:r>
            <w:proofErr w:type="spellEnd"/>
            <w:r w:rsidRPr="00CB567C">
              <w:rPr>
                <w:rFonts w:ascii="Arial" w:eastAsia="Times New Roman" w:hAnsi="Arial" w:cs="Arial"/>
                <w:color w:val="000000"/>
                <w:sz w:val="18"/>
                <w:szCs w:val="18"/>
                <w:lang w:eastAsia="pt-BR"/>
              </w:rPr>
              <w:t>)</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 de demanda reprimida nas Unidades de </w:t>
            </w:r>
            <w:proofErr w:type="spellStart"/>
            <w:r w:rsidRPr="00CB567C">
              <w:rPr>
                <w:rFonts w:ascii="Arial" w:eastAsia="Times New Roman" w:hAnsi="Arial" w:cs="Arial"/>
                <w:color w:val="000000"/>
                <w:sz w:val="18"/>
                <w:szCs w:val="18"/>
                <w:lang w:eastAsia="pt-BR"/>
              </w:rPr>
              <w:t>Refrência</w:t>
            </w:r>
            <w:proofErr w:type="spellEnd"/>
            <w:r w:rsidRPr="00CB567C">
              <w:rPr>
                <w:rFonts w:ascii="Arial" w:eastAsia="Times New Roman" w:hAnsi="Arial" w:cs="Arial"/>
                <w:color w:val="000000"/>
                <w:sz w:val="18"/>
                <w:szCs w:val="18"/>
                <w:lang w:eastAsia="pt-BR"/>
              </w:rPr>
              <w:t xml:space="preserve"> (encaminhamentos não atendidos)</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Nº de cursos de atualização em PN/ano e nº de participantes nos cursos/ano</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de gestantes que receberam suplementação de sulfato ferroso e ácido fólico</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de gestantes em acompanhamento nutricional</w:t>
            </w: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Consultas de pré-natal (mínimo de </w:t>
            </w:r>
            <w:proofErr w:type="gramStart"/>
            <w:r w:rsidRPr="00CB567C">
              <w:rPr>
                <w:rFonts w:ascii="Arial" w:eastAsia="Times New Roman" w:hAnsi="Arial" w:cs="Arial"/>
                <w:color w:val="000000"/>
                <w:sz w:val="18"/>
                <w:szCs w:val="18"/>
                <w:lang w:eastAsia="pt-BR"/>
              </w:rPr>
              <w:t>6</w:t>
            </w:r>
            <w:proofErr w:type="gramEnd"/>
            <w:r w:rsidRPr="00CB567C">
              <w:rPr>
                <w:rFonts w:ascii="Arial" w:eastAsia="Times New Roman" w:hAnsi="Arial" w:cs="Arial"/>
                <w:color w:val="000000"/>
                <w:sz w:val="18"/>
                <w:szCs w:val="18"/>
                <w:lang w:eastAsia="pt-BR"/>
              </w:rPr>
              <w:t xml:space="preserve"> consultas durante o PN)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Realização dos exames de rotina (1ª e 2ª bateria de exames)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Realização da imunização </w:t>
            </w:r>
            <w:proofErr w:type="gramStart"/>
            <w:r w:rsidRPr="00CB567C">
              <w:rPr>
                <w:rFonts w:ascii="Arial" w:eastAsia="Times New Roman" w:hAnsi="Arial" w:cs="Arial"/>
                <w:color w:val="000000"/>
                <w:sz w:val="18"/>
                <w:szCs w:val="18"/>
                <w:lang w:eastAsia="pt-BR"/>
              </w:rPr>
              <w:t>anti-tetânica</w:t>
            </w:r>
            <w:proofErr w:type="gramEnd"/>
            <w:r w:rsidRPr="00CB567C">
              <w:rPr>
                <w:rFonts w:ascii="Arial" w:eastAsia="Times New Roman" w:hAnsi="Arial" w:cs="Arial"/>
                <w:color w:val="000000"/>
                <w:sz w:val="18"/>
                <w:szCs w:val="18"/>
                <w:lang w:eastAsia="pt-BR"/>
              </w:rPr>
              <w:t xml:space="preserve"> (vacina dupla tipo adulto)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rHeight w:val="40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Acompanhamento das suplementações com micronutrientes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rHeight w:val="16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165" w:lineRule="atLeast"/>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Ações educativas e de orientação nutricional direcionadas à </w:t>
            </w:r>
            <w:proofErr w:type="gramStart"/>
            <w:r w:rsidRPr="00CB567C">
              <w:rPr>
                <w:rFonts w:ascii="Arial" w:eastAsia="Times New Roman" w:hAnsi="Arial" w:cs="Arial"/>
                <w:color w:val="000000"/>
                <w:sz w:val="18"/>
                <w:szCs w:val="18"/>
                <w:lang w:eastAsia="pt-BR"/>
              </w:rPr>
              <w:t>gestante e familiares</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rHeight w:val="6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Ações educativas direcionadas à comunidade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Acesso à unidade hospitalar de referência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Realização da consulta de </w:t>
            </w:r>
            <w:proofErr w:type="spellStart"/>
            <w:r w:rsidRPr="00CB567C">
              <w:rPr>
                <w:rFonts w:ascii="Arial" w:eastAsia="Times New Roman" w:hAnsi="Arial" w:cs="Arial"/>
                <w:color w:val="000000"/>
                <w:sz w:val="18"/>
                <w:szCs w:val="18"/>
                <w:lang w:eastAsia="pt-BR"/>
              </w:rPr>
              <w:t>puerpério</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Programa de educação permanente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Mecanismos para acompanhamento da qualidade da atenção pré-natal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Atenção laboratorial</w:t>
            </w: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Acesso à unidade laboratorial de referência, com garantia da realização e entrega do resultado dos exames em tempo hábil</w:t>
            </w:r>
          </w:p>
        </w:tc>
        <w:tc>
          <w:tcPr>
            <w:tcW w:w="5235" w:type="dxa"/>
            <w:vMerge w:val="restart"/>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Nº de laboratórios de referência/nº de Unidades Básicas de Saúde</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Nº de exames realizados em gestantes nos laboratórios de referência</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Tempo médio de entrega dos resultados dos exames de rotina do PN</w:t>
            </w: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Mecanismos de referência e contra-referência entre a rede laboratorial com a rede básica e hospitalar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Atenção hospitalar</w:t>
            </w: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Garantir o acesso ao atendimento humanizado e de qualidade </w:t>
            </w:r>
            <w:proofErr w:type="gramStart"/>
            <w:r w:rsidRPr="00CB567C">
              <w:rPr>
                <w:rFonts w:ascii="Arial" w:eastAsia="Times New Roman" w:hAnsi="Arial" w:cs="Arial"/>
                <w:color w:val="000000"/>
                <w:sz w:val="18"/>
                <w:szCs w:val="18"/>
                <w:lang w:eastAsia="pt-BR"/>
              </w:rPr>
              <w:t>à</w:t>
            </w:r>
            <w:proofErr w:type="gramEnd"/>
            <w:r w:rsidRPr="00CB567C">
              <w:rPr>
                <w:rFonts w:ascii="Arial" w:eastAsia="Times New Roman" w:hAnsi="Arial" w:cs="Arial"/>
                <w:color w:val="000000"/>
                <w:sz w:val="18"/>
                <w:szCs w:val="18"/>
                <w:lang w:eastAsia="pt-BR"/>
              </w:rPr>
              <w:t xml:space="preserve"> todas as parturientes e recém-nascidos que procurem as unidades hospitalares</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w:t>
            </w:r>
          </w:p>
        </w:tc>
        <w:tc>
          <w:tcPr>
            <w:tcW w:w="5235" w:type="dxa"/>
            <w:vMerge w:val="restart"/>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Nº de leitos hospitalares para atendimento à gestante de baixo, médio e alto risco; nº de leitos obstétricos/mulheres em idade fértil (10 a 49 anos)</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Percentual de gestantes com acompanhante durante o pré-parto, parto e </w:t>
            </w:r>
            <w:proofErr w:type="spellStart"/>
            <w:r w:rsidRPr="00CB567C">
              <w:rPr>
                <w:rFonts w:ascii="Arial" w:eastAsia="Times New Roman" w:hAnsi="Arial" w:cs="Arial"/>
                <w:color w:val="000000"/>
                <w:sz w:val="18"/>
                <w:szCs w:val="18"/>
                <w:lang w:eastAsia="pt-BR"/>
              </w:rPr>
              <w:t>puerpério</w:t>
            </w:r>
            <w:proofErr w:type="spellEnd"/>
            <w:r w:rsidRPr="00CB567C">
              <w:rPr>
                <w:rFonts w:ascii="Arial" w:eastAsia="Times New Roman" w:hAnsi="Arial" w:cs="Arial"/>
                <w:color w:val="000000"/>
                <w:sz w:val="18"/>
                <w:szCs w:val="18"/>
                <w:lang w:eastAsia="pt-BR"/>
              </w:rPr>
              <w:t xml:space="preserve"> imediato</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Existência de camas de PPP, bolas, cavalinhos, </w:t>
            </w:r>
            <w:r w:rsidRPr="00CB567C">
              <w:rPr>
                <w:rFonts w:ascii="Arial" w:eastAsia="Times New Roman" w:hAnsi="Arial" w:cs="Arial"/>
                <w:color w:val="000000"/>
                <w:sz w:val="18"/>
                <w:szCs w:val="18"/>
                <w:lang w:eastAsia="pt-BR"/>
              </w:rPr>
              <w:lastRenderedPageBreak/>
              <w:t xml:space="preserve">banqueta de parto na vertical, etc., nas Unidades que </w:t>
            </w:r>
            <w:proofErr w:type="gramStart"/>
            <w:r w:rsidRPr="00CB567C">
              <w:rPr>
                <w:rFonts w:ascii="Arial" w:eastAsia="Times New Roman" w:hAnsi="Arial" w:cs="Arial"/>
                <w:color w:val="000000"/>
                <w:sz w:val="18"/>
                <w:szCs w:val="18"/>
                <w:lang w:eastAsia="pt-BR"/>
              </w:rPr>
              <w:t>atendem parto</w:t>
            </w:r>
            <w:proofErr w:type="gramEnd"/>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Relação de insumos e medicamentos disponíveis </w:t>
            </w:r>
            <w:proofErr w:type="gramStart"/>
            <w:r w:rsidRPr="00CB567C">
              <w:rPr>
                <w:rFonts w:ascii="Arial" w:eastAsia="Times New Roman" w:hAnsi="Arial" w:cs="Arial"/>
                <w:color w:val="000000"/>
                <w:sz w:val="18"/>
                <w:szCs w:val="18"/>
                <w:lang w:eastAsia="pt-BR"/>
              </w:rPr>
              <w:t>nas US</w:t>
            </w:r>
            <w:proofErr w:type="gramEnd"/>
            <w:r w:rsidRPr="00CB567C">
              <w:rPr>
                <w:rFonts w:ascii="Arial" w:eastAsia="Times New Roman" w:hAnsi="Arial" w:cs="Arial"/>
                <w:color w:val="000000"/>
                <w:sz w:val="18"/>
                <w:szCs w:val="18"/>
                <w:lang w:eastAsia="pt-BR"/>
              </w:rPr>
              <w:t xml:space="preserve"> contendo todos os medicamentos essenciais para AON</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de partos em posição supina, vertical, de cócoras, na água, decúbito lateral (</w:t>
            </w:r>
            <w:proofErr w:type="spellStart"/>
            <w:r w:rsidRPr="00CB567C">
              <w:rPr>
                <w:rFonts w:ascii="Arial" w:eastAsia="Times New Roman" w:hAnsi="Arial" w:cs="Arial"/>
                <w:color w:val="000000"/>
                <w:sz w:val="18"/>
                <w:szCs w:val="18"/>
                <w:lang w:eastAsia="pt-BR"/>
              </w:rPr>
              <w:t>Sims</w:t>
            </w:r>
            <w:proofErr w:type="spellEnd"/>
            <w:r w:rsidRPr="00CB567C">
              <w:rPr>
                <w:rFonts w:ascii="Arial" w:eastAsia="Times New Roman" w:hAnsi="Arial" w:cs="Arial"/>
                <w:color w:val="000000"/>
                <w:sz w:val="18"/>
                <w:szCs w:val="18"/>
                <w:lang w:eastAsia="pt-BR"/>
              </w:rPr>
              <w:t>), etc.</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 de </w:t>
            </w:r>
            <w:proofErr w:type="spellStart"/>
            <w:r w:rsidRPr="00CB567C">
              <w:rPr>
                <w:rFonts w:ascii="Arial" w:eastAsia="Times New Roman" w:hAnsi="Arial" w:cs="Arial"/>
                <w:color w:val="000000"/>
                <w:sz w:val="18"/>
                <w:szCs w:val="18"/>
                <w:lang w:eastAsia="pt-BR"/>
              </w:rPr>
              <w:t>puérperas</w:t>
            </w:r>
            <w:proofErr w:type="spellEnd"/>
            <w:r w:rsidRPr="00CB567C">
              <w:rPr>
                <w:rFonts w:ascii="Arial" w:eastAsia="Times New Roman" w:hAnsi="Arial" w:cs="Arial"/>
                <w:color w:val="000000"/>
                <w:sz w:val="18"/>
                <w:szCs w:val="18"/>
                <w:lang w:eastAsia="pt-BR"/>
              </w:rPr>
              <w:t xml:space="preserve"> que receberam a </w:t>
            </w:r>
            <w:proofErr w:type="spellStart"/>
            <w:r w:rsidRPr="00CB567C">
              <w:rPr>
                <w:rFonts w:ascii="Arial" w:eastAsia="Times New Roman" w:hAnsi="Arial" w:cs="Arial"/>
                <w:color w:val="000000"/>
                <w:sz w:val="18"/>
                <w:szCs w:val="18"/>
                <w:lang w:eastAsia="pt-BR"/>
              </w:rPr>
              <w:t>megadose</w:t>
            </w:r>
            <w:proofErr w:type="spellEnd"/>
            <w:r w:rsidRPr="00CB567C">
              <w:rPr>
                <w:rFonts w:ascii="Arial" w:eastAsia="Times New Roman" w:hAnsi="Arial" w:cs="Arial"/>
                <w:color w:val="000000"/>
                <w:sz w:val="18"/>
                <w:szCs w:val="18"/>
                <w:lang w:eastAsia="pt-BR"/>
              </w:rPr>
              <w:t xml:space="preserve"> de vitamina A no pós-parto imediato</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Casos de sífilis congênita, hepatite e HIV neonatal</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Taxas de cesáreas/hospitais que </w:t>
            </w:r>
            <w:proofErr w:type="gramStart"/>
            <w:r w:rsidRPr="00CB567C">
              <w:rPr>
                <w:rFonts w:ascii="Arial" w:eastAsia="Times New Roman" w:hAnsi="Arial" w:cs="Arial"/>
                <w:color w:val="000000"/>
                <w:sz w:val="18"/>
                <w:szCs w:val="18"/>
                <w:lang w:eastAsia="pt-BR"/>
              </w:rPr>
              <w:t>atendem parto</w:t>
            </w:r>
            <w:proofErr w:type="gramEnd"/>
            <w:r w:rsidRPr="00CB567C">
              <w:rPr>
                <w:rFonts w:ascii="Arial" w:eastAsia="Times New Roman" w:hAnsi="Arial" w:cs="Arial"/>
                <w:color w:val="000000"/>
                <w:sz w:val="18"/>
                <w:szCs w:val="18"/>
                <w:lang w:eastAsia="pt-BR"/>
              </w:rPr>
              <w:t xml:space="preserve"> e por município e estado</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Nº de serviços de contracepção no pós-parto e pós-aborto/US que prestam assistência ao parto e ao aborto</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Resultado de processos de avaliação da qualidade da atenção hospitalar</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de mães e crianças encaminhadas articuladamente para a rede básica</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de Óbitos fetais e infantis investigados</w:t>
            </w: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Garantia da presença do acompanhante no pré-parto, parto e </w:t>
            </w:r>
            <w:r w:rsidRPr="00CB567C">
              <w:rPr>
                <w:rFonts w:ascii="Arial" w:eastAsia="Times New Roman" w:hAnsi="Arial" w:cs="Arial"/>
                <w:color w:val="000000"/>
                <w:sz w:val="18"/>
                <w:szCs w:val="18"/>
                <w:lang w:eastAsia="pt-BR"/>
              </w:rPr>
              <w:lastRenderedPageBreak/>
              <w:t>pós-parto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Garantia dos equipamentos, insumos e medicamentos essenciais para o atendimento às gestantes e RN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Disponibilização de equipamento para atenção humanizada a partos e nascimentos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Adoção de Protocolos técnicos de assistência na área de obstetrícia e </w:t>
            </w:r>
            <w:proofErr w:type="spellStart"/>
            <w:r w:rsidRPr="00CB567C">
              <w:rPr>
                <w:rFonts w:ascii="Arial" w:eastAsia="Times New Roman" w:hAnsi="Arial" w:cs="Arial"/>
                <w:color w:val="000000"/>
                <w:sz w:val="18"/>
                <w:szCs w:val="18"/>
                <w:lang w:eastAsia="pt-BR"/>
              </w:rPr>
              <w:t>neonatologia</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Garantir que a mulher possa escolher a posição para seu parto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Centrais de regulação obstétrica e neonatal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Transferências e transportes inter-hospitalares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Ações para prevenção da transmissão vertical da sífilis, hepatite B e HIV</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Administração da </w:t>
            </w:r>
            <w:proofErr w:type="spellStart"/>
            <w:r w:rsidRPr="00CB567C">
              <w:rPr>
                <w:rFonts w:ascii="Arial" w:eastAsia="Times New Roman" w:hAnsi="Arial" w:cs="Arial"/>
                <w:color w:val="000000"/>
                <w:sz w:val="18"/>
                <w:szCs w:val="18"/>
                <w:lang w:eastAsia="pt-BR"/>
              </w:rPr>
              <w:t>megadose</w:t>
            </w:r>
            <w:proofErr w:type="spellEnd"/>
            <w:r w:rsidRPr="00CB567C">
              <w:rPr>
                <w:rFonts w:ascii="Arial" w:eastAsia="Times New Roman" w:hAnsi="Arial" w:cs="Arial"/>
                <w:color w:val="000000"/>
                <w:sz w:val="18"/>
                <w:szCs w:val="18"/>
                <w:lang w:eastAsia="pt-BR"/>
              </w:rPr>
              <w:t xml:space="preserve"> de vitamina A </w:t>
            </w:r>
            <w:proofErr w:type="gramStart"/>
            <w:r w:rsidRPr="00CB567C">
              <w:rPr>
                <w:rFonts w:ascii="Arial" w:eastAsia="Times New Roman" w:hAnsi="Arial" w:cs="Arial"/>
                <w:color w:val="000000"/>
                <w:sz w:val="18"/>
                <w:szCs w:val="18"/>
                <w:lang w:eastAsia="pt-BR"/>
              </w:rPr>
              <w:t>às</w:t>
            </w:r>
            <w:proofErr w:type="gramEnd"/>
            <w:r w:rsidRPr="00CB567C">
              <w:rPr>
                <w:rFonts w:ascii="Arial" w:eastAsia="Times New Roman" w:hAnsi="Arial" w:cs="Arial"/>
                <w:color w:val="000000"/>
                <w:sz w:val="18"/>
                <w:szCs w:val="18"/>
                <w:lang w:eastAsia="pt-BR"/>
              </w:rPr>
              <w:t xml:space="preserve"> </w:t>
            </w:r>
            <w:proofErr w:type="spellStart"/>
            <w:r w:rsidRPr="00CB567C">
              <w:rPr>
                <w:rFonts w:ascii="Arial" w:eastAsia="Times New Roman" w:hAnsi="Arial" w:cs="Arial"/>
                <w:color w:val="000000"/>
                <w:sz w:val="18"/>
                <w:szCs w:val="18"/>
                <w:lang w:eastAsia="pt-BR"/>
              </w:rPr>
              <w:t>puérperas</w:t>
            </w:r>
            <w:proofErr w:type="spellEnd"/>
            <w:r w:rsidRPr="00CB567C">
              <w:rPr>
                <w:rFonts w:ascii="Arial" w:eastAsia="Times New Roman" w:hAnsi="Arial" w:cs="Arial"/>
                <w:color w:val="000000"/>
                <w:sz w:val="18"/>
                <w:szCs w:val="18"/>
                <w:lang w:eastAsia="pt-BR"/>
              </w:rPr>
              <w:t xml:space="preserve"> no pós-parto imediato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Contracepção pós-parto e pós-aborto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Vinculação com a rede básica para garantia da atenção no </w:t>
            </w:r>
            <w:proofErr w:type="spellStart"/>
            <w:r w:rsidRPr="00CB567C">
              <w:rPr>
                <w:rFonts w:ascii="Arial" w:eastAsia="Times New Roman" w:hAnsi="Arial" w:cs="Arial"/>
                <w:color w:val="000000"/>
                <w:sz w:val="18"/>
                <w:szCs w:val="18"/>
                <w:lang w:eastAsia="pt-BR"/>
              </w:rPr>
              <w:t>puerpério</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Vinculação com a rede básica para garantia das ações da Primeira Semana de Saúde Integral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Investigação, pela equipe de atenção ao RN, de óbitos ocorridos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Mecanismos para controle das taxas de cesáreas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Mecanismos para acompanhamento da qualidade da atenção hospitalar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bl>
    <w:p w:rsidR="00CB567C" w:rsidRPr="00CB567C" w:rsidRDefault="00CB567C" w:rsidP="00CB567C">
      <w:pPr>
        <w:spacing w:after="105" w:line="240" w:lineRule="auto"/>
        <w:jc w:val="center"/>
        <w:rPr>
          <w:rFonts w:ascii="Arial" w:eastAsia="Times New Roman" w:hAnsi="Arial" w:cs="Arial"/>
          <w:vanish/>
          <w:color w:val="444444"/>
          <w:sz w:val="18"/>
          <w:szCs w:val="18"/>
          <w:bdr w:val="none" w:sz="0" w:space="0" w:color="auto" w:frame="1"/>
          <w:lang w:eastAsia="pt-BR"/>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75"/>
        <w:gridCol w:w="3194"/>
        <w:gridCol w:w="4085"/>
      </w:tblGrid>
      <w:tr w:rsidR="00CB567C" w:rsidRPr="00CB567C" w:rsidTr="00CB567C">
        <w:trPr>
          <w:tblCellSpacing w:w="0" w:type="dxa"/>
          <w:jc w:val="center"/>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Atenção às </w:t>
            </w:r>
            <w:proofErr w:type="spellStart"/>
            <w:r w:rsidRPr="00CB567C">
              <w:rPr>
                <w:rFonts w:ascii="Arial" w:eastAsia="Times New Roman" w:hAnsi="Arial" w:cs="Arial"/>
                <w:color w:val="000000"/>
                <w:sz w:val="18"/>
                <w:szCs w:val="18"/>
                <w:lang w:eastAsia="pt-BR"/>
              </w:rPr>
              <w:t>intercorrências</w:t>
            </w:r>
            <w:proofErr w:type="spellEnd"/>
            <w:r w:rsidRPr="00CB567C">
              <w:rPr>
                <w:rFonts w:ascii="Arial" w:eastAsia="Times New Roman" w:hAnsi="Arial" w:cs="Arial"/>
                <w:color w:val="000000"/>
                <w:sz w:val="18"/>
                <w:szCs w:val="18"/>
                <w:lang w:eastAsia="pt-BR"/>
              </w:rPr>
              <w:t xml:space="preserve"> obstétricas e neonatais, incluindo as </w:t>
            </w:r>
            <w:r w:rsidRPr="00CB567C">
              <w:rPr>
                <w:rFonts w:ascii="Arial" w:eastAsia="Times New Roman" w:hAnsi="Arial" w:cs="Arial"/>
                <w:color w:val="000000"/>
                <w:sz w:val="18"/>
                <w:szCs w:val="18"/>
                <w:lang w:eastAsia="pt-BR"/>
              </w:rPr>
              <w:lastRenderedPageBreak/>
              <w:t>urgências/ emergências</w:t>
            </w: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lastRenderedPageBreak/>
              <w:t>Garantir a atenção pré-natal e em planejamento familiar para mulheres em situação de risco</w:t>
            </w:r>
          </w:p>
        </w:tc>
        <w:tc>
          <w:tcPr>
            <w:tcW w:w="5250" w:type="dxa"/>
            <w:vMerge w:val="restart"/>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Letalidade materna por parto nas Unidades de referência</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Letalidade materna por internações obstétricas </w:t>
            </w:r>
            <w:r w:rsidRPr="00CB567C">
              <w:rPr>
                <w:rFonts w:ascii="Arial" w:eastAsia="Times New Roman" w:hAnsi="Arial" w:cs="Arial"/>
                <w:color w:val="000000"/>
                <w:sz w:val="18"/>
                <w:szCs w:val="18"/>
                <w:lang w:eastAsia="pt-BR"/>
              </w:rPr>
              <w:lastRenderedPageBreak/>
              <w:t>parto nas Unidades de referência</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Letalidade neonatal por nascidos vivos parto nas Unidades de referência</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 de </w:t>
            </w:r>
            <w:proofErr w:type="spellStart"/>
            <w:r w:rsidRPr="00CB567C">
              <w:rPr>
                <w:rFonts w:ascii="Arial" w:eastAsia="Times New Roman" w:hAnsi="Arial" w:cs="Arial"/>
                <w:color w:val="000000"/>
                <w:sz w:val="18"/>
                <w:szCs w:val="18"/>
                <w:lang w:eastAsia="pt-BR"/>
              </w:rPr>
              <w:t>anóxia</w:t>
            </w:r>
            <w:proofErr w:type="spellEnd"/>
            <w:r w:rsidRPr="00CB567C">
              <w:rPr>
                <w:rFonts w:ascii="Arial" w:eastAsia="Times New Roman" w:hAnsi="Arial" w:cs="Arial"/>
                <w:color w:val="000000"/>
                <w:sz w:val="18"/>
                <w:szCs w:val="18"/>
                <w:lang w:eastAsia="pt-BR"/>
              </w:rPr>
              <w:t>, asfixia, seqüelas, outras complicações</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Nº de gestantes enc. ao pré-natal de alto risco/nº de gestantes inscritas no pré-natal x 100</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Nº de leitos obstétricos e neonatais em serviços de referência para gestantes e RN de risco</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Nº de atendimentos a mulheres em situação de abortamento com a técnica </w:t>
            </w:r>
            <w:proofErr w:type="spellStart"/>
            <w:r w:rsidRPr="00CB567C">
              <w:rPr>
                <w:rFonts w:ascii="Arial" w:eastAsia="Times New Roman" w:hAnsi="Arial" w:cs="Arial"/>
                <w:color w:val="000000"/>
                <w:sz w:val="18"/>
                <w:szCs w:val="18"/>
                <w:lang w:eastAsia="pt-BR"/>
              </w:rPr>
              <w:t>Amiu</w:t>
            </w:r>
            <w:proofErr w:type="spellEnd"/>
            <w:r w:rsidRPr="00CB567C">
              <w:rPr>
                <w:rFonts w:ascii="Arial" w:eastAsia="Times New Roman" w:hAnsi="Arial" w:cs="Arial"/>
                <w:color w:val="000000"/>
                <w:sz w:val="18"/>
                <w:szCs w:val="18"/>
                <w:lang w:eastAsia="pt-BR"/>
              </w:rPr>
              <w:t>/ nº de atendimentos a mulheres em situação de abortamento</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Relação de equipamentos, insumos e materiais essenciais para o atendimento das principais </w:t>
            </w:r>
            <w:proofErr w:type="spellStart"/>
            <w:r w:rsidRPr="00CB567C">
              <w:rPr>
                <w:rFonts w:ascii="Arial" w:eastAsia="Times New Roman" w:hAnsi="Arial" w:cs="Arial"/>
                <w:color w:val="000000"/>
                <w:sz w:val="18"/>
                <w:szCs w:val="18"/>
                <w:lang w:eastAsia="pt-BR"/>
              </w:rPr>
              <w:t>intercorrências</w:t>
            </w:r>
            <w:proofErr w:type="spellEnd"/>
            <w:r w:rsidRPr="00CB567C">
              <w:rPr>
                <w:rFonts w:ascii="Arial" w:eastAsia="Times New Roman" w:hAnsi="Arial" w:cs="Arial"/>
                <w:color w:val="000000"/>
                <w:sz w:val="18"/>
                <w:szCs w:val="18"/>
                <w:lang w:eastAsia="pt-BR"/>
              </w:rPr>
              <w:t xml:space="preserve"> obstétricas e neonatais existentes nas Unidades de Referência</w:t>
            </w: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Garantir o atendimento a todas as </w:t>
            </w:r>
            <w:r w:rsidRPr="00CB567C">
              <w:rPr>
                <w:rFonts w:ascii="Arial" w:eastAsia="Times New Roman" w:hAnsi="Arial" w:cs="Arial"/>
                <w:color w:val="000000"/>
                <w:sz w:val="18"/>
                <w:szCs w:val="18"/>
                <w:lang w:eastAsia="pt-BR"/>
              </w:rPr>
              <w:lastRenderedPageBreak/>
              <w:t xml:space="preserve">gestantes, parturientes e RN em situações de </w:t>
            </w:r>
            <w:proofErr w:type="spellStart"/>
            <w:r w:rsidRPr="00CB567C">
              <w:rPr>
                <w:rFonts w:ascii="Arial" w:eastAsia="Times New Roman" w:hAnsi="Arial" w:cs="Arial"/>
                <w:color w:val="000000"/>
                <w:sz w:val="18"/>
                <w:szCs w:val="18"/>
                <w:lang w:eastAsia="pt-BR"/>
              </w:rPr>
              <w:t>intercorrências</w:t>
            </w:r>
            <w:proofErr w:type="spellEnd"/>
            <w:r w:rsidRPr="00CB567C">
              <w:rPr>
                <w:rFonts w:ascii="Arial" w:eastAsia="Times New Roman" w:hAnsi="Arial" w:cs="Arial"/>
                <w:color w:val="000000"/>
                <w:sz w:val="18"/>
                <w:szCs w:val="18"/>
                <w:lang w:eastAsia="pt-BR"/>
              </w:rPr>
              <w:t xml:space="preserve"> obstétricas e neonatais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Garantir a assistência humanizada às mulheres em situação de abortamento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Garantir o apoio diagnóstico necessário às mulheres e RN em situação de risco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Garantir os equipamentos, insumos e medicamentos essenciais para o atendimento das principais </w:t>
            </w:r>
            <w:proofErr w:type="spellStart"/>
            <w:r w:rsidRPr="00CB567C">
              <w:rPr>
                <w:rFonts w:ascii="Arial" w:eastAsia="Times New Roman" w:hAnsi="Arial" w:cs="Arial"/>
                <w:color w:val="000000"/>
                <w:sz w:val="18"/>
                <w:szCs w:val="18"/>
                <w:lang w:eastAsia="pt-BR"/>
              </w:rPr>
              <w:t>intercorrências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Garantir, quando necessário, a transferência hospitalar, com deslocamento seguro da parturiente e/ou recém-nascido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Garantir atenção pré-hospitalar qualificada a gestante e ao neonato conforme efetivado pelo </w:t>
            </w:r>
            <w:proofErr w:type="spellStart"/>
            <w:r w:rsidRPr="00CB567C">
              <w:rPr>
                <w:rFonts w:ascii="Arial" w:eastAsia="Times New Roman" w:hAnsi="Arial" w:cs="Arial"/>
                <w:color w:val="000000"/>
                <w:sz w:val="18"/>
                <w:szCs w:val="18"/>
                <w:lang w:eastAsia="pt-BR"/>
              </w:rPr>
              <w:t>Samu</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proofErr w:type="spellStart"/>
            <w:r w:rsidRPr="00CB567C">
              <w:rPr>
                <w:rFonts w:ascii="Arial" w:eastAsia="Times New Roman" w:hAnsi="Arial" w:cs="Arial"/>
                <w:color w:val="000000"/>
                <w:sz w:val="18"/>
                <w:szCs w:val="18"/>
                <w:lang w:eastAsia="pt-BR"/>
              </w:rPr>
              <w:t>Hemorrede</w:t>
            </w:r>
            <w:proofErr w:type="spellEnd"/>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Garantir a disponibilidade e utilização racional de sangue e </w:t>
            </w:r>
            <w:proofErr w:type="spellStart"/>
            <w:r w:rsidRPr="00CB567C">
              <w:rPr>
                <w:rFonts w:ascii="Arial" w:eastAsia="Times New Roman" w:hAnsi="Arial" w:cs="Arial"/>
                <w:color w:val="000000"/>
                <w:sz w:val="18"/>
                <w:szCs w:val="18"/>
                <w:lang w:eastAsia="pt-BR"/>
              </w:rPr>
              <w:t>hemoderivados</w:t>
            </w:r>
            <w:proofErr w:type="spellEnd"/>
          </w:p>
        </w:tc>
        <w:tc>
          <w:tcPr>
            <w:tcW w:w="5250"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Nº de casos atendidos pelas agências </w:t>
            </w:r>
            <w:proofErr w:type="spellStart"/>
            <w:r w:rsidRPr="00CB567C">
              <w:rPr>
                <w:rFonts w:ascii="Arial" w:eastAsia="Times New Roman" w:hAnsi="Arial" w:cs="Arial"/>
                <w:color w:val="000000"/>
                <w:sz w:val="18"/>
                <w:szCs w:val="18"/>
                <w:lang w:eastAsia="pt-BR"/>
              </w:rPr>
              <w:t>transfusionais</w:t>
            </w:r>
            <w:proofErr w:type="spellEnd"/>
            <w:r w:rsidRPr="00CB567C">
              <w:rPr>
                <w:rFonts w:ascii="Arial" w:eastAsia="Times New Roman" w:hAnsi="Arial" w:cs="Arial"/>
                <w:color w:val="000000"/>
                <w:sz w:val="18"/>
                <w:szCs w:val="18"/>
                <w:lang w:eastAsia="pt-BR"/>
              </w:rPr>
              <w:t>/nº de solicitações x 100</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Nº de médicos capacitados para uso racional de sangue e </w:t>
            </w:r>
            <w:proofErr w:type="spellStart"/>
            <w:r w:rsidRPr="00CB567C">
              <w:rPr>
                <w:rFonts w:ascii="Arial" w:eastAsia="Times New Roman" w:hAnsi="Arial" w:cs="Arial"/>
                <w:color w:val="000000"/>
                <w:sz w:val="18"/>
                <w:szCs w:val="18"/>
                <w:lang w:eastAsia="pt-BR"/>
              </w:rPr>
              <w:t>hemoderivados</w:t>
            </w:r>
            <w:proofErr w:type="spellEnd"/>
            <w:r w:rsidRPr="00CB567C">
              <w:rPr>
                <w:rFonts w:ascii="Arial" w:eastAsia="Times New Roman" w:hAnsi="Arial" w:cs="Arial"/>
                <w:color w:val="000000"/>
                <w:sz w:val="18"/>
                <w:szCs w:val="18"/>
                <w:lang w:eastAsia="pt-BR"/>
              </w:rPr>
              <w:t xml:space="preserve"> nas Unidades de referência</w:t>
            </w:r>
          </w:p>
        </w:tc>
      </w:tr>
      <w:tr w:rsidR="00CB567C" w:rsidRPr="00CB567C" w:rsidTr="00CB567C">
        <w:trPr>
          <w:tblCellSpacing w:w="0" w:type="dxa"/>
          <w:jc w:val="center"/>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Atenção ao Planejamento Familiar</w:t>
            </w: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Garantir o acesso a serviços de planejamento familiar</w:t>
            </w:r>
          </w:p>
        </w:tc>
        <w:tc>
          <w:tcPr>
            <w:tcW w:w="5250" w:type="dxa"/>
            <w:vMerge w:val="restart"/>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Nº de </w:t>
            </w:r>
            <w:proofErr w:type="spellStart"/>
            <w:r w:rsidRPr="00CB567C">
              <w:rPr>
                <w:rFonts w:ascii="Arial" w:eastAsia="Times New Roman" w:hAnsi="Arial" w:cs="Arial"/>
                <w:color w:val="000000"/>
                <w:sz w:val="18"/>
                <w:szCs w:val="18"/>
                <w:lang w:eastAsia="pt-BR"/>
              </w:rPr>
              <w:t>puérperas</w:t>
            </w:r>
            <w:proofErr w:type="spellEnd"/>
            <w:r w:rsidRPr="00CB567C">
              <w:rPr>
                <w:rFonts w:ascii="Arial" w:eastAsia="Times New Roman" w:hAnsi="Arial" w:cs="Arial"/>
                <w:color w:val="000000"/>
                <w:sz w:val="18"/>
                <w:szCs w:val="18"/>
                <w:lang w:eastAsia="pt-BR"/>
              </w:rPr>
              <w:t xml:space="preserve"> enc. ao </w:t>
            </w:r>
            <w:proofErr w:type="spellStart"/>
            <w:r w:rsidRPr="00CB567C">
              <w:rPr>
                <w:rFonts w:ascii="Arial" w:eastAsia="Times New Roman" w:hAnsi="Arial" w:cs="Arial"/>
                <w:color w:val="000000"/>
                <w:sz w:val="18"/>
                <w:szCs w:val="18"/>
                <w:lang w:eastAsia="pt-BR"/>
              </w:rPr>
              <w:t>Plan</w:t>
            </w:r>
            <w:proofErr w:type="spellEnd"/>
            <w:r w:rsidRPr="00CB567C">
              <w:rPr>
                <w:rFonts w:ascii="Arial" w:eastAsia="Times New Roman" w:hAnsi="Arial" w:cs="Arial"/>
                <w:color w:val="000000"/>
                <w:sz w:val="18"/>
                <w:szCs w:val="18"/>
                <w:lang w:eastAsia="pt-BR"/>
              </w:rPr>
              <w:t xml:space="preserve">. </w:t>
            </w:r>
            <w:proofErr w:type="spellStart"/>
            <w:r w:rsidRPr="00CB567C">
              <w:rPr>
                <w:rFonts w:ascii="Arial" w:eastAsia="Times New Roman" w:hAnsi="Arial" w:cs="Arial"/>
                <w:color w:val="000000"/>
                <w:sz w:val="18"/>
                <w:szCs w:val="18"/>
                <w:lang w:eastAsia="pt-BR"/>
              </w:rPr>
              <w:t>Fam</w:t>
            </w:r>
            <w:proofErr w:type="spellEnd"/>
            <w:r w:rsidRPr="00CB567C">
              <w:rPr>
                <w:rFonts w:ascii="Arial" w:eastAsia="Times New Roman" w:hAnsi="Arial" w:cs="Arial"/>
                <w:color w:val="000000"/>
                <w:sz w:val="18"/>
                <w:szCs w:val="18"/>
                <w:lang w:eastAsia="pt-BR"/>
              </w:rPr>
              <w:t>/nº de NV</w:t>
            </w: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Garantir a oferta de métodos anticoncepcionais reversíveis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Garantir o acesso a serviços de saúde para a realização de laqueadura tubária e</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proofErr w:type="gramStart"/>
            <w:r w:rsidRPr="00CB567C">
              <w:rPr>
                <w:rFonts w:ascii="Arial" w:eastAsia="Times New Roman" w:hAnsi="Arial" w:cs="Arial"/>
                <w:color w:val="000000"/>
                <w:sz w:val="18"/>
                <w:szCs w:val="18"/>
                <w:lang w:eastAsia="pt-BR"/>
              </w:rPr>
              <w:t>vasectomia</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Garantir o acesso a serviços de reprodução humana assistida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Informação na AON</w:t>
            </w: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Garantir a alimentação regular dos Sistemas de Informação (</w:t>
            </w:r>
            <w:proofErr w:type="spellStart"/>
            <w:r w:rsidRPr="00CB567C">
              <w:rPr>
                <w:rFonts w:ascii="Arial" w:eastAsia="Times New Roman" w:hAnsi="Arial" w:cs="Arial"/>
                <w:color w:val="000000"/>
                <w:sz w:val="18"/>
                <w:szCs w:val="18"/>
                <w:lang w:eastAsia="pt-BR"/>
              </w:rPr>
              <w:t>Sisprenatal</w:t>
            </w:r>
            <w:proofErr w:type="spellEnd"/>
            <w:proofErr w:type="gramStart"/>
            <w:r w:rsidRPr="00CB567C">
              <w:rPr>
                <w:rFonts w:ascii="Arial" w:eastAsia="Times New Roman" w:hAnsi="Arial" w:cs="Arial"/>
                <w:color w:val="000000"/>
                <w:sz w:val="18"/>
                <w:szCs w:val="18"/>
                <w:lang w:eastAsia="pt-BR"/>
              </w:rPr>
              <w:t>, SAI</w:t>
            </w:r>
            <w:proofErr w:type="gramEnd"/>
            <w:r w:rsidRPr="00CB567C">
              <w:rPr>
                <w:rFonts w:ascii="Arial" w:eastAsia="Times New Roman" w:hAnsi="Arial" w:cs="Arial"/>
                <w:color w:val="000000"/>
                <w:sz w:val="18"/>
                <w:szCs w:val="18"/>
                <w:lang w:eastAsia="pt-BR"/>
              </w:rPr>
              <w:t xml:space="preserve">, SIH, </w:t>
            </w:r>
            <w:proofErr w:type="spellStart"/>
            <w:r w:rsidRPr="00CB567C">
              <w:rPr>
                <w:rFonts w:ascii="Arial" w:eastAsia="Times New Roman" w:hAnsi="Arial" w:cs="Arial"/>
                <w:color w:val="000000"/>
                <w:sz w:val="18"/>
                <w:szCs w:val="18"/>
                <w:lang w:eastAsia="pt-BR"/>
              </w:rPr>
              <w:t>Siab</w:t>
            </w:r>
            <w:proofErr w:type="spellEnd"/>
            <w:r w:rsidRPr="00CB567C">
              <w:rPr>
                <w:rFonts w:ascii="Arial" w:eastAsia="Times New Roman" w:hAnsi="Arial" w:cs="Arial"/>
                <w:color w:val="000000"/>
                <w:sz w:val="18"/>
                <w:szCs w:val="18"/>
                <w:lang w:eastAsia="pt-BR"/>
              </w:rPr>
              <w:t>, outros)</w:t>
            </w:r>
          </w:p>
        </w:tc>
        <w:tc>
          <w:tcPr>
            <w:tcW w:w="5250" w:type="dxa"/>
            <w:vMerge w:val="restart"/>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 de gestantes com registro completo no </w:t>
            </w:r>
            <w:proofErr w:type="spellStart"/>
            <w:r w:rsidRPr="00CB567C">
              <w:rPr>
                <w:rFonts w:ascii="Arial" w:eastAsia="Times New Roman" w:hAnsi="Arial" w:cs="Arial"/>
                <w:color w:val="000000"/>
                <w:sz w:val="18"/>
                <w:szCs w:val="18"/>
                <w:lang w:eastAsia="pt-BR"/>
              </w:rPr>
              <w:t>Sisprenatal</w:t>
            </w:r>
            <w:proofErr w:type="spellEnd"/>
            <w:r w:rsidRPr="00CB567C">
              <w:rPr>
                <w:rFonts w:ascii="Arial" w:eastAsia="Times New Roman" w:hAnsi="Arial" w:cs="Arial"/>
                <w:color w:val="000000"/>
                <w:sz w:val="18"/>
                <w:szCs w:val="18"/>
                <w:lang w:eastAsia="pt-BR"/>
              </w:rPr>
              <w:t xml:space="preserve"> (informações de gestação e parto)</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Relatórios dos Sistemas de Informação regularmente utilizados pelos gestores</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Nº de notificações de óbitos maternos e </w:t>
            </w:r>
            <w:r w:rsidRPr="00CB567C">
              <w:rPr>
                <w:rFonts w:ascii="Arial" w:eastAsia="Times New Roman" w:hAnsi="Arial" w:cs="Arial"/>
                <w:color w:val="000000"/>
                <w:sz w:val="18"/>
                <w:szCs w:val="18"/>
                <w:lang w:eastAsia="pt-BR"/>
              </w:rPr>
              <w:lastRenderedPageBreak/>
              <w:t>neonatais</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Nº de Comitês implantados</w:t>
            </w: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Garantir a utilização dos Sistemas de informação como instrumento de gestão</w:t>
            </w:r>
          </w:p>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Desenvolver atividades de vigilância epidemiológica dos óbitos maternos e neonatais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r w:rsidR="00CB567C" w:rsidRPr="00CB567C" w:rsidTr="00CB567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225" w:line="240" w:lineRule="auto"/>
              <w:jc w:val="both"/>
              <w:rPr>
                <w:rFonts w:ascii="Arial" w:eastAsia="Times New Roman" w:hAnsi="Arial" w:cs="Arial"/>
                <w:color w:val="000000"/>
                <w:sz w:val="18"/>
                <w:szCs w:val="18"/>
                <w:lang w:eastAsia="pt-BR"/>
              </w:rPr>
            </w:pPr>
            <w:r w:rsidRPr="00CB567C">
              <w:rPr>
                <w:rFonts w:ascii="Arial" w:eastAsia="Times New Roman" w:hAnsi="Arial" w:cs="Arial"/>
                <w:color w:val="000000"/>
                <w:sz w:val="18"/>
                <w:szCs w:val="18"/>
                <w:lang w:eastAsia="pt-BR"/>
              </w:rPr>
              <w:t xml:space="preserve">Implantação e </w:t>
            </w:r>
            <w:proofErr w:type="gramStart"/>
            <w:r w:rsidRPr="00CB567C">
              <w:rPr>
                <w:rFonts w:ascii="Arial" w:eastAsia="Times New Roman" w:hAnsi="Arial" w:cs="Arial"/>
                <w:color w:val="000000"/>
                <w:sz w:val="18"/>
                <w:szCs w:val="18"/>
                <w:lang w:eastAsia="pt-BR"/>
              </w:rPr>
              <w:t>implementação</w:t>
            </w:r>
            <w:proofErr w:type="gramEnd"/>
            <w:r w:rsidRPr="00CB567C">
              <w:rPr>
                <w:rFonts w:ascii="Arial" w:eastAsia="Times New Roman" w:hAnsi="Arial" w:cs="Arial"/>
                <w:color w:val="000000"/>
                <w:sz w:val="18"/>
                <w:szCs w:val="18"/>
                <w:lang w:eastAsia="pt-BR"/>
              </w:rPr>
              <w:t xml:space="preserve"> dos Comitês de Mortalidade Materna e Neonatal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67C" w:rsidRPr="00CB567C" w:rsidRDefault="00CB567C" w:rsidP="00CB567C">
            <w:pPr>
              <w:spacing w:after="0" w:line="240" w:lineRule="auto"/>
              <w:rPr>
                <w:rFonts w:ascii="Arial" w:eastAsia="Times New Roman" w:hAnsi="Arial" w:cs="Arial"/>
                <w:color w:val="000000"/>
                <w:sz w:val="18"/>
                <w:szCs w:val="18"/>
                <w:lang w:eastAsia="pt-BR"/>
              </w:rPr>
            </w:pPr>
          </w:p>
        </w:tc>
      </w:tr>
    </w:tbl>
    <w:p w:rsidR="002D541A" w:rsidRDefault="00CB567C"/>
    <w:p w:rsidR="00CB567C" w:rsidRDefault="00CB567C">
      <w:r>
        <w:t xml:space="preserve">Disponível em: </w:t>
      </w:r>
      <w:hyperlink r:id="rId4" w:history="1">
        <w:r w:rsidRPr="00A52F6E">
          <w:rPr>
            <w:rStyle w:val="Hyperlink"/>
          </w:rPr>
          <w:t>http://www.lex.com.br/doc_395287_PORTARIA_N_1067_DE_4_DE_JULHO_DE_2005.aspx. Acesso em18</w:t>
        </w:r>
      </w:hyperlink>
      <w:r>
        <w:t xml:space="preserve"> novembro 2020</w:t>
      </w:r>
    </w:p>
    <w:sectPr w:rsidR="00CB567C" w:rsidSect="00181D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CB567C"/>
    <w:rsid w:val="000B548B"/>
    <w:rsid w:val="00181D8F"/>
    <w:rsid w:val="00281278"/>
    <w:rsid w:val="00CB56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8F"/>
  </w:style>
  <w:style w:type="paragraph" w:styleId="Ttulo1">
    <w:name w:val="heading 1"/>
    <w:basedOn w:val="Normal"/>
    <w:link w:val="Ttulo1Char"/>
    <w:uiPriority w:val="9"/>
    <w:qFormat/>
    <w:rsid w:val="00CB5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B567C"/>
    <w:rPr>
      <w:rFonts w:ascii="Times New Roman" w:eastAsia="Times New Roman" w:hAnsi="Times New Roman" w:cs="Times New Roman"/>
      <w:b/>
      <w:bCs/>
      <w:kern w:val="36"/>
      <w:sz w:val="48"/>
      <w:szCs w:val="48"/>
      <w:lang w:eastAsia="pt-BR"/>
    </w:rPr>
  </w:style>
  <w:style w:type="paragraph" w:customStyle="1" w:styleId="orgao">
    <w:name w:val="orgao"/>
    <w:basedOn w:val="Normal"/>
    <w:rsid w:val="00CB56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ario">
    <w:name w:val="diario"/>
    <w:basedOn w:val="Normal"/>
    <w:rsid w:val="00CB56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CB56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CB56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CB56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exo">
    <w:name w:val="anexo"/>
    <w:basedOn w:val="Normal"/>
    <w:rsid w:val="00CB56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1">
    <w:name w:val="parag1"/>
    <w:basedOn w:val="Normal"/>
    <w:rsid w:val="00CB56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spfinal">
    <w:name w:val="dispfinal"/>
    <w:basedOn w:val="Normal"/>
    <w:rsid w:val="00CB56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3">
    <w:name w:val="parag3"/>
    <w:basedOn w:val="Normal"/>
    <w:rsid w:val="00CB56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5">
    <w:name w:val="parag5"/>
    <w:basedOn w:val="Normal"/>
    <w:rsid w:val="00CB5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B567C"/>
    <w:rPr>
      <w:color w:val="0000FF"/>
      <w:u w:val="single"/>
    </w:rPr>
  </w:style>
  <w:style w:type="paragraph" w:styleId="Textodebalo">
    <w:name w:val="Balloon Text"/>
    <w:basedOn w:val="Normal"/>
    <w:link w:val="TextodebaloChar"/>
    <w:uiPriority w:val="99"/>
    <w:semiHidden/>
    <w:unhideWhenUsed/>
    <w:rsid w:val="00CB56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5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815483">
      <w:bodyDiv w:val="1"/>
      <w:marLeft w:val="0"/>
      <w:marRight w:val="0"/>
      <w:marTop w:val="0"/>
      <w:marBottom w:val="0"/>
      <w:divBdr>
        <w:top w:val="none" w:sz="0" w:space="0" w:color="auto"/>
        <w:left w:val="none" w:sz="0" w:space="0" w:color="auto"/>
        <w:bottom w:val="none" w:sz="0" w:space="0" w:color="auto"/>
        <w:right w:val="none" w:sz="0" w:space="0" w:color="auto"/>
      </w:divBdr>
      <w:divsChild>
        <w:div w:id="1970280265">
          <w:marLeft w:val="0"/>
          <w:marRight w:val="0"/>
          <w:marTop w:val="0"/>
          <w:marBottom w:val="0"/>
          <w:divBdr>
            <w:top w:val="none" w:sz="0" w:space="0" w:color="auto"/>
            <w:left w:val="none" w:sz="0" w:space="0" w:color="auto"/>
            <w:bottom w:val="none" w:sz="0" w:space="0" w:color="auto"/>
            <w:right w:val="none" w:sz="0" w:space="0" w:color="auto"/>
          </w:divBdr>
          <w:divsChild>
            <w:div w:id="1794516805">
              <w:marLeft w:val="150"/>
              <w:marRight w:val="150"/>
              <w:marTop w:val="0"/>
              <w:marBottom w:val="0"/>
              <w:divBdr>
                <w:top w:val="none" w:sz="0" w:space="0" w:color="auto"/>
                <w:left w:val="none" w:sz="0" w:space="0" w:color="auto"/>
                <w:bottom w:val="none" w:sz="0" w:space="0" w:color="auto"/>
                <w:right w:val="none" w:sz="0" w:space="0" w:color="auto"/>
              </w:divBdr>
              <w:divsChild>
                <w:div w:id="671833674">
                  <w:marLeft w:val="0"/>
                  <w:marRight w:val="0"/>
                  <w:marTop w:val="105"/>
                  <w:marBottom w:val="105"/>
                  <w:divBdr>
                    <w:top w:val="none" w:sz="0" w:space="0" w:color="auto"/>
                    <w:left w:val="none" w:sz="0" w:space="0" w:color="auto"/>
                    <w:bottom w:val="none" w:sz="0" w:space="0" w:color="auto"/>
                    <w:right w:val="none" w:sz="0" w:space="0" w:color="auto"/>
                  </w:divBdr>
                  <w:divsChild>
                    <w:div w:id="595986327">
                      <w:marLeft w:val="0"/>
                      <w:marRight w:val="0"/>
                      <w:marTop w:val="0"/>
                      <w:marBottom w:val="0"/>
                      <w:divBdr>
                        <w:top w:val="none" w:sz="0" w:space="0" w:color="auto"/>
                        <w:left w:val="none" w:sz="0" w:space="0" w:color="auto"/>
                        <w:bottom w:val="none" w:sz="0" w:space="0" w:color="auto"/>
                        <w:right w:val="none" w:sz="0" w:space="0" w:color="auto"/>
                      </w:divBdr>
                      <w:divsChild>
                        <w:div w:id="2129547110">
                          <w:marLeft w:val="0"/>
                          <w:marRight w:val="0"/>
                          <w:marTop w:val="0"/>
                          <w:marBottom w:val="0"/>
                          <w:divBdr>
                            <w:top w:val="none" w:sz="0" w:space="0" w:color="auto"/>
                            <w:left w:val="none" w:sz="0" w:space="0" w:color="auto"/>
                            <w:bottom w:val="none" w:sz="0" w:space="0" w:color="auto"/>
                            <w:right w:val="none" w:sz="0" w:space="0" w:color="auto"/>
                          </w:divBdr>
                          <w:divsChild>
                            <w:div w:id="1769690742">
                              <w:marLeft w:val="0"/>
                              <w:marRight w:val="0"/>
                              <w:marTop w:val="0"/>
                              <w:marBottom w:val="0"/>
                              <w:divBdr>
                                <w:top w:val="none" w:sz="0" w:space="0" w:color="auto"/>
                                <w:left w:val="none" w:sz="0" w:space="0" w:color="auto"/>
                                <w:bottom w:val="none" w:sz="0" w:space="0" w:color="auto"/>
                                <w:right w:val="none" w:sz="0" w:space="0" w:color="auto"/>
                              </w:divBdr>
                              <w:divsChild>
                                <w:div w:id="60100748">
                                  <w:marLeft w:val="0"/>
                                  <w:marRight w:val="0"/>
                                  <w:marTop w:val="0"/>
                                  <w:marBottom w:val="75"/>
                                  <w:divBdr>
                                    <w:top w:val="none" w:sz="0" w:space="0" w:color="auto"/>
                                    <w:left w:val="none" w:sz="0" w:space="0" w:color="auto"/>
                                    <w:bottom w:val="none" w:sz="0" w:space="0" w:color="auto"/>
                                    <w:right w:val="none" w:sz="0" w:space="0" w:color="auto"/>
                                  </w:divBdr>
                                  <w:divsChild>
                                    <w:div w:id="1467310500">
                                      <w:marLeft w:val="0"/>
                                      <w:marRight w:val="0"/>
                                      <w:marTop w:val="0"/>
                                      <w:marBottom w:val="0"/>
                                      <w:divBdr>
                                        <w:top w:val="none" w:sz="0" w:space="0" w:color="auto"/>
                                        <w:left w:val="none" w:sz="0" w:space="0" w:color="auto"/>
                                        <w:bottom w:val="none" w:sz="0" w:space="0" w:color="auto"/>
                                        <w:right w:val="none" w:sz="0" w:space="0" w:color="auto"/>
                                      </w:divBdr>
                                      <w:divsChild>
                                        <w:div w:id="1428311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918822">
              <w:marLeft w:val="150"/>
              <w:marRight w:val="150"/>
              <w:marTop w:val="0"/>
              <w:marBottom w:val="0"/>
              <w:divBdr>
                <w:top w:val="none" w:sz="0" w:space="0" w:color="auto"/>
                <w:left w:val="none" w:sz="0" w:space="0" w:color="auto"/>
                <w:bottom w:val="none" w:sz="0" w:space="0" w:color="auto"/>
                <w:right w:val="none" w:sz="0" w:space="0" w:color="auto"/>
              </w:divBdr>
              <w:divsChild>
                <w:div w:id="513150333">
                  <w:marLeft w:val="0"/>
                  <w:marRight w:val="0"/>
                  <w:marTop w:val="0"/>
                  <w:marBottom w:val="0"/>
                  <w:divBdr>
                    <w:top w:val="none" w:sz="0" w:space="0" w:color="auto"/>
                    <w:left w:val="none" w:sz="0" w:space="0" w:color="auto"/>
                    <w:bottom w:val="none" w:sz="0" w:space="0" w:color="auto"/>
                    <w:right w:val="none" w:sz="0" w:space="0" w:color="auto"/>
                  </w:divBdr>
                  <w:divsChild>
                    <w:div w:id="1814566167">
                      <w:marLeft w:val="0"/>
                      <w:marRight w:val="0"/>
                      <w:marTop w:val="0"/>
                      <w:marBottom w:val="0"/>
                      <w:divBdr>
                        <w:top w:val="none" w:sz="0" w:space="0" w:color="auto"/>
                        <w:left w:val="none" w:sz="0" w:space="0" w:color="auto"/>
                        <w:bottom w:val="none" w:sz="0" w:space="0" w:color="auto"/>
                        <w:right w:val="none" w:sz="0" w:space="0" w:color="auto"/>
                      </w:divBdr>
                      <w:divsChild>
                        <w:div w:id="3416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09890">
                  <w:marLeft w:val="0"/>
                  <w:marRight w:val="0"/>
                  <w:marTop w:val="0"/>
                  <w:marBottom w:val="0"/>
                  <w:divBdr>
                    <w:top w:val="none" w:sz="0" w:space="0" w:color="auto"/>
                    <w:left w:val="none" w:sz="0" w:space="0" w:color="auto"/>
                    <w:bottom w:val="none" w:sz="0" w:space="0" w:color="auto"/>
                    <w:right w:val="none" w:sz="0" w:space="0" w:color="auto"/>
                  </w:divBdr>
                  <w:divsChild>
                    <w:div w:id="1144662434">
                      <w:marLeft w:val="0"/>
                      <w:marRight w:val="0"/>
                      <w:marTop w:val="105"/>
                      <w:marBottom w:val="105"/>
                      <w:divBdr>
                        <w:top w:val="none" w:sz="0" w:space="0" w:color="auto"/>
                        <w:left w:val="none" w:sz="0" w:space="0" w:color="auto"/>
                        <w:bottom w:val="none" w:sz="0" w:space="0" w:color="auto"/>
                        <w:right w:val="none" w:sz="0" w:space="0" w:color="auto"/>
                      </w:divBdr>
                      <w:divsChild>
                        <w:div w:id="1063673361">
                          <w:marLeft w:val="0"/>
                          <w:marRight w:val="0"/>
                          <w:marTop w:val="0"/>
                          <w:marBottom w:val="0"/>
                          <w:divBdr>
                            <w:top w:val="none" w:sz="0" w:space="0" w:color="auto"/>
                            <w:left w:val="none" w:sz="0" w:space="0" w:color="auto"/>
                            <w:bottom w:val="none" w:sz="0" w:space="0" w:color="auto"/>
                            <w:right w:val="none" w:sz="0" w:space="0" w:color="auto"/>
                          </w:divBdr>
                          <w:divsChild>
                            <w:div w:id="531497462">
                              <w:marLeft w:val="0"/>
                              <w:marRight w:val="0"/>
                              <w:marTop w:val="0"/>
                              <w:marBottom w:val="0"/>
                              <w:divBdr>
                                <w:top w:val="none" w:sz="0" w:space="0" w:color="auto"/>
                                <w:left w:val="none" w:sz="0" w:space="0" w:color="auto"/>
                                <w:bottom w:val="none" w:sz="0" w:space="0" w:color="auto"/>
                                <w:right w:val="none" w:sz="0" w:space="0" w:color="auto"/>
                              </w:divBdr>
                              <w:divsChild>
                                <w:div w:id="21407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x.com.br/doc_395287_PORTARIA_N_1067_DE_4_DE_JULHO_DE_2005.aspx.%20Acesso%20em1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10226</Words>
  <Characters>55224</Characters>
  <Application>Microsoft Office Word</Application>
  <DocSecurity>0</DocSecurity>
  <Lines>460</Lines>
  <Paragraphs>130</Paragraphs>
  <ScaleCrop>false</ScaleCrop>
  <Company/>
  <LinksUpToDate>false</LinksUpToDate>
  <CharactersWithSpaces>65320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2020-11-18T09:58:00Z</dcterms:created>
  <dcterms:modified xsi:type="dcterms:W3CDTF">2020-11-18T10:01:00Z</dcterms:modified>
</cp:coreProperties>
</file>