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86" w:rsidRDefault="00337B86" w:rsidP="00337B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C90CFE9" wp14:editId="7A84D1F1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90650" cy="781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4770283" wp14:editId="74A82E15">
            <wp:simplePos x="0" y="0"/>
            <wp:positionH relativeFrom="column">
              <wp:posOffset>257174</wp:posOffset>
            </wp:positionH>
            <wp:positionV relativeFrom="paragraph">
              <wp:posOffset>-66675</wp:posOffset>
            </wp:positionV>
            <wp:extent cx="1124493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3" cy="104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Faculdade de Saúde Pública</w:t>
      </w:r>
    </w:p>
    <w:p w:rsidR="00337B86" w:rsidRPr="003104CD" w:rsidRDefault="00337B86" w:rsidP="00337B86">
      <w:pPr>
        <w:tabs>
          <w:tab w:val="left" w:pos="243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3104CD">
        <w:rPr>
          <w:rFonts w:ascii="Times New Roman" w:hAnsi="Times New Roman" w:cs="Times New Roman"/>
        </w:rPr>
        <w:t>Universidade de São Paulo</w:t>
      </w:r>
    </w:p>
    <w:p w:rsidR="00337B86" w:rsidRPr="00F32087" w:rsidRDefault="00337B86" w:rsidP="00337B86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32087">
        <w:rPr>
          <w:rFonts w:ascii="Times New Roman" w:hAnsi="Times New Roman" w:cs="Times New Roman"/>
          <w:b/>
          <w:lang w:val="en-US"/>
        </w:rPr>
        <w:t xml:space="preserve">Prof. Dr. Alexandre </w:t>
      </w:r>
      <w:proofErr w:type="spellStart"/>
      <w:r w:rsidRPr="00F32087">
        <w:rPr>
          <w:rFonts w:ascii="Times New Roman" w:hAnsi="Times New Roman" w:cs="Times New Roman"/>
          <w:b/>
          <w:lang w:val="en-US"/>
        </w:rPr>
        <w:t>Chiavegatto</w:t>
      </w:r>
      <w:proofErr w:type="spellEnd"/>
      <w:r w:rsidRPr="00F320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2087">
        <w:rPr>
          <w:rFonts w:ascii="Times New Roman" w:hAnsi="Times New Roman" w:cs="Times New Roman"/>
          <w:b/>
          <w:lang w:val="en-US"/>
        </w:rPr>
        <w:t>Filho</w:t>
      </w:r>
      <w:proofErr w:type="spellEnd"/>
    </w:p>
    <w:p w:rsidR="00337B86" w:rsidRPr="00F32087" w:rsidRDefault="001C1563" w:rsidP="00337B86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337B86" w:rsidRPr="00F32087">
          <w:rPr>
            <w:rStyle w:val="Hyperlink"/>
            <w:rFonts w:ascii="Times New Roman" w:hAnsi="Times New Roman" w:cs="Times New Roman"/>
            <w:color w:val="auto"/>
            <w:lang w:val="en-US"/>
          </w:rPr>
          <w:t>http://www.fsp.usp.br/alexandre</w:t>
        </w:r>
      </w:hyperlink>
    </w:p>
    <w:p w:rsidR="00337B86" w:rsidRPr="00F32087" w:rsidRDefault="00337B86" w:rsidP="00337B86">
      <w:pPr>
        <w:rPr>
          <w:rFonts w:ascii="Times New Roman" w:hAnsi="Times New Roman" w:cs="Times New Roman"/>
          <w:lang w:val="en-US"/>
        </w:rPr>
      </w:pPr>
    </w:p>
    <w:p w:rsidR="00337B86" w:rsidRPr="00F32087" w:rsidRDefault="00337B86" w:rsidP="00337B86">
      <w:pPr>
        <w:rPr>
          <w:rFonts w:ascii="Times New Roman" w:hAnsi="Times New Roman" w:cs="Times New Roman"/>
          <w:lang w:val="en-US"/>
        </w:rPr>
      </w:pPr>
    </w:p>
    <w:p w:rsidR="00337B86" w:rsidRDefault="004835FD" w:rsidP="00337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Exercício 1</w:t>
      </w:r>
    </w:p>
    <w:p w:rsidR="001C2612" w:rsidRDefault="001C2612" w:rsidP="001C2612">
      <w:pPr>
        <w:rPr>
          <w:rFonts w:ascii="Times New Roman" w:hAnsi="Times New Roman" w:cs="Times New Roman"/>
        </w:rPr>
      </w:pPr>
    </w:p>
    <w:p w:rsidR="00AD4B13" w:rsidRPr="00AD4B13" w:rsidRDefault="00AD4B13" w:rsidP="00AD4B1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bookmarkStart w:id="0" w:name="_GoBack"/>
      <w:r w:rsidRPr="00AD4B13">
        <w:rPr>
          <w:rFonts w:ascii="Times New Roman" w:hAnsi="Times New Roman" w:cs="Times New Roman"/>
          <w:sz w:val="28"/>
        </w:rPr>
        <w:t xml:space="preserve">Ler a descrição do sistema de saúde brasileiro </w:t>
      </w:r>
      <w:r w:rsidR="001C1563">
        <w:rPr>
          <w:rFonts w:ascii="Times New Roman" w:hAnsi="Times New Roman" w:cs="Times New Roman"/>
          <w:sz w:val="28"/>
        </w:rPr>
        <w:t>(</w:t>
      </w:r>
      <w:r w:rsidRPr="00AD4B13">
        <w:rPr>
          <w:rFonts w:ascii="Times New Roman" w:hAnsi="Times New Roman" w:cs="Times New Roman"/>
          <w:sz w:val="28"/>
        </w:rPr>
        <w:t>SUS</w:t>
      </w:r>
      <w:r w:rsidR="001C1563">
        <w:rPr>
          <w:rFonts w:ascii="Times New Roman" w:hAnsi="Times New Roman" w:cs="Times New Roman"/>
          <w:sz w:val="28"/>
        </w:rPr>
        <w:t>)</w:t>
      </w:r>
      <w:r w:rsidRPr="00AD4B13">
        <w:rPr>
          <w:rFonts w:ascii="Times New Roman" w:hAnsi="Times New Roman" w:cs="Times New Roman"/>
          <w:sz w:val="28"/>
        </w:rPr>
        <w:t xml:space="preserve"> em </w:t>
      </w:r>
      <w:hyperlink r:id="rId8" w:history="1">
        <w:r w:rsidRPr="00AD4B13">
          <w:rPr>
            <w:rStyle w:val="Hyperlink"/>
            <w:sz w:val="28"/>
          </w:rPr>
          <w:t>https://www.commonwealthfund.org/international-health-policy-center/countries/brazil</w:t>
        </w:r>
      </w:hyperlink>
      <w:r w:rsidRPr="00AD4B13">
        <w:rPr>
          <w:sz w:val="28"/>
        </w:rPr>
        <w:t xml:space="preserve"> e descrever como o sistema brasileiro lida com os conceitos de Economia da Saúde vistos em aula: informação assimétrica, seleção adversa, risco moral, principal agente, externalidades.</w:t>
      </w:r>
      <w:bookmarkEnd w:id="0"/>
    </w:p>
    <w:sectPr w:rsidR="00AD4B13" w:rsidRPr="00AD4B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A4A"/>
    <w:multiLevelType w:val="hybridMultilevel"/>
    <w:tmpl w:val="09EAB6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B68"/>
    <w:multiLevelType w:val="hybridMultilevel"/>
    <w:tmpl w:val="C2DE3632"/>
    <w:lvl w:ilvl="0" w:tplc="166CAEA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608A"/>
    <w:multiLevelType w:val="hybridMultilevel"/>
    <w:tmpl w:val="61E63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0"/>
    <w:rsid w:val="001C1563"/>
    <w:rsid w:val="001C2612"/>
    <w:rsid w:val="00257CD3"/>
    <w:rsid w:val="002A4D6D"/>
    <w:rsid w:val="003104CD"/>
    <w:rsid w:val="00337B86"/>
    <w:rsid w:val="0036466E"/>
    <w:rsid w:val="003B568D"/>
    <w:rsid w:val="004835FD"/>
    <w:rsid w:val="004F514A"/>
    <w:rsid w:val="005E0AAF"/>
    <w:rsid w:val="00705D3C"/>
    <w:rsid w:val="00706D23"/>
    <w:rsid w:val="00722689"/>
    <w:rsid w:val="008F6080"/>
    <w:rsid w:val="009B128B"/>
    <w:rsid w:val="00AD4B13"/>
    <w:rsid w:val="00B47117"/>
    <w:rsid w:val="00B51B7E"/>
    <w:rsid w:val="00D17E19"/>
    <w:rsid w:val="00F32087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CF13"/>
  <w15:docId w15:val="{055D716D-5359-44DB-8B2B-BF088FD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B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B8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wealthfund.org/international-health-policy-center/countries/braz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p.usp.br/alexand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usuario</cp:lastModifiedBy>
  <cp:revision>3</cp:revision>
  <cp:lastPrinted>2015-05-29T11:06:00Z</cp:lastPrinted>
  <dcterms:created xsi:type="dcterms:W3CDTF">2020-10-23T16:48:00Z</dcterms:created>
  <dcterms:modified xsi:type="dcterms:W3CDTF">2020-10-23T16:50:00Z</dcterms:modified>
</cp:coreProperties>
</file>